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B26C" w14:textId="77777777" w:rsidR="00070DB4" w:rsidRDefault="00000000">
      <w:pPr>
        <w:tabs>
          <w:tab w:val="left" w:pos="6616"/>
        </w:tabs>
        <w:ind w:left="23"/>
        <w:rPr>
          <w:rFonts w:ascii="Times New Roman"/>
          <w:position w:val="3"/>
          <w:sz w:val="20"/>
        </w:rPr>
      </w:pPr>
      <w:r>
        <w:rPr>
          <w:rFonts w:ascii="Times New Roman"/>
          <w:noProof/>
          <w:position w:val="3"/>
          <w:sz w:val="20"/>
        </w:rPr>
        <mc:AlternateContent>
          <mc:Choice Requires="wps">
            <w:drawing>
              <wp:anchor distT="0" distB="0" distL="0" distR="0" simplePos="0" relativeHeight="486166528" behindDoc="1" locked="0" layoutInCell="1" allowOverlap="1" wp14:anchorId="4BA84950" wp14:editId="12117229">
                <wp:simplePos x="0" y="0"/>
                <wp:positionH relativeFrom="page">
                  <wp:posOffset>0</wp:posOffset>
                </wp:positionH>
                <wp:positionV relativeFrom="page">
                  <wp:posOffset>0</wp:posOffset>
                </wp:positionV>
                <wp:extent cx="6120130" cy="864044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703E713D" id="Graphic 1" o:spid="_x0000_s1026" style="position:absolute;margin-left:0;margin-top:0;width:481.9pt;height:680.35pt;z-index:-17149952;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r>
        <w:rPr>
          <w:rFonts w:ascii="Times New Roman"/>
          <w:noProof/>
          <w:sz w:val="20"/>
        </w:rPr>
        <w:drawing>
          <wp:inline distT="0" distB="0" distL="0" distR="0" wp14:anchorId="4255382E" wp14:editId="5A5919C5">
            <wp:extent cx="461001" cy="4572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461001" cy="457200"/>
                    </a:xfrm>
                    <a:prstGeom prst="rect">
                      <a:avLst/>
                    </a:prstGeom>
                  </pic:spPr>
                </pic:pic>
              </a:graphicData>
            </a:graphic>
          </wp:inline>
        </w:drawing>
      </w:r>
      <w:r>
        <w:rPr>
          <w:rFonts w:ascii="Times New Roman"/>
          <w:spacing w:val="108"/>
          <w:sz w:val="20"/>
        </w:rPr>
        <w:t xml:space="preserve"> </w:t>
      </w:r>
      <w:r>
        <w:rPr>
          <w:rFonts w:ascii="Times New Roman"/>
          <w:noProof/>
          <w:spacing w:val="108"/>
          <w:position w:val="16"/>
          <w:sz w:val="20"/>
        </w:rPr>
        <mc:AlternateContent>
          <mc:Choice Requires="wpg">
            <w:drawing>
              <wp:inline distT="0" distB="0" distL="0" distR="0" wp14:anchorId="273E8B56" wp14:editId="257423E2">
                <wp:extent cx="781685" cy="269240"/>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1685" cy="269240"/>
                          <a:chOff x="0" y="0"/>
                          <a:chExt cx="781685" cy="269240"/>
                        </a:xfrm>
                      </wpg:grpSpPr>
                      <wps:wsp>
                        <wps:cNvPr id="4" name="Graphic 4"/>
                        <wps:cNvSpPr/>
                        <wps:spPr>
                          <a:xfrm>
                            <a:off x="-7" y="3"/>
                            <a:ext cx="781685" cy="269240"/>
                          </a:xfrm>
                          <a:custGeom>
                            <a:avLst/>
                            <a:gdLst/>
                            <a:ahLst/>
                            <a:cxnLst/>
                            <a:rect l="l" t="t" r="r" b="b"/>
                            <a:pathLst>
                              <a:path w="781685" h="269240">
                                <a:moveTo>
                                  <a:pt x="205828" y="22898"/>
                                </a:moveTo>
                                <a:lnTo>
                                  <a:pt x="204762" y="19596"/>
                                </a:lnTo>
                                <a:lnTo>
                                  <a:pt x="198526" y="18097"/>
                                </a:lnTo>
                                <a:lnTo>
                                  <a:pt x="196621" y="17945"/>
                                </a:lnTo>
                                <a:lnTo>
                                  <a:pt x="146354" y="18110"/>
                                </a:lnTo>
                                <a:lnTo>
                                  <a:pt x="140703" y="19646"/>
                                </a:lnTo>
                                <a:lnTo>
                                  <a:pt x="139763" y="22821"/>
                                </a:lnTo>
                                <a:lnTo>
                                  <a:pt x="148082" y="30721"/>
                                </a:lnTo>
                                <a:lnTo>
                                  <a:pt x="159715" y="36893"/>
                                </a:lnTo>
                                <a:lnTo>
                                  <a:pt x="162318" y="43878"/>
                                </a:lnTo>
                                <a:lnTo>
                                  <a:pt x="161937" y="128930"/>
                                </a:lnTo>
                                <a:lnTo>
                                  <a:pt x="161036" y="129209"/>
                                </a:lnTo>
                                <a:lnTo>
                                  <a:pt x="93230" y="34721"/>
                                </a:lnTo>
                                <a:lnTo>
                                  <a:pt x="86944" y="27559"/>
                                </a:lnTo>
                                <a:lnTo>
                                  <a:pt x="79629" y="22313"/>
                                </a:lnTo>
                                <a:lnTo>
                                  <a:pt x="71259" y="19075"/>
                                </a:lnTo>
                                <a:lnTo>
                                  <a:pt x="61785" y="17945"/>
                                </a:lnTo>
                                <a:lnTo>
                                  <a:pt x="12001" y="18021"/>
                                </a:lnTo>
                                <a:lnTo>
                                  <a:pt x="8864" y="18542"/>
                                </a:lnTo>
                                <a:lnTo>
                                  <a:pt x="1549" y="21158"/>
                                </a:lnTo>
                                <a:lnTo>
                                  <a:pt x="1066" y="24726"/>
                                </a:lnTo>
                                <a:lnTo>
                                  <a:pt x="9093" y="30861"/>
                                </a:lnTo>
                                <a:lnTo>
                                  <a:pt x="19507" y="35788"/>
                                </a:lnTo>
                                <a:lnTo>
                                  <a:pt x="22606" y="41833"/>
                                </a:lnTo>
                                <a:lnTo>
                                  <a:pt x="22402" y="185331"/>
                                </a:lnTo>
                                <a:lnTo>
                                  <a:pt x="21755" y="197650"/>
                                </a:lnTo>
                                <a:lnTo>
                                  <a:pt x="19253" y="202196"/>
                                </a:lnTo>
                                <a:lnTo>
                                  <a:pt x="9969" y="208191"/>
                                </a:lnTo>
                                <a:lnTo>
                                  <a:pt x="6146" y="211378"/>
                                </a:lnTo>
                                <a:lnTo>
                                  <a:pt x="0" y="217284"/>
                                </a:lnTo>
                                <a:lnTo>
                                  <a:pt x="914" y="220052"/>
                                </a:lnTo>
                                <a:lnTo>
                                  <a:pt x="6705" y="221716"/>
                                </a:lnTo>
                                <a:lnTo>
                                  <a:pt x="9144" y="222008"/>
                                </a:lnTo>
                                <a:lnTo>
                                  <a:pt x="59143" y="221919"/>
                                </a:lnTo>
                                <a:lnTo>
                                  <a:pt x="62445" y="220789"/>
                                </a:lnTo>
                                <a:lnTo>
                                  <a:pt x="64389" y="219595"/>
                                </a:lnTo>
                                <a:lnTo>
                                  <a:pt x="64985" y="217131"/>
                                </a:lnTo>
                                <a:lnTo>
                                  <a:pt x="63868" y="215074"/>
                                </a:lnTo>
                                <a:lnTo>
                                  <a:pt x="57277" y="209334"/>
                                </a:lnTo>
                                <a:lnTo>
                                  <a:pt x="45974" y="202869"/>
                                </a:lnTo>
                                <a:lnTo>
                                  <a:pt x="43586" y="195516"/>
                                </a:lnTo>
                                <a:lnTo>
                                  <a:pt x="44259" y="72136"/>
                                </a:lnTo>
                                <a:lnTo>
                                  <a:pt x="44589" y="68275"/>
                                </a:lnTo>
                                <a:lnTo>
                                  <a:pt x="157911" y="219290"/>
                                </a:lnTo>
                                <a:lnTo>
                                  <a:pt x="161455" y="221640"/>
                                </a:lnTo>
                                <a:lnTo>
                                  <a:pt x="179844" y="223100"/>
                                </a:lnTo>
                                <a:lnTo>
                                  <a:pt x="183159" y="220116"/>
                                </a:lnTo>
                                <a:lnTo>
                                  <a:pt x="183489" y="44259"/>
                                </a:lnTo>
                                <a:lnTo>
                                  <a:pt x="186232" y="37528"/>
                                </a:lnTo>
                                <a:lnTo>
                                  <a:pt x="197027" y="31153"/>
                                </a:lnTo>
                                <a:lnTo>
                                  <a:pt x="199948" y="28702"/>
                                </a:lnTo>
                                <a:lnTo>
                                  <a:pt x="205828" y="22898"/>
                                </a:lnTo>
                                <a:close/>
                              </a:path>
                              <a:path w="781685" h="269240">
                                <a:moveTo>
                                  <a:pt x="374637" y="148221"/>
                                </a:moveTo>
                                <a:lnTo>
                                  <a:pt x="373481" y="133184"/>
                                </a:lnTo>
                                <a:lnTo>
                                  <a:pt x="371602" y="123139"/>
                                </a:lnTo>
                                <a:lnTo>
                                  <a:pt x="371551" y="122859"/>
                                </a:lnTo>
                                <a:lnTo>
                                  <a:pt x="368541" y="112928"/>
                                </a:lnTo>
                                <a:lnTo>
                                  <a:pt x="364324" y="103454"/>
                                </a:lnTo>
                                <a:lnTo>
                                  <a:pt x="360133" y="96697"/>
                                </a:lnTo>
                                <a:lnTo>
                                  <a:pt x="360057" y="96558"/>
                                </a:lnTo>
                                <a:lnTo>
                                  <a:pt x="329730" y="73393"/>
                                </a:lnTo>
                                <a:lnTo>
                                  <a:pt x="316395" y="71882"/>
                                </a:lnTo>
                                <a:lnTo>
                                  <a:pt x="316395" y="151599"/>
                                </a:lnTo>
                                <a:lnTo>
                                  <a:pt x="315950" y="163004"/>
                                </a:lnTo>
                                <a:lnTo>
                                  <a:pt x="298323" y="199085"/>
                                </a:lnTo>
                                <a:lnTo>
                                  <a:pt x="291312" y="198183"/>
                                </a:lnTo>
                                <a:lnTo>
                                  <a:pt x="275082" y="159308"/>
                                </a:lnTo>
                                <a:lnTo>
                                  <a:pt x="275297" y="151599"/>
                                </a:lnTo>
                                <a:lnTo>
                                  <a:pt x="275336" y="122859"/>
                                </a:lnTo>
                                <a:lnTo>
                                  <a:pt x="288366" y="96558"/>
                                </a:lnTo>
                                <a:lnTo>
                                  <a:pt x="294195" y="96697"/>
                                </a:lnTo>
                                <a:lnTo>
                                  <a:pt x="315899" y="138633"/>
                                </a:lnTo>
                                <a:lnTo>
                                  <a:pt x="316369" y="150939"/>
                                </a:lnTo>
                                <a:lnTo>
                                  <a:pt x="316395" y="151599"/>
                                </a:lnTo>
                                <a:lnTo>
                                  <a:pt x="316395" y="71882"/>
                                </a:lnTo>
                                <a:lnTo>
                                  <a:pt x="312166" y="71399"/>
                                </a:lnTo>
                                <a:lnTo>
                                  <a:pt x="274193" y="93052"/>
                                </a:lnTo>
                                <a:lnTo>
                                  <a:pt x="273672" y="90690"/>
                                </a:lnTo>
                                <a:lnTo>
                                  <a:pt x="273215" y="88468"/>
                                </a:lnTo>
                                <a:lnTo>
                                  <a:pt x="272275" y="84505"/>
                                </a:lnTo>
                                <a:lnTo>
                                  <a:pt x="271818" y="82423"/>
                                </a:lnTo>
                                <a:lnTo>
                                  <a:pt x="269113" y="73736"/>
                                </a:lnTo>
                                <a:lnTo>
                                  <a:pt x="265684" y="72021"/>
                                </a:lnTo>
                                <a:lnTo>
                                  <a:pt x="251447" y="76606"/>
                                </a:lnTo>
                                <a:lnTo>
                                  <a:pt x="243814" y="78930"/>
                                </a:lnTo>
                                <a:lnTo>
                                  <a:pt x="229450" y="83705"/>
                                </a:lnTo>
                                <a:lnTo>
                                  <a:pt x="222554" y="85801"/>
                                </a:lnTo>
                                <a:lnTo>
                                  <a:pt x="211264" y="90690"/>
                                </a:lnTo>
                                <a:lnTo>
                                  <a:pt x="210654" y="94526"/>
                                </a:lnTo>
                                <a:lnTo>
                                  <a:pt x="218973" y="101930"/>
                                </a:lnTo>
                                <a:lnTo>
                                  <a:pt x="220078" y="106895"/>
                                </a:lnTo>
                                <a:lnTo>
                                  <a:pt x="220103" y="249351"/>
                                </a:lnTo>
                                <a:lnTo>
                                  <a:pt x="219138" y="254850"/>
                                </a:lnTo>
                                <a:lnTo>
                                  <a:pt x="210578" y="261658"/>
                                </a:lnTo>
                                <a:lnTo>
                                  <a:pt x="211074" y="265176"/>
                                </a:lnTo>
                                <a:lnTo>
                                  <a:pt x="217652" y="268173"/>
                                </a:lnTo>
                                <a:lnTo>
                                  <a:pt x="221081" y="268960"/>
                                </a:lnTo>
                                <a:lnTo>
                                  <a:pt x="275577" y="268960"/>
                                </a:lnTo>
                                <a:lnTo>
                                  <a:pt x="284162" y="266319"/>
                                </a:lnTo>
                                <a:lnTo>
                                  <a:pt x="285127" y="262140"/>
                                </a:lnTo>
                                <a:lnTo>
                                  <a:pt x="276948" y="254850"/>
                                </a:lnTo>
                                <a:lnTo>
                                  <a:pt x="275183" y="251002"/>
                                </a:lnTo>
                                <a:lnTo>
                                  <a:pt x="275297" y="221640"/>
                                </a:lnTo>
                                <a:lnTo>
                                  <a:pt x="275336" y="205867"/>
                                </a:lnTo>
                                <a:lnTo>
                                  <a:pt x="275501" y="204762"/>
                                </a:lnTo>
                                <a:lnTo>
                                  <a:pt x="275628" y="203377"/>
                                </a:lnTo>
                                <a:lnTo>
                                  <a:pt x="278498" y="206590"/>
                                </a:lnTo>
                                <a:lnTo>
                                  <a:pt x="280797" y="209702"/>
                                </a:lnTo>
                                <a:lnTo>
                                  <a:pt x="286613" y="214795"/>
                                </a:lnTo>
                                <a:lnTo>
                                  <a:pt x="289890" y="217246"/>
                                </a:lnTo>
                                <a:lnTo>
                                  <a:pt x="293420" y="218973"/>
                                </a:lnTo>
                                <a:lnTo>
                                  <a:pt x="311048" y="223634"/>
                                </a:lnTo>
                                <a:lnTo>
                                  <a:pt x="331241" y="221640"/>
                                </a:lnTo>
                                <a:lnTo>
                                  <a:pt x="350596" y="211493"/>
                                </a:lnTo>
                                <a:lnTo>
                                  <a:pt x="356768" y="203377"/>
                                </a:lnTo>
                                <a:lnTo>
                                  <a:pt x="360032" y="199085"/>
                                </a:lnTo>
                                <a:lnTo>
                                  <a:pt x="365709" y="191630"/>
                                </a:lnTo>
                                <a:lnTo>
                                  <a:pt x="370992" y="177482"/>
                                </a:lnTo>
                                <a:lnTo>
                                  <a:pt x="373888" y="163004"/>
                                </a:lnTo>
                                <a:lnTo>
                                  <a:pt x="374637" y="148221"/>
                                </a:lnTo>
                                <a:close/>
                              </a:path>
                              <a:path w="781685" h="269240">
                                <a:moveTo>
                                  <a:pt x="552970" y="214528"/>
                                </a:moveTo>
                                <a:lnTo>
                                  <a:pt x="544715" y="207479"/>
                                </a:lnTo>
                                <a:lnTo>
                                  <a:pt x="543331" y="202844"/>
                                </a:lnTo>
                                <a:lnTo>
                                  <a:pt x="543433" y="73304"/>
                                </a:lnTo>
                                <a:lnTo>
                                  <a:pt x="540270" y="70777"/>
                                </a:lnTo>
                                <a:lnTo>
                                  <a:pt x="523341" y="75247"/>
                                </a:lnTo>
                                <a:lnTo>
                                  <a:pt x="491591" y="85636"/>
                                </a:lnTo>
                                <a:lnTo>
                                  <a:pt x="478751" y="90500"/>
                                </a:lnTo>
                                <a:lnTo>
                                  <a:pt x="478358" y="94361"/>
                                </a:lnTo>
                                <a:lnTo>
                                  <a:pt x="486219" y="101879"/>
                                </a:lnTo>
                                <a:lnTo>
                                  <a:pt x="488200" y="104990"/>
                                </a:lnTo>
                                <a:lnTo>
                                  <a:pt x="488238" y="149288"/>
                                </a:lnTo>
                                <a:lnTo>
                                  <a:pt x="480060" y="189826"/>
                                </a:lnTo>
                                <a:lnTo>
                                  <a:pt x="473595" y="193141"/>
                                </a:lnTo>
                                <a:lnTo>
                                  <a:pt x="457695" y="191503"/>
                                </a:lnTo>
                                <a:lnTo>
                                  <a:pt x="453351" y="186296"/>
                                </a:lnTo>
                                <a:lnTo>
                                  <a:pt x="450240" y="172707"/>
                                </a:lnTo>
                                <a:lnTo>
                                  <a:pt x="449300" y="165900"/>
                                </a:lnTo>
                                <a:lnTo>
                                  <a:pt x="449097" y="72720"/>
                                </a:lnTo>
                                <a:lnTo>
                                  <a:pt x="445592" y="70231"/>
                                </a:lnTo>
                                <a:lnTo>
                                  <a:pt x="403783" y="83540"/>
                                </a:lnTo>
                                <a:lnTo>
                                  <a:pt x="397230" y="85394"/>
                                </a:lnTo>
                                <a:lnTo>
                                  <a:pt x="384886" y="90639"/>
                                </a:lnTo>
                                <a:lnTo>
                                  <a:pt x="384352" y="94475"/>
                                </a:lnTo>
                                <a:lnTo>
                                  <a:pt x="392557" y="102374"/>
                                </a:lnTo>
                                <a:lnTo>
                                  <a:pt x="394017" y="106248"/>
                                </a:lnTo>
                                <a:lnTo>
                                  <a:pt x="394017" y="160578"/>
                                </a:lnTo>
                                <a:lnTo>
                                  <a:pt x="394665" y="173913"/>
                                </a:lnTo>
                                <a:lnTo>
                                  <a:pt x="413385" y="215557"/>
                                </a:lnTo>
                                <a:lnTo>
                                  <a:pt x="443382" y="222046"/>
                                </a:lnTo>
                                <a:lnTo>
                                  <a:pt x="452691" y="220764"/>
                                </a:lnTo>
                                <a:lnTo>
                                  <a:pt x="487997" y="196405"/>
                                </a:lnTo>
                                <a:lnTo>
                                  <a:pt x="493687" y="209600"/>
                                </a:lnTo>
                                <a:lnTo>
                                  <a:pt x="499249" y="219290"/>
                                </a:lnTo>
                                <a:lnTo>
                                  <a:pt x="504583" y="222097"/>
                                </a:lnTo>
                                <a:lnTo>
                                  <a:pt x="541985" y="221894"/>
                                </a:lnTo>
                                <a:lnTo>
                                  <a:pt x="545160" y="221310"/>
                                </a:lnTo>
                                <a:lnTo>
                                  <a:pt x="552361" y="218173"/>
                                </a:lnTo>
                                <a:lnTo>
                                  <a:pt x="552970" y="214528"/>
                                </a:lnTo>
                                <a:close/>
                              </a:path>
                              <a:path w="781685" h="269240">
                                <a:moveTo>
                                  <a:pt x="636574" y="214757"/>
                                </a:moveTo>
                                <a:lnTo>
                                  <a:pt x="628065" y="207187"/>
                                </a:lnTo>
                                <a:lnTo>
                                  <a:pt x="626567" y="203161"/>
                                </a:lnTo>
                                <a:lnTo>
                                  <a:pt x="626656" y="105803"/>
                                </a:lnTo>
                                <a:lnTo>
                                  <a:pt x="626643" y="2476"/>
                                </a:lnTo>
                                <a:lnTo>
                                  <a:pt x="623163" y="0"/>
                                </a:lnTo>
                                <a:lnTo>
                                  <a:pt x="575310" y="14947"/>
                                </a:lnTo>
                                <a:lnTo>
                                  <a:pt x="562190" y="20193"/>
                                </a:lnTo>
                                <a:lnTo>
                                  <a:pt x="561594" y="24066"/>
                                </a:lnTo>
                                <a:lnTo>
                                  <a:pt x="570001" y="31775"/>
                                </a:lnTo>
                                <a:lnTo>
                                  <a:pt x="571449" y="35598"/>
                                </a:lnTo>
                                <a:lnTo>
                                  <a:pt x="571500" y="201917"/>
                                </a:lnTo>
                                <a:lnTo>
                                  <a:pt x="570611" y="207505"/>
                                </a:lnTo>
                                <a:lnTo>
                                  <a:pt x="561975" y="214464"/>
                                </a:lnTo>
                                <a:lnTo>
                                  <a:pt x="562508" y="217881"/>
                                </a:lnTo>
                                <a:lnTo>
                                  <a:pt x="569125" y="221043"/>
                                </a:lnTo>
                                <a:lnTo>
                                  <a:pt x="572554" y="221907"/>
                                </a:lnTo>
                                <a:lnTo>
                                  <a:pt x="624878" y="221983"/>
                                </a:lnTo>
                                <a:lnTo>
                                  <a:pt x="627303" y="221564"/>
                                </a:lnTo>
                                <a:lnTo>
                                  <a:pt x="635520" y="219075"/>
                                </a:lnTo>
                                <a:lnTo>
                                  <a:pt x="636574" y="214757"/>
                                </a:lnTo>
                                <a:close/>
                              </a:path>
                              <a:path w="781685" h="269240">
                                <a:moveTo>
                                  <a:pt x="781227" y="173482"/>
                                </a:moveTo>
                                <a:lnTo>
                                  <a:pt x="755307" y="140131"/>
                                </a:lnTo>
                                <a:lnTo>
                                  <a:pt x="714209" y="126911"/>
                                </a:lnTo>
                                <a:lnTo>
                                  <a:pt x="707364" y="123698"/>
                                </a:lnTo>
                                <a:lnTo>
                                  <a:pt x="701979" y="119151"/>
                                </a:lnTo>
                                <a:lnTo>
                                  <a:pt x="698246" y="113157"/>
                                </a:lnTo>
                                <a:lnTo>
                                  <a:pt x="696328" y="105600"/>
                                </a:lnTo>
                                <a:lnTo>
                                  <a:pt x="696709" y="98310"/>
                                </a:lnTo>
                                <a:lnTo>
                                  <a:pt x="699427" y="92316"/>
                                </a:lnTo>
                                <a:lnTo>
                                  <a:pt x="704240" y="88049"/>
                                </a:lnTo>
                                <a:lnTo>
                                  <a:pt x="710933" y="85953"/>
                                </a:lnTo>
                                <a:lnTo>
                                  <a:pt x="717194" y="85229"/>
                                </a:lnTo>
                                <a:lnTo>
                                  <a:pt x="722693" y="87477"/>
                                </a:lnTo>
                                <a:lnTo>
                                  <a:pt x="729843" y="97358"/>
                                </a:lnTo>
                                <a:lnTo>
                                  <a:pt x="732523" y="102755"/>
                                </a:lnTo>
                                <a:lnTo>
                                  <a:pt x="735584" y="107873"/>
                                </a:lnTo>
                                <a:lnTo>
                                  <a:pt x="772756" y="118300"/>
                                </a:lnTo>
                                <a:lnTo>
                                  <a:pt x="778954" y="104419"/>
                                </a:lnTo>
                                <a:lnTo>
                                  <a:pt x="778281" y="97599"/>
                                </a:lnTo>
                                <a:lnTo>
                                  <a:pt x="740778" y="74980"/>
                                </a:lnTo>
                                <a:lnTo>
                                  <a:pt x="712457" y="72085"/>
                                </a:lnTo>
                                <a:lnTo>
                                  <a:pt x="698030" y="73152"/>
                                </a:lnTo>
                                <a:lnTo>
                                  <a:pt x="651002" y="100876"/>
                                </a:lnTo>
                                <a:lnTo>
                                  <a:pt x="646811" y="120294"/>
                                </a:lnTo>
                                <a:lnTo>
                                  <a:pt x="652348" y="139128"/>
                                </a:lnTo>
                                <a:lnTo>
                                  <a:pt x="668299" y="152768"/>
                                </a:lnTo>
                                <a:lnTo>
                                  <a:pt x="675652" y="155778"/>
                                </a:lnTo>
                                <a:lnTo>
                                  <a:pt x="704837" y="165620"/>
                                </a:lnTo>
                                <a:lnTo>
                                  <a:pt x="711174" y="168198"/>
                                </a:lnTo>
                                <a:lnTo>
                                  <a:pt x="717105" y="171551"/>
                                </a:lnTo>
                                <a:lnTo>
                                  <a:pt x="722388" y="176060"/>
                                </a:lnTo>
                                <a:lnTo>
                                  <a:pt x="726617" y="183197"/>
                                </a:lnTo>
                                <a:lnTo>
                                  <a:pt x="727849" y="191325"/>
                                </a:lnTo>
                                <a:lnTo>
                                  <a:pt x="726135" y="199110"/>
                                </a:lnTo>
                                <a:lnTo>
                                  <a:pt x="721537" y="205168"/>
                                </a:lnTo>
                                <a:lnTo>
                                  <a:pt x="714629" y="208343"/>
                                </a:lnTo>
                                <a:lnTo>
                                  <a:pt x="706983" y="208229"/>
                                </a:lnTo>
                                <a:lnTo>
                                  <a:pt x="699668" y="205054"/>
                                </a:lnTo>
                                <a:lnTo>
                                  <a:pt x="693737" y="199034"/>
                                </a:lnTo>
                                <a:lnTo>
                                  <a:pt x="692137" y="196621"/>
                                </a:lnTo>
                                <a:lnTo>
                                  <a:pt x="686866" y="184365"/>
                                </a:lnTo>
                                <a:lnTo>
                                  <a:pt x="683094" y="178231"/>
                                </a:lnTo>
                                <a:lnTo>
                                  <a:pt x="676376" y="174409"/>
                                </a:lnTo>
                                <a:lnTo>
                                  <a:pt x="670128" y="172199"/>
                                </a:lnTo>
                                <a:lnTo>
                                  <a:pt x="663321" y="171970"/>
                                </a:lnTo>
                                <a:lnTo>
                                  <a:pt x="656780" y="173621"/>
                                </a:lnTo>
                                <a:lnTo>
                                  <a:pt x="651319" y="177063"/>
                                </a:lnTo>
                                <a:lnTo>
                                  <a:pt x="647788" y="181851"/>
                                </a:lnTo>
                                <a:lnTo>
                                  <a:pt x="645972" y="187706"/>
                                </a:lnTo>
                                <a:lnTo>
                                  <a:pt x="645985" y="194068"/>
                                </a:lnTo>
                                <a:lnTo>
                                  <a:pt x="675030" y="219278"/>
                                </a:lnTo>
                                <a:lnTo>
                                  <a:pt x="712330" y="223748"/>
                                </a:lnTo>
                                <a:lnTo>
                                  <a:pt x="715975" y="223405"/>
                                </a:lnTo>
                                <a:lnTo>
                                  <a:pt x="723061" y="223126"/>
                                </a:lnTo>
                                <a:lnTo>
                                  <a:pt x="760247" y="210972"/>
                                </a:lnTo>
                                <a:lnTo>
                                  <a:pt x="778230" y="190309"/>
                                </a:lnTo>
                                <a:lnTo>
                                  <a:pt x="781227" y="17348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C91979E" id="Group 3" o:spid="_x0000_s1026" style="width:61.55pt;height:21.2pt;mso-position-horizontal-relative:char;mso-position-vertical-relative:line" coordsize="7816,26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">
                <v:shape id="Graphic 4" o:spid="_x0000_s1027" style="position:absolute;width:7816;height:2692;visibility:visible;mso-wrap-style:square;v-text-anchor:top" coordsize="781685,2692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" path="m205828,22898r-1066,-3302l198526,18097r-1905,-152l146354,18110r-5651,1536l139763,22821r8319,7900l159715,36893r2603,6985l161937,128930r-901,279l93230,34721,86944,27559,79629,22313,71259,19075,61785,17945r-49784,76l8864,18542,1549,21158r-483,3568l9093,30861r10414,4927l22606,41833r-204,143498l21755,197650r-2502,4546l9969,208191r-3823,3187l,217284r914,2768l6705,221716r2439,292l59143,221919r3302,-1130l64389,219595r596,-2464l63868,215074r-6591,-5740l45974,202869r-2388,-7353l44259,72136r330,-3861l157911,219290r3544,2350l179844,223100r3315,-2984l183489,44259r2743,-6731l197027,31153r2921,-2451l205828,22898xem374637,148221r-1156,-15037l371602,123139r-51,-280l368541,112928r-4217,-9474l360133,96697r-76,-139l329730,73393,316395,71882r,79717l315950,163004r-17627,36081l291312,198183,275082,159308r215,-7709l275336,122859,288366,96558r5829,139l315899,138633r470,12306l316395,151599r,-79717l312166,71399,274193,93052r-521,-2362l273215,88468r-940,-3963l271818,82423r-2705,-8687l265684,72021r-14237,4585l243814,78930r-14364,4775l222554,85801r-11290,4889l210654,94526r8319,7404l220078,106895r25,142456l219138,254850r-8560,6808l211074,265176r6578,2997l221081,268960r54496,l284162,266319r965,-4179l276948,254850r-1765,-3848l275297,221640r39,-15773l275501,204762r127,-1385l278498,206590r2299,3112l286613,214795r3277,2451l293420,218973r17628,4661l331241,221640r19355,-10147l356768,203377r3264,-4292l365709,191630r5283,-14148l373888,163004r749,-14783xem552970,214528r-8255,-7049l543331,202844r102,-129540l540270,70777r-16929,4470l491591,85636r-12840,4864l478358,94361r7861,7518l488200,104990r38,44298l480060,189826r-6465,3315l457695,191503r-4344,-5207l450240,172707r-940,-6807l449097,72720r-3505,-2489l403783,83540r-6553,1854l384886,90639r-534,3836l392557,102374r1460,3874l394017,160578r648,13335l413385,215557r29997,6489l452691,220764r35306,-24359l493687,209600r5562,9690l504583,222097r37402,-203l545160,221310r7201,-3137l552970,214528xem636574,214757r-8509,-7570l626567,203161r89,-97358l626643,2476,623163,,575310,14947r-13120,5246l561594,24066r8407,7709l571449,35598r51,166319l570611,207505r-8636,6959l562508,217881r6617,3162l572554,221907r52324,76l627303,221564r8217,-2489l636574,214757xem781227,173482l755307,140131,714209,126911r-6845,-3213l701979,119151r-3733,-5994l696328,105600r381,-7290l699427,92316r4813,-4267l710933,85953r6261,-724l722693,87477r7150,9881l732523,102755r3061,5118l772756,118300r6198,-13881l778281,97599,740778,74980,712457,72085r-14427,1067l651002,100876r-4191,19418l652348,139128r15951,13640l675652,155778r29185,9842l711174,168198r5931,3353l722388,176060r4229,7137l727849,191325r-1714,7785l721537,205168r-6908,3175l706983,208229r-7315,-3175l693737,199034r-1600,-2413l686866,184365r-3772,-6134l676376,174409r-6248,-2210l663321,171970r-6541,1651l651319,177063r-3531,4788l645972,187706r13,6362l675030,219278r37300,4470l715975,223405r7086,-279l760247,210972r17983,-20663l781227,173482xe" fillcolor="black" stroked="f">
                  <v:path arrowok="t"/>
                </v:shape>
                <w10:anchorlock/>
              </v:group>
            </w:pict>
          </mc:Fallback>
        </mc:AlternateContent>
      </w:r>
      <w:r>
        <w:rPr>
          <w:rFonts w:ascii="Times New Roman"/>
          <w:spacing w:val="108"/>
          <w:position w:val="16"/>
          <w:sz w:val="20"/>
        </w:rPr>
        <w:tab/>
      </w:r>
      <w:r>
        <w:rPr>
          <w:rFonts w:ascii="Times New Roman"/>
          <w:noProof/>
          <w:spacing w:val="108"/>
          <w:position w:val="3"/>
          <w:sz w:val="20"/>
        </w:rPr>
        <mc:AlternateContent>
          <mc:Choice Requires="wpg">
            <w:drawing>
              <wp:inline distT="0" distB="0" distL="0" distR="0" wp14:anchorId="73914D12" wp14:editId="28469FAE">
                <wp:extent cx="972185" cy="432434"/>
                <wp:effectExtent l="9525" t="0" r="0" b="571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2185" cy="432434"/>
                          <a:chOff x="0" y="0"/>
                          <a:chExt cx="972185" cy="432434"/>
                        </a:xfrm>
                      </wpg:grpSpPr>
                      <wps:wsp>
                        <wps:cNvPr id="6" name="Graphic 6"/>
                        <wps:cNvSpPr/>
                        <wps:spPr>
                          <a:xfrm>
                            <a:off x="4660" y="4660"/>
                            <a:ext cx="963294" cy="422909"/>
                          </a:xfrm>
                          <a:custGeom>
                            <a:avLst/>
                            <a:gdLst/>
                            <a:ahLst/>
                            <a:cxnLst/>
                            <a:rect l="l" t="t" r="r" b="b"/>
                            <a:pathLst>
                              <a:path w="963294" h="422909">
                                <a:moveTo>
                                  <a:pt x="211340" y="0"/>
                                </a:moveTo>
                                <a:lnTo>
                                  <a:pt x="162880" y="5581"/>
                                </a:lnTo>
                                <a:lnTo>
                                  <a:pt x="118396" y="21479"/>
                                </a:lnTo>
                                <a:lnTo>
                                  <a:pt x="79155" y="46427"/>
                                </a:lnTo>
                                <a:lnTo>
                                  <a:pt x="46427" y="79155"/>
                                </a:lnTo>
                                <a:lnTo>
                                  <a:pt x="21479" y="118396"/>
                                </a:lnTo>
                                <a:lnTo>
                                  <a:pt x="5581" y="162880"/>
                                </a:lnTo>
                                <a:lnTo>
                                  <a:pt x="0" y="211340"/>
                                </a:lnTo>
                                <a:lnTo>
                                  <a:pt x="5581" y="259800"/>
                                </a:lnTo>
                                <a:lnTo>
                                  <a:pt x="21479" y="304285"/>
                                </a:lnTo>
                                <a:lnTo>
                                  <a:pt x="46427" y="343525"/>
                                </a:lnTo>
                                <a:lnTo>
                                  <a:pt x="79155" y="376253"/>
                                </a:lnTo>
                                <a:lnTo>
                                  <a:pt x="118396" y="401201"/>
                                </a:lnTo>
                                <a:lnTo>
                                  <a:pt x="162880" y="417100"/>
                                </a:lnTo>
                                <a:lnTo>
                                  <a:pt x="211340" y="422681"/>
                                </a:lnTo>
                                <a:lnTo>
                                  <a:pt x="751344" y="422681"/>
                                </a:lnTo>
                                <a:lnTo>
                                  <a:pt x="799800" y="417100"/>
                                </a:lnTo>
                                <a:lnTo>
                                  <a:pt x="844283" y="401201"/>
                                </a:lnTo>
                                <a:lnTo>
                                  <a:pt x="883524" y="376253"/>
                                </a:lnTo>
                                <a:lnTo>
                                  <a:pt x="916253" y="343525"/>
                                </a:lnTo>
                                <a:lnTo>
                                  <a:pt x="941203" y="304285"/>
                                </a:lnTo>
                                <a:lnTo>
                                  <a:pt x="957103" y="259800"/>
                                </a:lnTo>
                                <a:lnTo>
                                  <a:pt x="962685" y="211340"/>
                                </a:lnTo>
                                <a:lnTo>
                                  <a:pt x="957103" y="162880"/>
                                </a:lnTo>
                                <a:lnTo>
                                  <a:pt x="941203" y="118396"/>
                                </a:lnTo>
                                <a:lnTo>
                                  <a:pt x="916253" y="79155"/>
                                </a:lnTo>
                                <a:lnTo>
                                  <a:pt x="883524" y="46427"/>
                                </a:lnTo>
                                <a:lnTo>
                                  <a:pt x="844283" y="21479"/>
                                </a:lnTo>
                                <a:lnTo>
                                  <a:pt x="799800" y="5581"/>
                                </a:lnTo>
                                <a:lnTo>
                                  <a:pt x="751344" y="0"/>
                                </a:lnTo>
                                <a:lnTo>
                                  <a:pt x="211340" y="0"/>
                                </a:lnTo>
                                <a:close/>
                              </a:path>
                            </a:pathLst>
                          </a:custGeom>
                          <a:ln w="9321">
                            <a:solidFill>
                              <a:srgbClr val="231F20"/>
                            </a:solidFill>
                            <a:prstDash val="solid"/>
                          </a:ln>
                        </wps:spPr>
                        <wps:bodyPr wrap="square" lIns="0" tIns="0" rIns="0" bIns="0" rtlCol="0">
                          <a:prstTxWarp prst="textNoShape">
                            <a:avLst/>
                          </a:prstTxWarp>
                          <a:noAutofit/>
                        </wps:bodyPr>
                      </wps:wsp>
                      <wps:wsp>
                        <wps:cNvPr id="7" name="Textbox 7"/>
                        <wps:cNvSpPr txBox="1"/>
                        <wps:spPr>
                          <a:xfrm>
                            <a:off x="0" y="0"/>
                            <a:ext cx="972185" cy="432434"/>
                          </a:xfrm>
                          <a:prstGeom prst="rect">
                            <a:avLst/>
                          </a:prstGeom>
                        </wps:spPr>
                        <wps:txbx>
                          <w:txbxContent>
                            <w:p w14:paraId="6313ADDA" w14:textId="77777777" w:rsidR="00070DB4" w:rsidRDefault="00000000">
                              <w:pPr>
                                <w:spacing w:before="145"/>
                                <w:ind w:left="317"/>
                                <w:rPr>
                                  <w:b/>
                                  <w:sz w:val="24"/>
                                </w:rPr>
                              </w:pPr>
                              <w:proofErr w:type="gramStart"/>
                              <w:r>
                                <w:rPr>
                                  <w:b/>
                                  <w:spacing w:val="-2"/>
                                  <w:sz w:val="24"/>
                                </w:rPr>
                                <w:t>npuls.nl</w:t>
                              </w:r>
                              <w:proofErr w:type="gramEnd"/>
                            </w:p>
                          </w:txbxContent>
                        </wps:txbx>
                        <wps:bodyPr wrap="square" lIns="0" tIns="0" rIns="0" bIns="0" rtlCol="0">
                          <a:noAutofit/>
                        </wps:bodyPr>
                      </wps:wsp>
                    </wpg:wgp>
                  </a:graphicData>
                </a:graphic>
              </wp:inline>
            </w:drawing>
          </mc:Choice>
          <mc:Fallback>
            <w:pict>
              <v:group w14:anchorId="73914D12" id="Group 5" o:spid="_x0000_s1026" style="width:76.55pt;height:34.05pt;mso-position-horizontal-relative:char;mso-position-vertical-relative:line" coordsize="9721,43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">
                <v:shape id="Graphic 6" o:spid="_x0000_s1027" style="position:absolute;left:46;top:46;width:9633;height:4229;visibility:visible;mso-wrap-style:square;v-text-anchor:top" coordsize="963294,4229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" path="m211340,l162880,5581,118396,21479,79155,46427,46427,79155,21479,118396,5581,162880,,211340r5581,48460l21479,304285r24948,39240l79155,376253r39241,24948l162880,417100r48460,5581l751344,422681r48456,-5581l844283,401201r39241,-24948l916253,343525r24950,-39240l957103,259800r5582,-48460l957103,162880,941203,118396,916253,79155,883524,46427,844283,21479,799800,5581,751344,,211340,xe" filled="f" strokecolor="#231f20" strokeweight=".25892mm">
                  <v:path arrowok="t"/>
                </v:shape>
                <v:shapetype id="_x0000_t202" coordsize="21600,21600" o:spt="202" path="m,l,21600r21600,l21600,xe">
                  <v:stroke joinstyle="miter"/>
                  <v:path gradientshapeok="t" o:connecttype="rect"/>
                </v:shapetype>
                <v:shape id="Textbox 7" o:spid="_x0000_s1028" type="#_x0000_t202" style="position:absolute;width:9721;height:4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" filled="f" stroked="f">
                  <v:textbox inset="0,0,0,0">
                    <w:txbxContent>
                      <w:p w14:paraId="6313ADDA" w14:textId="77777777" w:rsidR="00070DB4" w:rsidRDefault="00000000">
                        <w:pPr>
                          <w:spacing w:before="145"/>
                          <w:ind w:left="317"/>
                          <w:rPr>
                            <w:b/>
                            <w:sz w:val="24"/>
                          </w:rPr>
                        </w:pPr>
                        <w:proofErr w:type="gramStart"/>
                        <w:r>
                          <w:rPr>
                            <w:b/>
                            <w:spacing w:val="-2"/>
                            <w:sz w:val="24"/>
                          </w:rPr>
                          <w:t>npuls.nl</w:t>
                        </w:r>
                        <w:proofErr w:type="gramEnd"/>
                      </w:p>
                    </w:txbxContent>
                  </v:textbox>
                </v:shape>
                <w10:anchorlock/>
              </v:group>
            </w:pict>
          </mc:Fallback>
        </mc:AlternateContent>
      </w:r>
    </w:p>
    <w:p w14:paraId="34F993FB" w14:textId="77777777" w:rsidR="00070DB4" w:rsidRDefault="00070DB4">
      <w:pPr>
        <w:pStyle w:val="Plattetekst"/>
        <w:rPr>
          <w:rFonts w:ascii="Times New Roman"/>
          <w:b w:val="0"/>
          <w:sz w:val="20"/>
        </w:rPr>
      </w:pPr>
    </w:p>
    <w:p w14:paraId="65AEC73E" w14:textId="77777777" w:rsidR="00070DB4" w:rsidRDefault="00070DB4">
      <w:pPr>
        <w:pStyle w:val="Plattetekst"/>
        <w:rPr>
          <w:rFonts w:ascii="Times New Roman"/>
          <w:b w:val="0"/>
          <w:sz w:val="20"/>
        </w:rPr>
      </w:pPr>
    </w:p>
    <w:p w14:paraId="7D1E852A" w14:textId="77777777" w:rsidR="00070DB4" w:rsidRDefault="00070DB4">
      <w:pPr>
        <w:pStyle w:val="Plattetekst"/>
        <w:rPr>
          <w:rFonts w:ascii="Times New Roman"/>
          <w:b w:val="0"/>
          <w:sz w:val="20"/>
        </w:rPr>
      </w:pPr>
    </w:p>
    <w:p w14:paraId="16E78ED3" w14:textId="77777777" w:rsidR="00070DB4" w:rsidRDefault="00000000">
      <w:pPr>
        <w:pStyle w:val="Plattetekst"/>
        <w:spacing w:before="134"/>
        <w:rPr>
          <w:rFonts w:ascii="Times New Roman"/>
          <w:b w:val="0"/>
          <w:sz w:val="20"/>
        </w:rPr>
      </w:pPr>
      <w:r>
        <w:rPr>
          <w:rFonts w:ascii="Times New Roman"/>
          <w:b w:val="0"/>
          <w:noProof/>
          <w:sz w:val="20"/>
        </w:rPr>
        <mc:AlternateContent>
          <mc:Choice Requires="wpg">
            <w:drawing>
              <wp:anchor distT="0" distB="0" distL="0" distR="0" simplePos="0" relativeHeight="487588864" behindDoc="1" locked="0" layoutInCell="1" allowOverlap="1" wp14:anchorId="38689E84" wp14:editId="209612A9">
                <wp:simplePos x="0" y="0"/>
                <wp:positionH relativeFrom="page">
                  <wp:posOffset>852627</wp:posOffset>
                </wp:positionH>
                <wp:positionV relativeFrom="paragraph">
                  <wp:posOffset>246620</wp:posOffset>
                </wp:positionV>
                <wp:extent cx="4398010" cy="4398010"/>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98010" cy="4398010"/>
                          <a:chOff x="0" y="0"/>
                          <a:chExt cx="4398010" cy="4398010"/>
                        </a:xfrm>
                      </wpg:grpSpPr>
                      <wps:wsp>
                        <wps:cNvPr id="9" name="Graphic 9"/>
                        <wps:cNvSpPr/>
                        <wps:spPr>
                          <a:xfrm>
                            <a:off x="0" y="0"/>
                            <a:ext cx="4398010" cy="4398010"/>
                          </a:xfrm>
                          <a:custGeom>
                            <a:avLst/>
                            <a:gdLst/>
                            <a:ahLst/>
                            <a:cxnLst/>
                            <a:rect l="l" t="t" r="r" b="b"/>
                            <a:pathLst>
                              <a:path w="4398010" h="4398010">
                                <a:moveTo>
                                  <a:pt x="4397717" y="0"/>
                                </a:moveTo>
                                <a:lnTo>
                                  <a:pt x="0" y="0"/>
                                </a:lnTo>
                                <a:lnTo>
                                  <a:pt x="0" y="4397717"/>
                                </a:lnTo>
                                <a:lnTo>
                                  <a:pt x="4397717" y="4397717"/>
                                </a:lnTo>
                                <a:lnTo>
                                  <a:pt x="4397717" y="0"/>
                                </a:lnTo>
                                <a:close/>
                              </a:path>
                            </a:pathLst>
                          </a:custGeom>
                          <a:solidFill>
                            <a:srgbClr val="0FB68A"/>
                          </a:solidFill>
                        </wps:spPr>
                        <wps:bodyPr wrap="square" lIns="0" tIns="0" rIns="0" bIns="0" rtlCol="0">
                          <a:prstTxWarp prst="textNoShape">
                            <a:avLst/>
                          </a:prstTxWarp>
                          <a:noAutofit/>
                        </wps:bodyPr>
                      </wps:wsp>
                      <wps:wsp>
                        <wps:cNvPr id="10" name="Graphic 10"/>
                        <wps:cNvSpPr/>
                        <wps:spPr>
                          <a:xfrm>
                            <a:off x="860873"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4"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EFD2D4"/>
                          </a:solidFill>
                        </wps:spPr>
                        <wps:bodyPr wrap="square" lIns="0" tIns="0" rIns="0" bIns="0" rtlCol="0">
                          <a:prstTxWarp prst="textNoShape">
                            <a:avLst/>
                          </a:prstTxWarp>
                          <a:noAutofit/>
                        </wps:bodyPr>
                      </wps:wsp>
                      <wps:wsp>
                        <wps:cNvPr id="11" name="Graphic 11"/>
                        <wps:cNvSpPr/>
                        <wps:spPr>
                          <a:xfrm>
                            <a:off x="2199157"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5"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988B6F4" id="Group 8" o:spid="_x0000_s1026" style="position:absolute;margin-left:67.15pt;margin-top:19.4pt;width:346.3pt;height:346.3pt;z-index:-15727616;mso-wrap-distance-left:0;mso-wrap-distance-right:0;mso-position-horizontal-relative:page" coordsize="43980,439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">
                <v:shape id="Graphic 9" o:spid="_x0000_s1027" style="position:absolute;width:43980;height:43980;visibility:visible;mso-wrap-style:square;v-text-anchor:top" coordsize="4398010,43980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" path="m4397717,l,,,4397717r4397717,l4397717,xe" fillcolor="#0fb68a" stroked="f">
                  <v:path arrowok="t"/>
                </v:shape>
                <v:shape id="Graphic 10" o:spid="_x0000_s1028" style="position:absolute;left:8608;top:8611;width:13380;height:26759;visibility:visible;mso-wrap-style:square;v-text-anchor:top" coordsize="1337945,2675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" path="m1337678,r-47979,844l1242146,3358r-47101,4156l1148427,13283r-46109,7354l1056747,29548r-45005,10440l967333,51927,923546,65338,880411,80193,837955,96463r-41748,17657l755196,133136r-40248,20346l675494,175130r-38633,22922l599077,222219r-36906,25385l526170,274178r-35066,27734l457001,330778r-33113,29970l391794,391794r-31046,32094l330778,457001r-28866,34103l274178,526170r-26574,36001l222219,599077r-24167,37784l175130,675494r-21648,39454l133136,755196r-19016,41011l96463,837955,80193,880411,65338,923546,51927,967333r-11939,44409l29548,1056747r-8911,45571l13283,1148427r-5769,46618l3358,1242146,844,1289699,,1337678r844,47978l3358,1433208r4156,47100l13283,1526926r7354,46109l29548,1618605r10440,45004l51927,1708018r13411,43787l80193,1794940r16270,42455l114120,1879143r19016,41011l153482,1960402r21648,39454l198052,2038489r24167,37784l247604,2113179r26574,36001l301912,2184246r28866,34104l360748,2251463r31047,32093l423888,2314603r33113,29970l491104,2373440r35066,27734l562171,2427748r36906,25385l636861,2477301r38633,22922l714948,2521871r40248,20346l796207,2561233r41748,17658l880411,2595161r43135,14855l967333,2623428r44409,11939l1056747,2645807r45571,8911l1148427,2662072r46618,5769l1242146,2671997r47553,2515l1337678,2675356,1337678,xe" fillcolor="#efd2d4" stroked="f">
                  <v:path arrowok="t"/>
                </v:shape>
                <v:shape id="Graphic 11" o:spid="_x0000_s1029" style="position:absolute;left:21991;top:8611;width:13380;height:26759;visibility:visible;mso-wrap-style:square;v-text-anchor:top" coordsize="1337945,2675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" path="m1337678,r-47979,844l1242146,3358r-47101,4156l1148427,13283r-46109,7354l1056747,29548r-45005,10440l967333,51927,923546,65338,880411,80193,837955,96463r-41748,17657l755196,133136r-40248,20346l675494,175130r-38633,22922l599077,222219r-36906,25385l526170,274178r-35066,27734l457001,330778r-33113,29970l391795,391794r-31047,32094l330778,457001r-28866,34103l274178,526170r-26574,36001l222219,599077r-24167,37784l175130,675494r-21648,39454l133136,755196r-19016,41011l96463,837955,80193,880411,65338,923546,51927,967333r-11939,44409l29548,1056747r-8911,45571l13283,1148427r-5769,46618l3358,1242146,844,1289699,,1337678r844,47978l3358,1433208r4156,47100l13283,1526926r7354,46109l29548,1618605r10440,45004l51927,1708018r13411,43787l80193,1794940r16270,42455l114120,1879143r19016,41011l153482,1960402r21648,39454l198052,2038489r24167,37784l247604,2113179r26574,36001l301912,2184246r28866,34104l360748,2251463r31047,32093l423888,2314603r33113,29970l491104,2373440r35066,27734l562171,2427748r36906,25385l636861,2477301r38633,22922l714948,2521871r40248,20346l796207,2561233r41748,17658l880411,2595161r43135,14855l967333,2623428r44409,11939l1056747,2645807r45571,8911l1148427,2662072r46618,5769l1242146,2671997r47553,2515l1337678,2675356,1337678,xe" fillcolor="black" stroked="f">
                  <v:path arrowok="t"/>
                </v:shape>
                <w10:wrap type="topAndBottom" anchorx="page"/>
              </v:group>
            </w:pict>
          </mc:Fallback>
        </mc:AlternateContent>
      </w:r>
    </w:p>
    <w:p w14:paraId="4C5F0427" w14:textId="77777777" w:rsidR="00070DB4" w:rsidRDefault="00000000">
      <w:pPr>
        <w:pStyle w:val="Titel"/>
        <w:rPr>
          <w:sz w:val="87"/>
        </w:rPr>
      </w:pPr>
      <w:r>
        <w:t>Projectplan</w:t>
      </w:r>
      <w:r>
        <w:rPr>
          <w:spacing w:val="-11"/>
        </w:rPr>
        <w:t xml:space="preserve"> </w:t>
      </w:r>
      <w:r>
        <w:rPr>
          <w:spacing w:val="-4"/>
        </w:rPr>
        <w:t>OKE</w:t>
      </w:r>
      <w:r>
        <w:rPr>
          <w:spacing w:val="-4"/>
          <w:sz w:val="87"/>
        </w:rPr>
        <w:t>.</w:t>
      </w:r>
    </w:p>
    <w:p w14:paraId="742F1B4A" w14:textId="1A9C094F" w:rsidR="00070DB4" w:rsidRDefault="00000000">
      <w:pPr>
        <w:spacing w:before="182"/>
        <w:ind w:left="566"/>
        <w:rPr>
          <w:rFonts w:ascii="Cooper Lt BT"/>
          <w:sz w:val="38"/>
        </w:rPr>
      </w:pPr>
      <w:r>
        <w:rPr>
          <w:rFonts w:ascii="Cooper Lt BT"/>
          <w:color w:val="231F20"/>
          <w:sz w:val="38"/>
        </w:rPr>
        <w:t>[</w:t>
      </w:r>
      <w:r w:rsidR="00792670">
        <w:rPr>
          <w:rFonts w:ascii="Cooper Lt BT"/>
          <w:color w:val="231F20"/>
          <w:sz w:val="38"/>
        </w:rPr>
        <w:t xml:space="preserve">Dit is een voorbeeld </w:t>
      </w:r>
      <w:r w:rsidR="00242A2C">
        <w:rPr>
          <w:rFonts w:ascii="Cooper Lt BT"/>
          <w:color w:val="231F20"/>
          <w:sz w:val="38"/>
        </w:rPr>
        <w:t>OKE-projectplan</w:t>
      </w:r>
      <w:r>
        <w:rPr>
          <w:rFonts w:ascii="Cooper Lt BT"/>
          <w:color w:val="231F20"/>
          <w:spacing w:val="-2"/>
          <w:sz w:val="38"/>
        </w:rPr>
        <w:t>]</w:t>
      </w:r>
    </w:p>
    <w:p w14:paraId="4E36DEE4" w14:textId="77777777" w:rsidR="00070DB4" w:rsidRDefault="00000000">
      <w:pPr>
        <w:spacing w:before="161"/>
        <w:ind w:left="566"/>
        <w:rPr>
          <w:rFonts w:ascii="Cooper Lt BT"/>
          <w:sz w:val="30"/>
        </w:rPr>
      </w:pPr>
      <w:r>
        <w:rPr>
          <w:rFonts w:ascii="Cooper Lt BT"/>
          <w:noProof/>
          <w:sz w:val="30"/>
        </w:rPr>
        <mc:AlternateContent>
          <mc:Choice Requires="wpg">
            <w:drawing>
              <wp:anchor distT="0" distB="0" distL="0" distR="0" simplePos="0" relativeHeight="15730688" behindDoc="0" locked="0" layoutInCell="1" allowOverlap="1" wp14:anchorId="385695AB" wp14:editId="6CB88468">
                <wp:simplePos x="0" y="0"/>
                <wp:positionH relativeFrom="page">
                  <wp:posOffset>4517994</wp:posOffset>
                </wp:positionH>
                <wp:positionV relativeFrom="paragraph">
                  <wp:posOffset>575246</wp:posOffset>
                </wp:positionV>
                <wp:extent cx="985519" cy="69088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5519" cy="690880"/>
                          <a:chOff x="0" y="0"/>
                          <a:chExt cx="985519" cy="690880"/>
                        </a:xfrm>
                      </wpg:grpSpPr>
                      <wps:wsp>
                        <wps:cNvPr id="13" name="Graphic 13"/>
                        <wps:cNvSpPr/>
                        <wps:spPr>
                          <a:xfrm>
                            <a:off x="0" y="0"/>
                            <a:ext cx="985519" cy="690880"/>
                          </a:xfrm>
                          <a:custGeom>
                            <a:avLst/>
                            <a:gdLst/>
                            <a:ahLst/>
                            <a:cxnLst/>
                            <a:rect l="l" t="t" r="r" b="b"/>
                            <a:pathLst>
                              <a:path w="985519" h="690880">
                                <a:moveTo>
                                  <a:pt x="492671" y="0"/>
                                </a:moveTo>
                                <a:lnTo>
                                  <a:pt x="445223" y="2255"/>
                                </a:lnTo>
                                <a:lnTo>
                                  <a:pt x="399051" y="8883"/>
                                </a:lnTo>
                                <a:lnTo>
                                  <a:pt x="354362" y="19679"/>
                                </a:lnTo>
                                <a:lnTo>
                                  <a:pt x="311362" y="34434"/>
                                </a:lnTo>
                                <a:lnTo>
                                  <a:pt x="270257" y="52943"/>
                                </a:lnTo>
                                <a:lnTo>
                                  <a:pt x="231254" y="74999"/>
                                </a:lnTo>
                                <a:lnTo>
                                  <a:pt x="194560" y="100396"/>
                                </a:lnTo>
                                <a:lnTo>
                                  <a:pt x="160381" y="128927"/>
                                </a:lnTo>
                                <a:lnTo>
                                  <a:pt x="128923" y="160386"/>
                                </a:lnTo>
                                <a:lnTo>
                                  <a:pt x="100392" y="194565"/>
                                </a:lnTo>
                                <a:lnTo>
                                  <a:pt x="74996" y="231260"/>
                                </a:lnTo>
                                <a:lnTo>
                                  <a:pt x="52941" y="270262"/>
                                </a:lnTo>
                                <a:lnTo>
                                  <a:pt x="34432" y="311367"/>
                                </a:lnTo>
                                <a:lnTo>
                                  <a:pt x="19678" y="354366"/>
                                </a:lnTo>
                                <a:lnTo>
                                  <a:pt x="8883" y="399054"/>
                                </a:lnTo>
                                <a:lnTo>
                                  <a:pt x="2255" y="445225"/>
                                </a:lnTo>
                                <a:lnTo>
                                  <a:pt x="0" y="492671"/>
                                </a:lnTo>
                                <a:lnTo>
                                  <a:pt x="0" y="690786"/>
                                </a:lnTo>
                                <a:lnTo>
                                  <a:pt x="985342" y="690786"/>
                                </a:lnTo>
                                <a:lnTo>
                                  <a:pt x="985342" y="492671"/>
                                </a:lnTo>
                                <a:lnTo>
                                  <a:pt x="983086" y="445225"/>
                                </a:lnTo>
                                <a:lnTo>
                                  <a:pt x="976458" y="399054"/>
                                </a:lnTo>
                                <a:lnTo>
                                  <a:pt x="965664" y="354366"/>
                                </a:lnTo>
                                <a:lnTo>
                                  <a:pt x="950909" y="311367"/>
                                </a:lnTo>
                                <a:lnTo>
                                  <a:pt x="932400" y="270262"/>
                                </a:lnTo>
                                <a:lnTo>
                                  <a:pt x="910345" y="231260"/>
                                </a:lnTo>
                                <a:lnTo>
                                  <a:pt x="884949" y="194565"/>
                                </a:lnTo>
                                <a:lnTo>
                                  <a:pt x="856419" y="160386"/>
                                </a:lnTo>
                                <a:lnTo>
                                  <a:pt x="824961" y="128927"/>
                                </a:lnTo>
                                <a:lnTo>
                                  <a:pt x="790781" y="100396"/>
                                </a:lnTo>
                                <a:lnTo>
                                  <a:pt x="754087" y="74999"/>
                                </a:lnTo>
                                <a:lnTo>
                                  <a:pt x="715084" y="52943"/>
                                </a:lnTo>
                                <a:lnTo>
                                  <a:pt x="673980" y="34434"/>
                                </a:lnTo>
                                <a:lnTo>
                                  <a:pt x="630980" y="19679"/>
                                </a:lnTo>
                                <a:lnTo>
                                  <a:pt x="586290" y="8883"/>
                                </a:lnTo>
                                <a:lnTo>
                                  <a:pt x="540119" y="2255"/>
                                </a:lnTo>
                                <a:lnTo>
                                  <a:pt x="492671" y="0"/>
                                </a:lnTo>
                                <a:close/>
                              </a:path>
                            </a:pathLst>
                          </a:custGeom>
                          <a:solidFill>
                            <a:srgbClr val="0FB68A"/>
                          </a:solidFill>
                        </wps:spPr>
                        <wps:bodyPr wrap="square" lIns="0" tIns="0" rIns="0" bIns="0" rtlCol="0">
                          <a:prstTxWarp prst="textNoShape">
                            <a:avLst/>
                          </a:prstTxWarp>
                          <a:noAutofit/>
                        </wps:bodyPr>
                      </wps:wsp>
                      <wps:wsp>
                        <wps:cNvPr id="14" name="Textbox 14"/>
                        <wps:cNvSpPr txBox="1"/>
                        <wps:spPr>
                          <a:xfrm>
                            <a:off x="0" y="0"/>
                            <a:ext cx="985519" cy="690880"/>
                          </a:xfrm>
                          <a:prstGeom prst="rect">
                            <a:avLst/>
                          </a:prstGeom>
                        </wps:spPr>
                        <wps:txbx>
                          <w:txbxContent>
                            <w:p w14:paraId="25864E23" w14:textId="77777777" w:rsidR="00070DB4" w:rsidRDefault="00070DB4">
                              <w:pPr>
                                <w:rPr>
                                  <w:rFonts w:ascii="Cooper Lt BT"/>
                                  <w:sz w:val="18"/>
                                </w:rPr>
                              </w:pPr>
                            </w:p>
                            <w:p w14:paraId="2C70645D" w14:textId="77777777" w:rsidR="00070DB4" w:rsidRDefault="00070DB4">
                              <w:pPr>
                                <w:spacing w:before="110"/>
                                <w:rPr>
                                  <w:rFonts w:ascii="Cooper Lt BT"/>
                                  <w:sz w:val="18"/>
                                </w:rPr>
                              </w:pPr>
                            </w:p>
                            <w:p w14:paraId="6EC720D8" w14:textId="4FF55FBF" w:rsidR="00070DB4" w:rsidRDefault="00C06E2B">
                              <w:pPr>
                                <w:ind w:left="474"/>
                                <w:rPr>
                                  <w:rFonts w:ascii="Cooper Lt BT"/>
                                  <w:sz w:val="18"/>
                                </w:rPr>
                              </w:pPr>
                              <w:r>
                                <w:rPr>
                                  <w:rFonts w:ascii="Cooper Lt BT"/>
                                  <w:color w:val="FFFFFF"/>
                                  <w:spacing w:val="-2"/>
                                  <w:sz w:val="18"/>
                                </w:rPr>
                                <w:t>OKE</w:t>
                              </w:r>
                            </w:p>
                          </w:txbxContent>
                        </wps:txbx>
                        <wps:bodyPr wrap="square" lIns="0" tIns="0" rIns="0" bIns="0" rtlCol="0">
                          <a:noAutofit/>
                        </wps:bodyPr>
                      </wps:wsp>
                    </wpg:wgp>
                  </a:graphicData>
                </a:graphic>
              </wp:anchor>
            </w:drawing>
          </mc:Choice>
          <mc:Fallback>
            <w:pict>
              <v:group w14:anchorId="385695AB" id="Group 12" o:spid="_x0000_s1029" style="position:absolute;left:0;text-align:left;margin-left:355.75pt;margin-top:45.3pt;width:77.6pt;height:54.4pt;z-index:15730688;mso-wrap-distance-left:0;mso-wrap-distance-right:0;mso-position-horizontal-relative:page;mso-position-vertical-relative:text" coordsize="9855,69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">
                <v:shape id="Graphic 13" o:spid="_x0000_s1030" style="position:absolute;width:9855;height:6908;visibility:visible;mso-wrap-style:square;v-text-anchor:top" coordsize="985519,6908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" path="m492671,l445223,2255,399051,8883,354362,19679,311362,34434,270257,52943,231254,74999r-36694,25397l160381,128927r-31458,31459l100392,194565,74996,231260,52941,270262,34432,311367,19678,354366,8883,399054,2255,445225,,492671,,690786r985342,l985342,492671r-2256,-47446l976458,399054,965664,354366,950909,311367,932400,270262,910345,231260,884949,194565,856419,160386,824961,128927,790781,100396,754087,74999,715084,52943,673980,34434,630980,19679,586290,8883,540119,2255,492671,xe" fillcolor="#0fb68a" stroked="f">
                  <v:path arrowok="t"/>
                </v:shape>
                <v:shape id="Textbox 14" o:spid="_x0000_s1031" type="#_x0000_t202" style="position:absolute;width:9855;height:69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" filled="f" stroked="f">
                  <v:textbox inset="0,0,0,0">
                    <w:txbxContent>
                      <w:p w14:paraId="25864E23" w14:textId="77777777" w:rsidR="00070DB4" w:rsidRDefault="00070DB4">
                        <w:pPr>
                          <w:rPr>
                            <w:rFonts w:ascii="Cooper Lt BT"/>
                            <w:sz w:val="18"/>
                          </w:rPr>
                        </w:pPr>
                      </w:p>
                      <w:p w14:paraId="2C70645D" w14:textId="77777777" w:rsidR="00070DB4" w:rsidRDefault="00070DB4">
                        <w:pPr>
                          <w:spacing w:before="110"/>
                          <w:rPr>
                            <w:rFonts w:ascii="Cooper Lt BT"/>
                            <w:sz w:val="18"/>
                          </w:rPr>
                        </w:pPr>
                      </w:p>
                      <w:p w14:paraId="6EC720D8" w14:textId="4FF55FBF" w:rsidR="00070DB4" w:rsidRDefault="00C06E2B">
                        <w:pPr>
                          <w:ind w:left="474"/>
                          <w:rPr>
                            <w:rFonts w:ascii="Cooper Lt BT"/>
                            <w:sz w:val="18"/>
                          </w:rPr>
                        </w:pPr>
                        <w:r>
                          <w:rPr>
                            <w:rFonts w:ascii="Cooper Lt BT"/>
                            <w:color w:val="FFFFFF"/>
                            <w:spacing w:val="-2"/>
                            <w:sz w:val="18"/>
                          </w:rPr>
                          <w:t>OKE</w:t>
                        </w:r>
                      </w:p>
                    </w:txbxContent>
                  </v:textbox>
                </v:shape>
                <w10:wrap anchorx="page"/>
              </v:group>
            </w:pict>
          </mc:Fallback>
        </mc:AlternateContent>
      </w:r>
      <w:r>
        <w:rPr>
          <w:rFonts w:ascii="Cooper Lt BT"/>
          <w:color w:val="231F20"/>
          <w:spacing w:val="-5"/>
          <w:sz w:val="30"/>
        </w:rPr>
        <w:t>Versie</w:t>
      </w:r>
      <w:r>
        <w:rPr>
          <w:rFonts w:ascii="Cooper Lt BT"/>
          <w:color w:val="231F20"/>
          <w:spacing w:val="-9"/>
          <w:sz w:val="30"/>
        </w:rPr>
        <w:t xml:space="preserve"> </w:t>
      </w:r>
      <w:r>
        <w:rPr>
          <w:rFonts w:ascii="Cooper Lt BT"/>
          <w:color w:val="231F20"/>
          <w:spacing w:val="-5"/>
          <w:sz w:val="30"/>
        </w:rPr>
        <w:t>1.0</w:t>
      </w:r>
    </w:p>
    <w:p w14:paraId="2A11B828" w14:textId="77777777" w:rsidR="00070DB4" w:rsidRDefault="00070DB4">
      <w:pPr>
        <w:rPr>
          <w:rFonts w:ascii="Cooper Lt BT"/>
          <w:sz w:val="30"/>
        </w:rPr>
        <w:sectPr w:rsidR="00070DB4">
          <w:type w:val="continuous"/>
          <w:pgSz w:w="9640" w:h="13610"/>
          <w:pgMar w:top="720" w:right="708" w:bottom="0" w:left="708" w:header="708" w:footer="708" w:gutter="0"/>
          <w:cols w:space="708"/>
        </w:sectPr>
      </w:pPr>
    </w:p>
    <w:p w14:paraId="04D29C85" w14:textId="77777777" w:rsidR="00070DB4" w:rsidRDefault="00000000">
      <w:pPr>
        <w:pStyle w:val="Plattetekst"/>
        <w:rPr>
          <w:rFonts w:ascii="Cooper Lt BT"/>
          <w:b w:val="0"/>
        </w:rPr>
      </w:pPr>
      <w:r>
        <w:rPr>
          <w:rFonts w:ascii="Cooper Lt BT"/>
          <w:b w:val="0"/>
          <w:noProof/>
        </w:rPr>
        <w:lastRenderedPageBreak/>
        <mc:AlternateContent>
          <mc:Choice Requires="wps">
            <w:drawing>
              <wp:anchor distT="0" distB="0" distL="0" distR="0" simplePos="0" relativeHeight="486168576" behindDoc="1" locked="0" layoutInCell="1" allowOverlap="1" wp14:anchorId="7DBC67F6" wp14:editId="3FED5502">
                <wp:simplePos x="0" y="0"/>
                <wp:positionH relativeFrom="page">
                  <wp:posOffset>0</wp:posOffset>
                </wp:positionH>
                <wp:positionV relativeFrom="page">
                  <wp:posOffset>0</wp:posOffset>
                </wp:positionV>
                <wp:extent cx="6120130" cy="864044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2623BFD8" id="Graphic 15" o:spid="_x0000_s1026" style="position:absolute;margin-left:0;margin-top:0;width:481.9pt;height:680.35pt;z-index:-17147904;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p>
    <w:p w14:paraId="1ECB4075" w14:textId="77777777" w:rsidR="00070DB4" w:rsidRDefault="00070DB4">
      <w:pPr>
        <w:pStyle w:val="Plattetekst"/>
        <w:rPr>
          <w:rFonts w:ascii="Cooper Lt BT"/>
          <w:b w:val="0"/>
        </w:rPr>
      </w:pPr>
    </w:p>
    <w:p w14:paraId="76748D6F" w14:textId="77777777" w:rsidR="00070DB4" w:rsidRDefault="00070DB4">
      <w:pPr>
        <w:pStyle w:val="Plattetekst"/>
        <w:rPr>
          <w:rFonts w:ascii="Cooper Lt BT"/>
          <w:b w:val="0"/>
        </w:rPr>
      </w:pPr>
    </w:p>
    <w:p w14:paraId="7062DFB8" w14:textId="77777777" w:rsidR="00070DB4" w:rsidRDefault="00070DB4">
      <w:pPr>
        <w:pStyle w:val="Plattetekst"/>
        <w:rPr>
          <w:rFonts w:ascii="Cooper Lt BT"/>
          <w:b w:val="0"/>
        </w:rPr>
      </w:pPr>
    </w:p>
    <w:p w14:paraId="1C2D948D" w14:textId="77777777" w:rsidR="00070DB4" w:rsidRDefault="00070DB4">
      <w:pPr>
        <w:pStyle w:val="Plattetekst"/>
        <w:rPr>
          <w:rFonts w:ascii="Cooper Lt BT"/>
          <w:b w:val="0"/>
        </w:rPr>
      </w:pPr>
    </w:p>
    <w:p w14:paraId="1BA89EB2" w14:textId="77777777" w:rsidR="00070DB4" w:rsidRDefault="00070DB4">
      <w:pPr>
        <w:pStyle w:val="Plattetekst"/>
        <w:rPr>
          <w:rFonts w:ascii="Cooper Lt BT"/>
          <w:b w:val="0"/>
        </w:rPr>
      </w:pPr>
    </w:p>
    <w:p w14:paraId="2EDCD25B" w14:textId="77777777" w:rsidR="00070DB4" w:rsidRDefault="00070DB4">
      <w:pPr>
        <w:pStyle w:val="Plattetekst"/>
        <w:rPr>
          <w:rFonts w:ascii="Cooper Lt BT"/>
          <w:b w:val="0"/>
        </w:rPr>
      </w:pPr>
    </w:p>
    <w:p w14:paraId="687EAFAB" w14:textId="77777777" w:rsidR="00070DB4" w:rsidRDefault="00070DB4">
      <w:pPr>
        <w:pStyle w:val="Plattetekst"/>
        <w:rPr>
          <w:rFonts w:ascii="Cooper Lt BT"/>
          <w:b w:val="0"/>
        </w:rPr>
      </w:pPr>
    </w:p>
    <w:p w14:paraId="5F261F51" w14:textId="77777777" w:rsidR="00070DB4" w:rsidRDefault="00070DB4">
      <w:pPr>
        <w:pStyle w:val="Plattetekst"/>
        <w:rPr>
          <w:rFonts w:ascii="Cooper Lt BT"/>
          <w:b w:val="0"/>
        </w:rPr>
      </w:pPr>
    </w:p>
    <w:p w14:paraId="548C4B5A" w14:textId="77777777" w:rsidR="00070DB4" w:rsidRDefault="00070DB4">
      <w:pPr>
        <w:pStyle w:val="Plattetekst"/>
        <w:rPr>
          <w:rFonts w:ascii="Cooper Lt BT"/>
          <w:b w:val="0"/>
        </w:rPr>
      </w:pPr>
    </w:p>
    <w:p w14:paraId="2533AF3D" w14:textId="77777777" w:rsidR="00070DB4" w:rsidRDefault="00070DB4">
      <w:pPr>
        <w:pStyle w:val="Plattetekst"/>
        <w:rPr>
          <w:rFonts w:ascii="Cooper Lt BT"/>
          <w:b w:val="0"/>
        </w:rPr>
      </w:pPr>
    </w:p>
    <w:p w14:paraId="4AD66E15" w14:textId="77777777" w:rsidR="00070DB4" w:rsidRDefault="00070DB4">
      <w:pPr>
        <w:pStyle w:val="Plattetekst"/>
        <w:rPr>
          <w:rFonts w:ascii="Cooper Lt BT"/>
          <w:b w:val="0"/>
        </w:rPr>
      </w:pPr>
    </w:p>
    <w:p w14:paraId="1F49FAF1" w14:textId="77777777" w:rsidR="00070DB4" w:rsidRDefault="00070DB4">
      <w:pPr>
        <w:pStyle w:val="Plattetekst"/>
        <w:rPr>
          <w:rFonts w:ascii="Cooper Lt BT"/>
          <w:b w:val="0"/>
        </w:rPr>
      </w:pPr>
    </w:p>
    <w:p w14:paraId="742CA4D2" w14:textId="77777777" w:rsidR="00070DB4" w:rsidRDefault="00070DB4">
      <w:pPr>
        <w:pStyle w:val="Plattetekst"/>
        <w:rPr>
          <w:rFonts w:ascii="Cooper Lt BT"/>
          <w:b w:val="0"/>
        </w:rPr>
      </w:pPr>
    </w:p>
    <w:p w14:paraId="6FBC121C" w14:textId="77777777" w:rsidR="00070DB4" w:rsidRDefault="00070DB4">
      <w:pPr>
        <w:pStyle w:val="Plattetekst"/>
        <w:rPr>
          <w:rFonts w:ascii="Cooper Lt BT"/>
          <w:b w:val="0"/>
        </w:rPr>
      </w:pPr>
    </w:p>
    <w:p w14:paraId="1D0FA5C0" w14:textId="77777777" w:rsidR="00070DB4" w:rsidRDefault="00070DB4">
      <w:pPr>
        <w:pStyle w:val="Plattetekst"/>
        <w:rPr>
          <w:rFonts w:ascii="Cooper Lt BT"/>
          <w:b w:val="0"/>
        </w:rPr>
      </w:pPr>
    </w:p>
    <w:p w14:paraId="7C5667AD" w14:textId="77777777" w:rsidR="00070DB4" w:rsidRDefault="00070DB4">
      <w:pPr>
        <w:pStyle w:val="Plattetekst"/>
        <w:rPr>
          <w:rFonts w:ascii="Cooper Lt BT"/>
          <w:b w:val="0"/>
        </w:rPr>
      </w:pPr>
    </w:p>
    <w:p w14:paraId="19D44924" w14:textId="77777777" w:rsidR="00070DB4" w:rsidRDefault="00070DB4">
      <w:pPr>
        <w:pStyle w:val="Plattetekst"/>
        <w:rPr>
          <w:rFonts w:ascii="Cooper Lt BT"/>
          <w:b w:val="0"/>
        </w:rPr>
      </w:pPr>
    </w:p>
    <w:p w14:paraId="0006B622" w14:textId="77777777" w:rsidR="00070DB4" w:rsidRDefault="00070DB4">
      <w:pPr>
        <w:pStyle w:val="Plattetekst"/>
        <w:rPr>
          <w:rFonts w:ascii="Cooper Lt BT"/>
          <w:b w:val="0"/>
        </w:rPr>
      </w:pPr>
    </w:p>
    <w:p w14:paraId="1C85F7D7" w14:textId="77777777" w:rsidR="00070DB4" w:rsidRDefault="00070DB4">
      <w:pPr>
        <w:pStyle w:val="Plattetekst"/>
        <w:rPr>
          <w:rFonts w:ascii="Cooper Lt BT"/>
          <w:b w:val="0"/>
        </w:rPr>
      </w:pPr>
    </w:p>
    <w:p w14:paraId="5A81C381" w14:textId="77777777" w:rsidR="00070DB4" w:rsidRDefault="00070DB4">
      <w:pPr>
        <w:pStyle w:val="Plattetekst"/>
        <w:rPr>
          <w:rFonts w:ascii="Cooper Lt BT"/>
          <w:b w:val="0"/>
        </w:rPr>
      </w:pPr>
    </w:p>
    <w:p w14:paraId="3F360F85" w14:textId="77777777" w:rsidR="00070DB4" w:rsidRDefault="00070DB4">
      <w:pPr>
        <w:pStyle w:val="Plattetekst"/>
        <w:spacing w:before="238"/>
        <w:rPr>
          <w:rFonts w:ascii="Cooper Lt BT"/>
          <w:b w:val="0"/>
        </w:rPr>
      </w:pPr>
    </w:p>
    <w:p w14:paraId="17FE2B20" w14:textId="77777777" w:rsidR="00070DB4" w:rsidRDefault="00000000">
      <w:pPr>
        <w:pStyle w:val="Plattetekst"/>
        <w:ind w:left="737"/>
      </w:pPr>
      <w:r>
        <w:rPr>
          <w:color w:val="231F20"/>
        </w:rPr>
        <w:t>Projectplan</w:t>
      </w:r>
      <w:r>
        <w:rPr>
          <w:color w:val="231F20"/>
          <w:spacing w:val="-4"/>
        </w:rPr>
        <w:t xml:space="preserve"> OKE.</w:t>
      </w:r>
    </w:p>
    <w:p w14:paraId="0CC91AE2" w14:textId="77777777" w:rsidR="00070DB4" w:rsidRDefault="00000000">
      <w:pPr>
        <w:pStyle w:val="Plattetekst"/>
        <w:spacing w:before="200"/>
        <w:rPr>
          <w:sz w:val="20"/>
        </w:rPr>
      </w:pPr>
      <w:r>
        <w:rPr>
          <w:noProof/>
          <w:sz w:val="20"/>
        </w:rPr>
        <mc:AlternateContent>
          <mc:Choice Requires="wps">
            <w:drawing>
              <wp:anchor distT="0" distB="0" distL="0" distR="0" simplePos="0" relativeHeight="487590400" behindDoc="1" locked="0" layoutInCell="1" allowOverlap="1" wp14:anchorId="0EE30552" wp14:editId="364FDB3A">
                <wp:simplePos x="0" y="0"/>
                <wp:positionH relativeFrom="page">
                  <wp:posOffset>917994</wp:posOffset>
                </wp:positionH>
                <wp:positionV relativeFrom="paragraph">
                  <wp:posOffset>314234</wp:posOffset>
                </wp:positionV>
                <wp:extent cx="709930" cy="225425"/>
                <wp:effectExtent l="0" t="0" r="0" b="0"/>
                <wp:wrapTopAndBottom/>
                <wp:docPr id="16" name="Graphic 16">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9930" cy="225425"/>
                        </a:xfrm>
                        <a:custGeom>
                          <a:avLst/>
                          <a:gdLst/>
                          <a:ahLst/>
                          <a:cxnLst/>
                          <a:rect l="l" t="t" r="r" b="b"/>
                          <a:pathLst>
                            <a:path w="709930" h="225425">
                              <a:moveTo>
                                <a:pt x="111023" y="130060"/>
                              </a:moveTo>
                              <a:lnTo>
                                <a:pt x="97218" y="123063"/>
                              </a:lnTo>
                              <a:lnTo>
                                <a:pt x="94551" y="129463"/>
                              </a:lnTo>
                              <a:lnTo>
                                <a:pt x="89954" y="132664"/>
                              </a:lnTo>
                              <a:lnTo>
                                <a:pt x="78486" y="132664"/>
                              </a:lnTo>
                              <a:lnTo>
                                <a:pt x="74752" y="130860"/>
                              </a:lnTo>
                              <a:lnTo>
                                <a:pt x="69684" y="123659"/>
                              </a:lnTo>
                              <a:lnTo>
                                <a:pt x="68414" y="118859"/>
                              </a:lnTo>
                              <a:lnTo>
                                <a:pt x="68414" y="99656"/>
                              </a:lnTo>
                              <a:lnTo>
                                <a:pt x="73418" y="93052"/>
                              </a:lnTo>
                              <a:lnTo>
                                <a:pt x="85420" y="93052"/>
                              </a:lnTo>
                              <a:lnTo>
                                <a:pt x="87579" y="93726"/>
                              </a:lnTo>
                              <a:lnTo>
                                <a:pt x="92252" y="96393"/>
                              </a:lnTo>
                              <a:lnTo>
                                <a:pt x="94221" y="98729"/>
                              </a:lnTo>
                              <a:lnTo>
                                <a:pt x="95605" y="101625"/>
                              </a:lnTo>
                              <a:lnTo>
                                <a:pt x="95732" y="101866"/>
                              </a:lnTo>
                              <a:lnTo>
                                <a:pt x="95821" y="102057"/>
                              </a:lnTo>
                              <a:lnTo>
                                <a:pt x="110820" y="94259"/>
                              </a:lnTo>
                              <a:lnTo>
                                <a:pt x="109931" y="93052"/>
                              </a:lnTo>
                              <a:lnTo>
                                <a:pt x="105587" y="87172"/>
                              </a:lnTo>
                              <a:lnTo>
                                <a:pt x="98869" y="82105"/>
                              </a:lnTo>
                              <a:lnTo>
                                <a:pt x="90678" y="79070"/>
                              </a:lnTo>
                              <a:lnTo>
                                <a:pt x="81013" y="78054"/>
                              </a:lnTo>
                              <a:lnTo>
                                <a:pt x="71551" y="78054"/>
                              </a:lnTo>
                              <a:lnTo>
                                <a:pt x="48209" y="112864"/>
                              </a:lnTo>
                              <a:lnTo>
                                <a:pt x="48780" y="120611"/>
                              </a:lnTo>
                              <a:lnTo>
                                <a:pt x="81622" y="147675"/>
                              </a:lnTo>
                              <a:lnTo>
                                <a:pt x="87884" y="147675"/>
                              </a:lnTo>
                              <a:lnTo>
                                <a:pt x="93624" y="146100"/>
                              </a:lnTo>
                              <a:lnTo>
                                <a:pt x="104025" y="139839"/>
                              </a:lnTo>
                              <a:lnTo>
                                <a:pt x="108089" y="135534"/>
                              </a:lnTo>
                              <a:lnTo>
                                <a:pt x="109626" y="132664"/>
                              </a:lnTo>
                              <a:lnTo>
                                <a:pt x="111023" y="130060"/>
                              </a:lnTo>
                              <a:close/>
                            </a:path>
                            <a:path w="709930" h="225425">
                              <a:moveTo>
                                <a:pt x="175831" y="130060"/>
                              </a:moveTo>
                              <a:lnTo>
                                <a:pt x="161836" y="123063"/>
                              </a:lnTo>
                              <a:lnTo>
                                <a:pt x="159169" y="129463"/>
                              </a:lnTo>
                              <a:lnTo>
                                <a:pt x="154559" y="132664"/>
                              </a:lnTo>
                              <a:lnTo>
                                <a:pt x="143090" y="132664"/>
                              </a:lnTo>
                              <a:lnTo>
                                <a:pt x="139357" y="130860"/>
                              </a:lnTo>
                              <a:lnTo>
                                <a:pt x="134289" y="123659"/>
                              </a:lnTo>
                              <a:lnTo>
                                <a:pt x="133032" y="118859"/>
                              </a:lnTo>
                              <a:lnTo>
                                <a:pt x="133032" y="99656"/>
                              </a:lnTo>
                              <a:lnTo>
                                <a:pt x="138023" y="93052"/>
                              </a:lnTo>
                              <a:lnTo>
                                <a:pt x="150164" y="93052"/>
                              </a:lnTo>
                              <a:lnTo>
                                <a:pt x="152400" y="93726"/>
                              </a:lnTo>
                              <a:lnTo>
                                <a:pt x="157060" y="96393"/>
                              </a:lnTo>
                              <a:lnTo>
                                <a:pt x="159029" y="98729"/>
                              </a:lnTo>
                              <a:lnTo>
                                <a:pt x="160413" y="101625"/>
                              </a:lnTo>
                              <a:lnTo>
                                <a:pt x="160540" y="101866"/>
                              </a:lnTo>
                              <a:lnTo>
                                <a:pt x="160629" y="102057"/>
                              </a:lnTo>
                              <a:lnTo>
                                <a:pt x="175437" y="94259"/>
                              </a:lnTo>
                              <a:lnTo>
                                <a:pt x="174561" y="93052"/>
                              </a:lnTo>
                              <a:lnTo>
                                <a:pt x="170281" y="87172"/>
                              </a:lnTo>
                              <a:lnTo>
                                <a:pt x="163639" y="82105"/>
                              </a:lnTo>
                              <a:lnTo>
                                <a:pt x="155486" y="79070"/>
                              </a:lnTo>
                              <a:lnTo>
                                <a:pt x="145834" y="78054"/>
                              </a:lnTo>
                              <a:lnTo>
                                <a:pt x="136359" y="78054"/>
                              </a:lnTo>
                              <a:lnTo>
                                <a:pt x="113030" y="112864"/>
                              </a:lnTo>
                              <a:lnTo>
                                <a:pt x="113601" y="120611"/>
                              </a:lnTo>
                              <a:lnTo>
                                <a:pt x="146431" y="147675"/>
                              </a:lnTo>
                              <a:lnTo>
                                <a:pt x="152565" y="147675"/>
                              </a:lnTo>
                              <a:lnTo>
                                <a:pt x="158229" y="146100"/>
                              </a:lnTo>
                              <a:lnTo>
                                <a:pt x="168630" y="139839"/>
                              </a:lnTo>
                              <a:lnTo>
                                <a:pt x="172770" y="135534"/>
                              </a:lnTo>
                              <a:lnTo>
                                <a:pt x="174371" y="132664"/>
                              </a:lnTo>
                              <a:lnTo>
                                <a:pt x="175831" y="130060"/>
                              </a:lnTo>
                              <a:close/>
                            </a:path>
                            <a:path w="709930" h="225425">
                              <a:moveTo>
                                <a:pt x="224053" y="112864"/>
                              </a:moveTo>
                              <a:lnTo>
                                <a:pt x="215988" y="70154"/>
                              </a:lnTo>
                              <a:lnTo>
                                <a:pt x="215874" y="69811"/>
                              </a:lnTo>
                              <a:lnTo>
                                <a:pt x="211264" y="59880"/>
                              </a:lnTo>
                              <a:lnTo>
                                <a:pt x="205828" y="50723"/>
                              </a:lnTo>
                              <a:lnTo>
                                <a:pt x="205740" y="50571"/>
                              </a:lnTo>
                              <a:lnTo>
                                <a:pt x="203847" y="48018"/>
                              </a:lnTo>
                              <a:lnTo>
                                <a:pt x="203847" y="112864"/>
                              </a:lnTo>
                              <a:lnTo>
                                <a:pt x="202374" y="129463"/>
                              </a:lnTo>
                              <a:lnTo>
                                <a:pt x="177634" y="177076"/>
                              </a:lnTo>
                              <a:lnTo>
                                <a:pt x="138379" y="200406"/>
                              </a:lnTo>
                              <a:lnTo>
                                <a:pt x="112217" y="204279"/>
                              </a:lnTo>
                              <a:lnTo>
                                <a:pt x="103212" y="203847"/>
                              </a:lnTo>
                              <a:lnTo>
                                <a:pt x="61658" y="188937"/>
                              </a:lnTo>
                              <a:lnTo>
                                <a:pt x="31242" y="155702"/>
                              </a:lnTo>
                              <a:lnTo>
                                <a:pt x="20205" y="112864"/>
                              </a:lnTo>
                              <a:lnTo>
                                <a:pt x="20574" y="105283"/>
                              </a:lnTo>
                              <a:lnTo>
                                <a:pt x="35928" y="62077"/>
                              </a:lnTo>
                              <a:lnTo>
                                <a:pt x="76771" y="27800"/>
                              </a:lnTo>
                              <a:lnTo>
                                <a:pt x="112217" y="21043"/>
                              </a:lnTo>
                              <a:lnTo>
                                <a:pt x="130543" y="22733"/>
                              </a:lnTo>
                              <a:lnTo>
                                <a:pt x="177241" y="48044"/>
                              </a:lnTo>
                              <a:lnTo>
                                <a:pt x="200012" y="86080"/>
                              </a:lnTo>
                              <a:lnTo>
                                <a:pt x="202018" y="94259"/>
                              </a:lnTo>
                              <a:lnTo>
                                <a:pt x="202145" y="94754"/>
                              </a:lnTo>
                              <a:lnTo>
                                <a:pt x="203415" y="103682"/>
                              </a:lnTo>
                              <a:lnTo>
                                <a:pt x="203847" y="112864"/>
                              </a:lnTo>
                              <a:lnTo>
                                <a:pt x="203847" y="48018"/>
                              </a:lnTo>
                              <a:lnTo>
                                <a:pt x="176593" y="21043"/>
                              </a:lnTo>
                              <a:lnTo>
                                <a:pt x="134454" y="2895"/>
                              </a:lnTo>
                              <a:lnTo>
                                <a:pt x="111823" y="838"/>
                              </a:lnTo>
                              <a:lnTo>
                                <a:pt x="89382" y="2895"/>
                              </a:lnTo>
                              <a:lnTo>
                                <a:pt x="49999" y="19291"/>
                              </a:lnTo>
                              <a:lnTo>
                                <a:pt x="19037" y="50571"/>
                              </a:lnTo>
                              <a:lnTo>
                                <a:pt x="2222" y="90678"/>
                              </a:lnTo>
                              <a:lnTo>
                                <a:pt x="0" y="112864"/>
                              </a:lnTo>
                              <a:lnTo>
                                <a:pt x="279" y="118859"/>
                              </a:lnTo>
                              <a:lnTo>
                                <a:pt x="368" y="120611"/>
                              </a:lnTo>
                              <a:lnTo>
                                <a:pt x="482" y="123063"/>
                              </a:lnTo>
                              <a:lnTo>
                                <a:pt x="13093" y="165315"/>
                              </a:lnTo>
                              <a:lnTo>
                                <a:pt x="41211" y="199364"/>
                              </a:lnTo>
                              <a:lnTo>
                                <a:pt x="79590" y="220103"/>
                              </a:lnTo>
                              <a:lnTo>
                                <a:pt x="111823" y="224878"/>
                              </a:lnTo>
                              <a:lnTo>
                                <a:pt x="122694" y="224345"/>
                              </a:lnTo>
                              <a:lnTo>
                                <a:pt x="164960" y="211505"/>
                              </a:lnTo>
                              <a:lnTo>
                                <a:pt x="176568" y="204279"/>
                              </a:lnTo>
                              <a:lnTo>
                                <a:pt x="183565" y="199110"/>
                              </a:lnTo>
                              <a:lnTo>
                                <a:pt x="211416" y="165735"/>
                              </a:lnTo>
                              <a:lnTo>
                                <a:pt x="223545" y="124180"/>
                              </a:lnTo>
                              <a:lnTo>
                                <a:pt x="224053" y="112864"/>
                              </a:lnTo>
                              <a:close/>
                            </a:path>
                            <a:path w="709930" h="225425">
                              <a:moveTo>
                                <a:pt x="369900" y="45720"/>
                              </a:moveTo>
                              <a:lnTo>
                                <a:pt x="364705" y="40449"/>
                              </a:lnTo>
                              <a:lnTo>
                                <a:pt x="343903" y="40449"/>
                              </a:lnTo>
                              <a:lnTo>
                                <a:pt x="338696" y="45720"/>
                              </a:lnTo>
                              <a:lnTo>
                                <a:pt x="338696" y="66649"/>
                              </a:lnTo>
                              <a:lnTo>
                                <a:pt x="343903" y="71856"/>
                              </a:lnTo>
                              <a:lnTo>
                                <a:pt x="364705" y="71856"/>
                              </a:lnTo>
                              <a:lnTo>
                                <a:pt x="369900" y="66649"/>
                              </a:lnTo>
                              <a:lnTo>
                                <a:pt x="369900" y="45720"/>
                              </a:lnTo>
                              <a:close/>
                            </a:path>
                            <a:path w="709930" h="225425">
                              <a:moveTo>
                                <a:pt x="384505" y="83058"/>
                              </a:moveTo>
                              <a:lnTo>
                                <a:pt x="383768" y="81356"/>
                              </a:lnTo>
                              <a:lnTo>
                                <a:pt x="380834" y="78562"/>
                              </a:lnTo>
                              <a:lnTo>
                                <a:pt x="379171" y="77851"/>
                              </a:lnTo>
                              <a:lnTo>
                                <a:pt x="329298" y="77851"/>
                              </a:lnTo>
                              <a:lnTo>
                                <a:pt x="327596" y="78562"/>
                              </a:lnTo>
                              <a:lnTo>
                                <a:pt x="324789" y="81356"/>
                              </a:lnTo>
                              <a:lnTo>
                                <a:pt x="324091" y="83058"/>
                              </a:lnTo>
                              <a:lnTo>
                                <a:pt x="324091" y="130860"/>
                              </a:lnTo>
                              <a:lnTo>
                                <a:pt x="336892" y="130860"/>
                              </a:lnTo>
                              <a:lnTo>
                                <a:pt x="336892" y="185280"/>
                              </a:lnTo>
                              <a:lnTo>
                                <a:pt x="371703" y="185280"/>
                              </a:lnTo>
                              <a:lnTo>
                                <a:pt x="371703" y="130860"/>
                              </a:lnTo>
                              <a:lnTo>
                                <a:pt x="384505" y="130860"/>
                              </a:lnTo>
                              <a:lnTo>
                                <a:pt x="384505" y="83058"/>
                              </a:lnTo>
                              <a:close/>
                            </a:path>
                            <a:path w="709930" h="225425">
                              <a:moveTo>
                                <a:pt x="466318" y="112864"/>
                              </a:moveTo>
                              <a:lnTo>
                                <a:pt x="458165" y="69456"/>
                              </a:lnTo>
                              <a:lnTo>
                                <a:pt x="446125" y="48209"/>
                              </a:lnTo>
                              <a:lnTo>
                                <a:pt x="446125" y="112864"/>
                              </a:lnTo>
                              <a:lnTo>
                                <a:pt x="444525" y="130860"/>
                              </a:lnTo>
                              <a:lnTo>
                                <a:pt x="419709" y="177076"/>
                              </a:lnTo>
                              <a:lnTo>
                                <a:pt x="372478" y="202780"/>
                              </a:lnTo>
                              <a:lnTo>
                                <a:pt x="354495" y="204482"/>
                              </a:lnTo>
                              <a:lnTo>
                                <a:pt x="336346" y="202780"/>
                              </a:lnTo>
                              <a:lnTo>
                                <a:pt x="289687" y="177279"/>
                              </a:lnTo>
                              <a:lnTo>
                                <a:pt x="264198" y="130860"/>
                              </a:lnTo>
                              <a:lnTo>
                                <a:pt x="262483" y="112864"/>
                              </a:lnTo>
                              <a:lnTo>
                                <a:pt x="264198" y="94919"/>
                              </a:lnTo>
                              <a:lnTo>
                                <a:pt x="289890" y="47853"/>
                              </a:lnTo>
                              <a:lnTo>
                                <a:pt x="336143" y="22720"/>
                              </a:lnTo>
                              <a:lnTo>
                                <a:pt x="354495" y="21043"/>
                              </a:lnTo>
                              <a:lnTo>
                                <a:pt x="372808" y="22720"/>
                              </a:lnTo>
                              <a:lnTo>
                                <a:pt x="419315" y="47853"/>
                              </a:lnTo>
                              <a:lnTo>
                                <a:pt x="444449" y="94475"/>
                              </a:lnTo>
                              <a:lnTo>
                                <a:pt x="446125" y="112864"/>
                              </a:lnTo>
                              <a:lnTo>
                                <a:pt x="446125" y="48209"/>
                              </a:lnTo>
                              <a:lnTo>
                                <a:pt x="433717" y="33248"/>
                              </a:lnTo>
                              <a:lnTo>
                                <a:pt x="418973" y="21043"/>
                              </a:lnTo>
                              <a:lnTo>
                                <a:pt x="416598" y="19075"/>
                              </a:lnTo>
                              <a:lnTo>
                                <a:pt x="397611" y="8940"/>
                              </a:lnTo>
                              <a:lnTo>
                                <a:pt x="376783" y="2870"/>
                              </a:lnTo>
                              <a:lnTo>
                                <a:pt x="354101" y="838"/>
                              </a:lnTo>
                              <a:lnTo>
                                <a:pt x="331774" y="2870"/>
                              </a:lnTo>
                              <a:lnTo>
                                <a:pt x="292366" y="19075"/>
                              </a:lnTo>
                              <a:lnTo>
                                <a:pt x="260845" y="50825"/>
                              </a:lnTo>
                              <a:lnTo>
                                <a:pt x="244462" y="90258"/>
                              </a:lnTo>
                              <a:lnTo>
                                <a:pt x="244348" y="90639"/>
                              </a:lnTo>
                              <a:lnTo>
                                <a:pt x="242277" y="112864"/>
                              </a:lnTo>
                              <a:lnTo>
                                <a:pt x="244348" y="135051"/>
                              </a:lnTo>
                              <a:lnTo>
                                <a:pt x="250532" y="155625"/>
                              </a:lnTo>
                              <a:lnTo>
                                <a:pt x="275285" y="191871"/>
                              </a:lnTo>
                              <a:lnTo>
                                <a:pt x="311696" y="216623"/>
                              </a:lnTo>
                              <a:lnTo>
                                <a:pt x="354101" y="224878"/>
                              </a:lnTo>
                              <a:lnTo>
                                <a:pt x="376186" y="222821"/>
                              </a:lnTo>
                              <a:lnTo>
                                <a:pt x="376364" y="222821"/>
                              </a:lnTo>
                              <a:lnTo>
                                <a:pt x="396938" y="216623"/>
                              </a:lnTo>
                              <a:lnTo>
                                <a:pt x="397090" y="216623"/>
                              </a:lnTo>
                              <a:lnTo>
                                <a:pt x="416560" y="206095"/>
                              </a:lnTo>
                              <a:lnTo>
                                <a:pt x="418515" y="204482"/>
                              </a:lnTo>
                              <a:lnTo>
                                <a:pt x="434314" y="191477"/>
                              </a:lnTo>
                              <a:lnTo>
                                <a:pt x="448322" y="174790"/>
                              </a:lnTo>
                              <a:lnTo>
                                <a:pt x="458317" y="156121"/>
                              </a:lnTo>
                              <a:lnTo>
                                <a:pt x="464324" y="135483"/>
                              </a:lnTo>
                              <a:lnTo>
                                <a:pt x="466318" y="112864"/>
                              </a:lnTo>
                              <a:close/>
                            </a:path>
                            <a:path w="709930" h="225425">
                              <a:moveTo>
                                <a:pt x="653999" y="113944"/>
                              </a:moveTo>
                              <a:lnTo>
                                <a:pt x="650024" y="89776"/>
                              </a:lnTo>
                              <a:lnTo>
                                <a:pt x="638581" y="70510"/>
                              </a:lnTo>
                              <a:lnTo>
                                <a:pt x="620395" y="57759"/>
                              </a:lnTo>
                              <a:lnTo>
                                <a:pt x="596226" y="53149"/>
                              </a:lnTo>
                              <a:lnTo>
                                <a:pt x="578612" y="55956"/>
                              </a:lnTo>
                              <a:lnTo>
                                <a:pt x="563867" y="64249"/>
                              </a:lnTo>
                              <a:lnTo>
                                <a:pt x="552958" y="77838"/>
                              </a:lnTo>
                              <a:lnTo>
                                <a:pt x="546862" y="96570"/>
                              </a:lnTo>
                              <a:lnTo>
                                <a:pt x="537984" y="96532"/>
                              </a:lnTo>
                              <a:lnTo>
                                <a:pt x="560285" y="118821"/>
                              </a:lnTo>
                              <a:lnTo>
                                <a:pt x="582599" y="96532"/>
                              </a:lnTo>
                              <a:lnTo>
                                <a:pt x="574344" y="96570"/>
                              </a:lnTo>
                              <a:lnTo>
                                <a:pt x="577494" y="86956"/>
                              </a:lnTo>
                              <a:lnTo>
                                <a:pt x="583184" y="80848"/>
                              </a:lnTo>
                              <a:lnTo>
                                <a:pt x="590753" y="77622"/>
                              </a:lnTo>
                              <a:lnTo>
                                <a:pt x="599579" y="76682"/>
                              </a:lnTo>
                              <a:lnTo>
                                <a:pt x="610717" y="79019"/>
                              </a:lnTo>
                              <a:lnTo>
                                <a:pt x="618807" y="85953"/>
                              </a:lnTo>
                              <a:lnTo>
                                <a:pt x="623735" y="97358"/>
                              </a:lnTo>
                              <a:lnTo>
                                <a:pt x="625398" y="113093"/>
                              </a:lnTo>
                              <a:lnTo>
                                <a:pt x="623519" y="128524"/>
                              </a:lnTo>
                              <a:lnTo>
                                <a:pt x="618210" y="140373"/>
                              </a:lnTo>
                              <a:lnTo>
                                <a:pt x="609892" y="147955"/>
                              </a:lnTo>
                              <a:lnTo>
                                <a:pt x="599033" y="150634"/>
                              </a:lnTo>
                              <a:lnTo>
                                <a:pt x="589381" y="149567"/>
                              </a:lnTo>
                              <a:lnTo>
                                <a:pt x="581748" y="146075"/>
                              </a:lnTo>
                              <a:lnTo>
                                <a:pt x="576580" y="139763"/>
                              </a:lnTo>
                              <a:lnTo>
                                <a:pt x="574344" y="130187"/>
                              </a:lnTo>
                              <a:lnTo>
                                <a:pt x="546023" y="130187"/>
                              </a:lnTo>
                              <a:lnTo>
                                <a:pt x="552043" y="149339"/>
                              </a:lnTo>
                              <a:lnTo>
                                <a:pt x="563270" y="163093"/>
                              </a:lnTo>
                              <a:lnTo>
                                <a:pt x="578281" y="171386"/>
                              </a:lnTo>
                              <a:lnTo>
                                <a:pt x="595668" y="174167"/>
                              </a:lnTo>
                              <a:lnTo>
                                <a:pt x="619569" y="169519"/>
                              </a:lnTo>
                              <a:lnTo>
                                <a:pt x="637971" y="156756"/>
                              </a:lnTo>
                              <a:lnTo>
                                <a:pt x="649808" y="137642"/>
                              </a:lnTo>
                              <a:lnTo>
                                <a:pt x="653999" y="113944"/>
                              </a:lnTo>
                              <a:close/>
                            </a:path>
                            <a:path w="709930" h="225425">
                              <a:moveTo>
                                <a:pt x="709307" y="112445"/>
                              </a:moveTo>
                              <a:lnTo>
                                <a:pt x="701141" y="68859"/>
                              </a:lnTo>
                              <a:lnTo>
                                <a:pt x="689038" y="47548"/>
                              </a:lnTo>
                              <a:lnTo>
                                <a:pt x="689038" y="112445"/>
                              </a:lnTo>
                              <a:lnTo>
                                <a:pt x="687425" y="130492"/>
                              </a:lnTo>
                              <a:lnTo>
                                <a:pt x="662584" y="176822"/>
                              </a:lnTo>
                              <a:lnTo>
                                <a:pt x="615073" y="202641"/>
                              </a:lnTo>
                              <a:lnTo>
                                <a:pt x="596988" y="204355"/>
                              </a:lnTo>
                              <a:lnTo>
                                <a:pt x="578777" y="202641"/>
                              </a:lnTo>
                              <a:lnTo>
                                <a:pt x="531964" y="177101"/>
                              </a:lnTo>
                              <a:lnTo>
                                <a:pt x="506374" y="130492"/>
                              </a:lnTo>
                              <a:lnTo>
                                <a:pt x="504672" y="112445"/>
                              </a:lnTo>
                              <a:lnTo>
                                <a:pt x="506387" y="94335"/>
                              </a:lnTo>
                              <a:lnTo>
                                <a:pt x="532257" y="47218"/>
                              </a:lnTo>
                              <a:lnTo>
                                <a:pt x="578586" y="21920"/>
                              </a:lnTo>
                              <a:lnTo>
                                <a:pt x="596988" y="20243"/>
                              </a:lnTo>
                              <a:lnTo>
                                <a:pt x="615403" y="21920"/>
                              </a:lnTo>
                              <a:lnTo>
                                <a:pt x="662025" y="47218"/>
                              </a:lnTo>
                              <a:lnTo>
                                <a:pt x="687349" y="93916"/>
                              </a:lnTo>
                              <a:lnTo>
                                <a:pt x="689038" y="112445"/>
                              </a:lnTo>
                              <a:lnTo>
                                <a:pt x="689038" y="47548"/>
                              </a:lnTo>
                              <a:lnTo>
                                <a:pt x="676656" y="32600"/>
                              </a:lnTo>
                              <a:lnTo>
                                <a:pt x="661708" y="20243"/>
                              </a:lnTo>
                              <a:lnTo>
                                <a:pt x="659409" y="18338"/>
                              </a:lnTo>
                              <a:lnTo>
                                <a:pt x="640334" y="8140"/>
                              </a:lnTo>
                              <a:lnTo>
                                <a:pt x="619429" y="2032"/>
                              </a:lnTo>
                              <a:lnTo>
                                <a:pt x="596709" y="0"/>
                              </a:lnTo>
                              <a:lnTo>
                                <a:pt x="574243" y="2032"/>
                              </a:lnTo>
                              <a:lnTo>
                                <a:pt x="534695" y="18338"/>
                              </a:lnTo>
                              <a:lnTo>
                                <a:pt x="503072" y="50241"/>
                              </a:lnTo>
                              <a:lnTo>
                                <a:pt x="486600" y="89738"/>
                              </a:lnTo>
                              <a:lnTo>
                                <a:pt x="486473" y="90157"/>
                              </a:lnTo>
                              <a:lnTo>
                                <a:pt x="484403" y="112445"/>
                              </a:lnTo>
                              <a:lnTo>
                                <a:pt x="486473" y="134683"/>
                              </a:lnTo>
                              <a:lnTo>
                                <a:pt x="492696" y="155308"/>
                              </a:lnTo>
                              <a:lnTo>
                                <a:pt x="517613" y="191719"/>
                              </a:lnTo>
                              <a:lnTo>
                                <a:pt x="553986" y="216585"/>
                              </a:lnTo>
                              <a:lnTo>
                                <a:pt x="596709" y="224891"/>
                              </a:lnTo>
                              <a:lnTo>
                                <a:pt x="618947" y="222808"/>
                              </a:lnTo>
                              <a:lnTo>
                                <a:pt x="619086" y="222808"/>
                              </a:lnTo>
                              <a:lnTo>
                                <a:pt x="659409" y="206057"/>
                              </a:lnTo>
                              <a:lnTo>
                                <a:pt x="691261" y="174574"/>
                              </a:lnTo>
                              <a:lnTo>
                                <a:pt x="707301" y="135089"/>
                              </a:lnTo>
                              <a:lnTo>
                                <a:pt x="709307" y="112445"/>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w14:anchorId="1CE7F107" id="Graphic 16" o:spid="_x0000_s1026" href="https://creativecommons.org/licenses/by-sa/4.0/" style="position:absolute;margin-left:72.3pt;margin-top:24.75pt;width:55.9pt;height:17.75pt;z-index:-15726080;visibility:visible;mso-wrap-style:square;mso-wrap-distance-left:0;mso-wrap-distance-top:0;mso-wrap-distance-right:0;mso-wrap-distance-bottom:0;mso-position-horizontal:absolute;mso-position-horizontal-relative:page;mso-position-vertical:absolute;mso-position-vertical-relative:text;v-text-anchor:top" coordsize="709930,2254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" o:button="t" path="m111023,130060l97218,123063r-2667,6400l89954,132664r-11468,l74752,130860r-5068,-7201l68414,118859r,-19203l73418,93052r12002,l87579,93726r4673,2667l94221,98729r1384,2896l95732,101866r89,191l110820,94259r-889,-1207l105587,87172,98869,82105,90678,79070,81013,78054r-9462,l48209,112864r571,7747l81622,147675r6262,l93624,146100r10401,-6261l108089,135534r1537,-2870l111023,130060xem175831,130060r-13995,-6997l159169,129463r-4610,3201l143090,132664r-3733,-1804l134289,123659r-1257,-4800l133032,99656r4991,-6604l150164,93052r2236,674l157060,96393r1969,2336l160413,101625r127,241l160629,102057r14808,-7798l174561,93052r-4280,-5880l163639,82105r-8153,-3035l145834,78054r-9475,l113030,112864r571,7747l146431,147675r6134,l158229,146100r10401,-6261l172770,135534r1601,-2870l175831,130060xem224053,112864l215988,70154r-114,-343l211264,59880r-5436,-9157l205740,50571r-1893,-2553l203847,112864r-1473,16599l177634,177076r-39255,23330l112217,204279r-9005,-432l61658,188937,31242,155702,20205,112864r369,-7581l35928,62077,76771,27800r35446,-6757l130543,22733r46698,25311l200012,86080r2006,8179l202145,94754r1270,8928l203847,112864r,-64846l176593,21043,134454,2895,111823,838,89382,2895,49999,19291,19037,50571,2222,90678,,112864r279,5995l368,120611r114,2452l13093,165315r28118,34049l79590,220103r32233,4775l122694,224345r42266,-12840l176568,204279r6997,-5169l211416,165735r12129,-41555l224053,112864xem369900,45720r-5195,-5271l343903,40449r-5207,5271l338696,66649r5207,5207l364705,71856r5195,-5207l369900,45720xem384505,83058r-737,-1702l380834,78562r-1663,-711l329298,77851r-1702,711l324789,81356r-698,1702l324091,130860r12801,l336892,185280r34811,l371703,130860r12802,l384505,83058xem466318,112864l458165,69456,446125,48209r,64655l444525,130860r-24816,46216l372478,202780r-17983,1702l336346,202780,289687,177279,264198,130860r-1715,-17996l264198,94919,289890,47853,336143,22720r18352,-1677l372808,22720r46507,25133l444449,94475r1676,18389l446125,48209,433717,33248,418973,21043r-2375,-1968l397611,8940,376783,2870,354101,838,331774,2870,292366,19075,260845,50825,244462,90258r-114,381l242277,112864r2071,22187l250532,155625r24753,36246l311696,216623r42405,8255l376186,222821r178,l396938,216623r152,l416560,206095r1955,-1613l434314,191477r14008,-16687l458317,156121r6007,-20638l466318,112864xem653999,113944l650024,89776,638581,70510,620395,57759,596226,53149r-17614,2807l563867,64249,552958,77838r-6096,18732l537984,96532r22301,22289l582599,96532r-8255,38l577494,86956r5690,-6108l590753,77622r8826,-940l610717,79019r8090,6934l623735,97358r1663,15735l623519,128524r-5309,11849l609892,147955r-10859,2679l589381,149567r-7633,-3492l576580,139763r-2236,-9576l546023,130187r6020,19152l563270,163093r15011,8293l595668,174167r23901,-4648l637971,156756r11837,-19114l653999,113944xem709307,112445l701141,68859,689038,47548r,64897l687425,130492r-24841,46330l615073,202641r-18085,1714l578777,202641,531964,177101,506374,130492r-1702,-18047l506387,94335,532257,47218,578586,21920r18402,-1677l615403,21920r46622,25298l687349,93916r1689,18529l689038,47548,676656,32600,661708,20243r-2299,-1905l640334,8140,619429,2032,596709,,574243,2032,534695,18338,503072,50241,486600,89738r-127,419l484403,112445r2070,22238l492696,155308r24917,36411l553986,216585r42723,8306l618947,222808r139,l659409,206057r31852,-31483l707301,135089r2006,-22644xe" fillcolor="#231f20" stroked="f">
                <v:fill o:detectmouseclick="t"/>
                <v:path arrowok="t"/>
                <w10:wrap type="topAndBottom" anchorx="page"/>
              </v:shape>
            </w:pict>
          </mc:Fallback>
        </mc:AlternateContent>
      </w:r>
    </w:p>
    <w:p w14:paraId="1A1902AE" w14:textId="77777777" w:rsidR="00070DB4" w:rsidRDefault="00000000">
      <w:pPr>
        <w:spacing w:before="61" w:line="266" w:lineRule="auto"/>
        <w:ind w:left="737" w:right="1794"/>
        <w:rPr>
          <w:rFonts w:ascii="General Sans"/>
          <w:sz w:val="16"/>
        </w:rPr>
      </w:pPr>
      <w:r>
        <w:rPr>
          <w:rFonts w:ascii="General Sans"/>
          <w:color w:val="231F20"/>
          <w:w w:val="105"/>
          <w:sz w:val="16"/>
        </w:rPr>
        <w:t xml:space="preserve">Op deze uitgave is de Creative </w:t>
      </w:r>
      <w:proofErr w:type="spellStart"/>
      <w:r>
        <w:rPr>
          <w:rFonts w:ascii="General Sans"/>
          <w:color w:val="231F20"/>
          <w:w w:val="105"/>
          <w:sz w:val="16"/>
        </w:rPr>
        <w:t>Commons</w:t>
      </w:r>
      <w:proofErr w:type="spellEnd"/>
      <w:r>
        <w:rPr>
          <w:rFonts w:ascii="General Sans"/>
          <w:color w:val="231F20"/>
          <w:w w:val="105"/>
          <w:sz w:val="16"/>
        </w:rPr>
        <w:t xml:space="preserve"> Naamsvermelding 4.0-licentie</w:t>
      </w:r>
      <w:r>
        <w:rPr>
          <w:rFonts w:ascii="General Sans"/>
          <w:color w:val="231F20"/>
          <w:spacing w:val="40"/>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toepassing.</w:t>
      </w:r>
      <w:r>
        <w:rPr>
          <w:rFonts w:ascii="General Sans"/>
          <w:color w:val="231F20"/>
          <w:spacing w:val="-7"/>
          <w:w w:val="105"/>
          <w:sz w:val="16"/>
        </w:rPr>
        <w:t xml:space="preserve"> </w:t>
      </w:r>
      <w:r>
        <w:rPr>
          <w:rFonts w:ascii="General Sans"/>
          <w:color w:val="231F20"/>
          <w:w w:val="105"/>
          <w:sz w:val="16"/>
        </w:rPr>
        <w:t>Maak</w:t>
      </w:r>
      <w:r>
        <w:rPr>
          <w:rFonts w:ascii="General Sans"/>
          <w:color w:val="231F20"/>
          <w:spacing w:val="-7"/>
          <w:w w:val="105"/>
          <w:sz w:val="16"/>
        </w:rPr>
        <w:t xml:space="preserve"> </w:t>
      </w:r>
      <w:r>
        <w:rPr>
          <w:rFonts w:ascii="General Sans"/>
          <w:color w:val="231F20"/>
          <w:w w:val="105"/>
          <w:sz w:val="16"/>
        </w:rPr>
        <w:t>bij</w:t>
      </w:r>
      <w:r>
        <w:rPr>
          <w:rFonts w:ascii="General Sans"/>
          <w:color w:val="231F20"/>
          <w:spacing w:val="-7"/>
          <w:w w:val="105"/>
          <w:sz w:val="16"/>
        </w:rPr>
        <w:t xml:space="preserve"> </w:t>
      </w:r>
      <w:r>
        <w:rPr>
          <w:rFonts w:ascii="General Sans"/>
          <w:color w:val="231F20"/>
          <w:w w:val="105"/>
          <w:sz w:val="16"/>
        </w:rPr>
        <w:t>gebruik</w:t>
      </w:r>
      <w:r>
        <w:rPr>
          <w:rFonts w:ascii="General Sans"/>
          <w:color w:val="231F20"/>
          <w:spacing w:val="-7"/>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dit</w:t>
      </w:r>
      <w:r>
        <w:rPr>
          <w:rFonts w:ascii="General Sans"/>
          <w:color w:val="231F20"/>
          <w:spacing w:val="-7"/>
          <w:w w:val="105"/>
          <w:sz w:val="16"/>
        </w:rPr>
        <w:t xml:space="preserve"> </w:t>
      </w:r>
      <w:r>
        <w:rPr>
          <w:rFonts w:ascii="General Sans"/>
          <w:color w:val="231F20"/>
          <w:w w:val="105"/>
          <w:sz w:val="16"/>
        </w:rPr>
        <w:t>werk</w:t>
      </w:r>
      <w:r>
        <w:rPr>
          <w:rFonts w:ascii="General Sans"/>
          <w:color w:val="231F20"/>
          <w:spacing w:val="-7"/>
          <w:w w:val="105"/>
          <w:sz w:val="16"/>
        </w:rPr>
        <w:t xml:space="preserve"> </w:t>
      </w:r>
      <w:r>
        <w:rPr>
          <w:rFonts w:ascii="General Sans"/>
          <w:color w:val="231F20"/>
          <w:w w:val="105"/>
          <w:sz w:val="16"/>
        </w:rPr>
        <w:t>vermelding</w:t>
      </w:r>
      <w:r>
        <w:rPr>
          <w:rFonts w:ascii="General Sans"/>
          <w:color w:val="231F20"/>
          <w:spacing w:val="-7"/>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de</w:t>
      </w:r>
      <w:r>
        <w:rPr>
          <w:rFonts w:ascii="General Sans"/>
          <w:color w:val="231F20"/>
          <w:spacing w:val="-7"/>
          <w:w w:val="105"/>
          <w:sz w:val="16"/>
        </w:rPr>
        <w:t xml:space="preserve"> </w:t>
      </w:r>
      <w:r>
        <w:rPr>
          <w:rFonts w:ascii="General Sans"/>
          <w:color w:val="231F20"/>
          <w:w w:val="105"/>
          <w:sz w:val="16"/>
        </w:rPr>
        <w:t>volgende</w:t>
      </w:r>
      <w:r>
        <w:rPr>
          <w:rFonts w:ascii="General Sans"/>
          <w:color w:val="231F20"/>
          <w:spacing w:val="40"/>
          <w:w w:val="105"/>
          <w:sz w:val="16"/>
        </w:rPr>
        <w:t xml:space="preserve"> </w:t>
      </w:r>
      <w:r>
        <w:rPr>
          <w:rFonts w:ascii="General Sans"/>
          <w:color w:val="231F20"/>
          <w:w w:val="105"/>
          <w:sz w:val="16"/>
        </w:rPr>
        <w:t>referentie: [</w:t>
      </w:r>
      <w:r>
        <w:rPr>
          <w:rFonts w:ascii="General Sans"/>
          <w:color w:val="231F20"/>
          <w:spacing w:val="80"/>
          <w:w w:val="105"/>
          <w:sz w:val="16"/>
        </w:rPr>
        <w:t xml:space="preserve"> </w:t>
      </w:r>
      <w:r>
        <w:rPr>
          <w:rFonts w:ascii="General Sans"/>
          <w:color w:val="231F20"/>
          <w:w w:val="105"/>
          <w:sz w:val="16"/>
        </w:rPr>
        <w:t>]. Utrecht. Npuls.</w:t>
      </w:r>
    </w:p>
    <w:p w14:paraId="4C8897FD" w14:textId="77777777" w:rsidR="00070DB4" w:rsidRDefault="00000000">
      <w:pPr>
        <w:pStyle w:val="Plattetekst"/>
        <w:spacing w:before="81"/>
        <w:rPr>
          <w:rFonts w:ascii="General Sans"/>
          <w:b w:val="0"/>
          <w:sz w:val="20"/>
        </w:rPr>
      </w:pPr>
      <w:r>
        <w:rPr>
          <w:rFonts w:ascii="General Sans"/>
          <w:b w:val="0"/>
          <w:noProof/>
          <w:sz w:val="20"/>
        </w:rPr>
        <mc:AlternateContent>
          <mc:Choice Requires="wpg">
            <w:drawing>
              <wp:anchor distT="0" distB="0" distL="0" distR="0" simplePos="0" relativeHeight="487590912" behindDoc="1" locked="0" layoutInCell="1" allowOverlap="1" wp14:anchorId="309A2201" wp14:editId="2417435A">
                <wp:simplePos x="0" y="0"/>
                <wp:positionH relativeFrom="page">
                  <wp:posOffset>917995</wp:posOffset>
                </wp:positionH>
                <wp:positionV relativeFrom="paragraph">
                  <wp:posOffset>238125</wp:posOffset>
                </wp:positionV>
                <wp:extent cx="1247775" cy="125349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7775" cy="1253490"/>
                          <a:chOff x="0" y="0"/>
                          <a:chExt cx="1247775" cy="1253490"/>
                        </a:xfrm>
                      </wpg:grpSpPr>
                      <wps:wsp>
                        <wps:cNvPr id="18" name="Graphic 18"/>
                        <wps:cNvSpPr/>
                        <wps:spPr>
                          <a:xfrm>
                            <a:off x="9462" y="626217"/>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10168" y="626219"/>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0" y="0"/>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FB68A"/>
                          </a:solidFill>
                        </wps:spPr>
                        <wps:bodyPr wrap="square" lIns="0" tIns="0" rIns="0" bIns="0" rtlCol="0">
                          <a:prstTxWarp prst="textNoShape">
                            <a:avLst/>
                          </a:prstTxWarp>
                          <a:noAutofit/>
                        </wps:bodyPr>
                      </wps:wsp>
                      <wps:wsp>
                        <wps:cNvPr id="21" name="Graphic 21"/>
                        <wps:cNvSpPr/>
                        <wps:spPr>
                          <a:xfrm>
                            <a:off x="611795" y="0"/>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2484391" id="Group 17" o:spid="_x0000_s1026" style="position:absolute;margin-left:72.3pt;margin-top:18.75pt;width:98.25pt;height:98.7pt;z-index:-15725568;mso-wrap-distance-left:0;mso-wrap-distance-right:0;mso-position-horizontal-relative:page" coordsize="12477,125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">
                <v:shape id="Graphic 18" o:spid="_x0000_s1027" style="position:absolute;left:94;top:6262;width:12383;height:6273;visibility:visible;mso-wrap-style:square;v-text-anchor:top" coordsize="1238250,6273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" path="m924674,l313486,,267324,3414r-44114,9915l181639,29250,143107,50682,108108,77130,77136,108100,50686,143098,29252,181629,13331,223198,3415,267311,,313474r3415,46162l13331,403750r15921,41571l50686,483853r26450,34999l108108,549824r34999,26450l181639,597708r41571,15921l267324,623545r46162,3415l924674,626960r46163,-3415l1014950,613629r41571,-15921l1095053,576274r35000,-26450l1161025,518852r26449,-34999l1208908,445321r15922,-41571l1234745,359636r3416,-46162l1234745,267311r-9915,-44113l1208908,181629r-21434,-38531l1161025,108100,1130053,77130,1095053,50682,1056521,29250,1014950,13329,970837,3414,924674,xe" fillcolor="black" stroked="f">
                  <v:path arrowok="t"/>
                </v:shape>
                <v:shape id="Graphic 19" o:spid="_x0000_s1028" style="position:absolute;left:101;top:6262;width:6255;height:6267;visibility:visible;mso-wrap-style:square;v-text-anchor:top" coordsize="625475,6267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" path="m312445,l266275,3387r-44067,9841l180728,29040,142317,50337,107459,76638,76638,107459,50337,142317,29040,180728,13228,222208,3387,266275,,314032r3387,46170l13228,404269r15812,41481l50337,484160r26301,34858l107459,549839r34858,26301l180728,597438r41480,15811l266275,623090r46170,3388l358615,623090r44067,-9841l444162,597438r38411,-21298l517430,549839r30821,-30821l574552,484160r21298,-38410l611661,404269r9842,-44067l624890,312445r-3387,-46170l611661,222208,595850,180728,574552,142317,548251,107459,517430,76638,482573,50337,444162,29040,402682,13228,358615,3387,312445,xe" stroked="f">
                  <v:path arrowok="t"/>
                </v:shape>
                <v:shape id="Graphic 20" o:spid="_x0000_s1029" style="position:absolute;width:12382;height:6273;visibility:visible;mso-wrap-style:square;v-text-anchor:top" coordsize="1238250,6273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" path="m924674,l313486,,267324,3414r-44114,9915l181639,29250,143107,50682,108108,77130,77136,108100,50686,143098,29252,181629,13331,223198,3415,267311,,313474r3415,46162l13331,403750r15921,41571l50686,483853r26450,34999l108108,549824r34999,26450l181639,597708r41571,15921l267324,623545r46162,3415l924674,626960r46163,-3415l1014950,613629r41571,-15921l1095053,576274r35000,-26450l1161025,518852r26449,-34999l1208908,445321r15922,-41571l1234745,359636r3416,-46162l1234745,267311r-9915,-44113l1208908,181629r-21434,-38531l1161025,108100,1130053,77130,1095053,50682,1056521,29250,1014950,13329,970837,3414,924674,xe" fillcolor="#0fb68a" stroked="f">
                  <v:path arrowok="t"/>
                </v:shape>
                <v:shape id="Graphic 21" o:spid="_x0000_s1030" style="position:absolute;left:6117;width:6255;height:6267;visibility:visible;mso-wrap-style:square;v-text-anchor:top" coordsize="625475,6267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" path="m312445,l266275,3387r-44067,9841l180728,29040,142317,50337,107459,76638,76638,107459,50337,142317,29040,180728,13228,222208,3387,266275,,314032r3387,46170l13228,404269r15812,41481l50337,484160r26301,34858l107459,549839r34858,26301l180728,597438r41480,15811l266275,623090r46170,3388l358615,623090r44067,-9841l444162,597438r38411,-21298l517430,549839r30821,-30821l574552,484160r21298,-38410l611661,404269r9842,-44067l624890,312445r-3387,-46170l611661,222208,595850,180728,574552,142317,548251,107459,517430,76638,482573,50337,444162,29040,402682,13228,358615,3387,312445,xe" stroked="f">
                  <v:path arrowok="t"/>
                </v:shape>
                <w10:wrap type="topAndBottom" anchorx="page"/>
              </v:group>
            </w:pict>
          </mc:Fallback>
        </mc:AlternateContent>
      </w:r>
    </w:p>
    <w:p w14:paraId="2F3BA964" w14:textId="77777777" w:rsidR="00070DB4" w:rsidRDefault="00070DB4">
      <w:pPr>
        <w:pStyle w:val="Plattetekst"/>
        <w:rPr>
          <w:rFonts w:ascii="General Sans"/>
          <w:b w:val="0"/>
          <w:sz w:val="20"/>
        </w:rPr>
        <w:sectPr w:rsidR="00070DB4">
          <w:pgSz w:w="9640" w:h="13610"/>
          <w:pgMar w:top="1540" w:right="708" w:bottom="280" w:left="708" w:header="708" w:footer="708" w:gutter="0"/>
          <w:cols w:space="708"/>
        </w:sectPr>
      </w:pPr>
    </w:p>
    <w:p w14:paraId="1EDE2B0F" w14:textId="77777777" w:rsidR="00070DB4" w:rsidRDefault="00070DB4">
      <w:pPr>
        <w:pStyle w:val="Plattetekst"/>
        <w:rPr>
          <w:rFonts w:ascii="General Sans"/>
          <w:b w:val="0"/>
        </w:rPr>
      </w:pPr>
    </w:p>
    <w:p w14:paraId="4C26AE19" w14:textId="77777777" w:rsidR="00070DB4" w:rsidRDefault="00070DB4">
      <w:pPr>
        <w:pStyle w:val="Plattetekst"/>
        <w:rPr>
          <w:rFonts w:ascii="General Sans"/>
          <w:b w:val="0"/>
        </w:rPr>
      </w:pPr>
    </w:p>
    <w:p w14:paraId="02F1D226" w14:textId="77777777" w:rsidR="00070DB4" w:rsidRDefault="00070DB4">
      <w:pPr>
        <w:pStyle w:val="Plattetekst"/>
        <w:spacing w:before="100"/>
        <w:rPr>
          <w:rFonts w:ascii="General Sans"/>
          <w:b w:val="0"/>
        </w:rPr>
      </w:pPr>
    </w:p>
    <w:p w14:paraId="12179FD9" w14:textId="77777777" w:rsidR="00070DB4" w:rsidRDefault="00000000">
      <w:pPr>
        <w:pStyle w:val="Plattetekst"/>
        <w:ind w:left="425"/>
      </w:pPr>
      <w:r>
        <w:rPr>
          <w:color w:val="231F20"/>
          <w:spacing w:val="-2"/>
        </w:rPr>
        <w:t>Versiebeheer</w:t>
      </w:r>
    </w:p>
    <w:p w14:paraId="2F5C0979" w14:textId="77777777" w:rsidR="00070DB4" w:rsidRDefault="00070DB4">
      <w:pPr>
        <w:pStyle w:val="Plattetekst"/>
        <w:spacing w:before="17"/>
        <w:rPr>
          <w:sz w:val="20"/>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846"/>
        <w:gridCol w:w="1077"/>
        <w:gridCol w:w="1644"/>
        <w:gridCol w:w="3932"/>
      </w:tblGrid>
      <w:tr w:rsidR="00070DB4" w14:paraId="756BB6A1" w14:textId="77777777">
        <w:trPr>
          <w:trHeight w:val="398"/>
        </w:trPr>
        <w:tc>
          <w:tcPr>
            <w:tcW w:w="846" w:type="dxa"/>
            <w:shd w:val="clear" w:color="auto" w:fill="231F20"/>
          </w:tcPr>
          <w:p w14:paraId="78E435EE" w14:textId="77777777" w:rsidR="00070DB4" w:rsidRDefault="00000000">
            <w:pPr>
              <w:pStyle w:val="TableParagraph"/>
              <w:spacing w:before="90"/>
              <w:ind w:left="112"/>
              <w:rPr>
                <w:b/>
                <w:sz w:val="18"/>
              </w:rPr>
            </w:pPr>
            <w:r>
              <w:rPr>
                <w:b/>
                <w:color w:val="FFFFFF"/>
                <w:spacing w:val="-2"/>
                <w:sz w:val="18"/>
              </w:rPr>
              <w:t>Versie</w:t>
            </w:r>
          </w:p>
        </w:tc>
        <w:tc>
          <w:tcPr>
            <w:tcW w:w="1077" w:type="dxa"/>
            <w:shd w:val="clear" w:color="auto" w:fill="231F20"/>
          </w:tcPr>
          <w:p w14:paraId="65F5D688" w14:textId="77777777" w:rsidR="00070DB4" w:rsidRDefault="00000000">
            <w:pPr>
              <w:pStyle w:val="TableParagraph"/>
              <w:spacing w:before="90"/>
              <w:ind w:left="112"/>
              <w:rPr>
                <w:b/>
                <w:sz w:val="18"/>
              </w:rPr>
            </w:pPr>
            <w:r>
              <w:rPr>
                <w:b/>
                <w:color w:val="FFFFFF"/>
                <w:spacing w:val="-2"/>
                <w:sz w:val="18"/>
              </w:rPr>
              <w:t>Datum</w:t>
            </w:r>
          </w:p>
        </w:tc>
        <w:tc>
          <w:tcPr>
            <w:tcW w:w="1644" w:type="dxa"/>
            <w:shd w:val="clear" w:color="auto" w:fill="231F20"/>
          </w:tcPr>
          <w:p w14:paraId="23340EFA" w14:textId="77777777" w:rsidR="00070DB4" w:rsidRDefault="00000000">
            <w:pPr>
              <w:pStyle w:val="TableParagraph"/>
              <w:spacing w:before="90"/>
              <w:ind w:left="112"/>
              <w:rPr>
                <w:b/>
                <w:sz w:val="18"/>
              </w:rPr>
            </w:pPr>
            <w:r>
              <w:rPr>
                <w:b/>
                <w:color w:val="FFFFFF"/>
                <w:spacing w:val="-2"/>
                <w:sz w:val="18"/>
              </w:rPr>
              <w:t>Auteur</w:t>
            </w:r>
          </w:p>
        </w:tc>
        <w:tc>
          <w:tcPr>
            <w:tcW w:w="3932" w:type="dxa"/>
            <w:shd w:val="clear" w:color="auto" w:fill="231F20"/>
          </w:tcPr>
          <w:p w14:paraId="1F2F520E" w14:textId="77777777" w:rsidR="00070DB4" w:rsidRDefault="00000000">
            <w:pPr>
              <w:pStyle w:val="TableParagraph"/>
              <w:spacing w:before="90"/>
              <w:ind w:left="112"/>
              <w:rPr>
                <w:b/>
                <w:sz w:val="18"/>
              </w:rPr>
            </w:pPr>
            <w:r>
              <w:rPr>
                <w:b/>
                <w:color w:val="FFFFFF"/>
                <w:spacing w:val="-2"/>
                <w:sz w:val="18"/>
              </w:rPr>
              <w:t>Wijzingen</w:t>
            </w:r>
          </w:p>
        </w:tc>
      </w:tr>
      <w:tr w:rsidR="00070DB4" w14:paraId="055FF447" w14:textId="77777777">
        <w:trPr>
          <w:trHeight w:val="398"/>
        </w:trPr>
        <w:tc>
          <w:tcPr>
            <w:tcW w:w="846" w:type="dxa"/>
          </w:tcPr>
          <w:p w14:paraId="404A2CA2" w14:textId="77777777" w:rsidR="00070DB4" w:rsidRDefault="00000000">
            <w:pPr>
              <w:pStyle w:val="TableParagraph"/>
              <w:spacing w:before="90"/>
              <w:ind w:left="112"/>
              <w:rPr>
                <w:rFonts w:ascii="General Sans"/>
                <w:sz w:val="18"/>
              </w:rPr>
            </w:pPr>
            <w:r>
              <w:rPr>
                <w:rFonts w:ascii="General Sans"/>
                <w:color w:val="231F20"/>
                <w:spacing w:val="-5"/>
                <w:sz w:val="18"/>
              </w:rPr>
              <w:t>0.1</w:t>
            </w:r>
          </w:p>
        </w:tc>
        <w:tc>
          <w:tcPr>
            <w:tcW w:w="1077" w:type="dxa"/>
          </w:tcPr>
          <w:p w14:paraId="789F1D23" w14:textId="66031D0B" w:rsidR="00070DB4" w:rsidRDefault="00F11B2F">
            <w:pPr>
              <w:pStyle w:val="TableParagraph"/>
              <w:rPr>
                <w:rFonts w:ascii="Times New Roman"/>
                <w:sz w:val="16"/>
              </w:rPr>
            </w:pPr>
            <w:r>
              <w:rPr>
                <w:rFonts w:ascii="Times New Roman"/>
                <w:sz w:val="16"/>
              </w:rPr>
              <w:t>Augustus 2025</w:t>
            </w:r>
          </w:p>
        </w:tc>
        <w:tc>
          <w:tcPr>
            <w:tcW w:w="1644" w:type="dxa"/>
          </w:tcPr>
          <w:p w14:paraId="0B2DC333" w14:textId="6A5B476C" w:rsidR="00070DB4" w:rsidRDefault="00F11B2F">
            <w:pPr>
              <w:pStyle w:val="TableParagraph"/>
              <w:rPr>
                <w:rFonts w:ascii="Times New Roman"/>
                <w:sz w:val="16"/>
              </w:rPr>
            </w:pPr>
            <w:r>
              <w:rPr>
                <w:rFonts w:ascii="Times New Roman"/>
                <w:sz w:val="16"/>
              </w:rPr>
              <w:t xml:space="preserve">Rosalie </w:t>
            </w:r>
            <w:proofErr w:type="spellStart"/>
            <w:r>
              <w:rPr>
                <w:rFonts w:ascii="Times New Roman"/>
                <w:sz w:val="16"/>
              </w:rPr>
              <w:t>Imang</w:t>
            </w:r>
            <w:proofErr w:type="spellEnd"/>
            <w:r>
              <w:rPr>
                <w:rFonts w:ascii="Times New Roman"/>
                <w:sz w:val="16"/>
              </w:rPr>
              <w:t>-Deen</w:t>
            </w:r>
            <w:r w:rsidR="008E6845">
              <w:rPr>
                <w:rFonts w:ascii="Times New Roman"/>
                <w:sz w:val="16"/>
              </w:rPr>
              <w:t>, Alda Kroneman</w:t>
            </w:r>
          </w:p>
        </w:tc>
        <w:tc>
          <w:tcPr>
            <w:tcW w:w="3932" w:type="dxa"/>
          </w:tcPr>
          <w:p w14:paraId="75A63C30" w14:textId="77777777" w:rsidR="00070DB4" w:rsidRDefault="00070DB4">
            <w:pPr>
              <w:pStyle w:val="TableParagraph"/>
              <w:rPr>
                <w:rFonts w:ascii="Times New Roman"/>
                <w:sz w:val="16"/>
              </w:rPr>
            </w:pPr>
          </w:p>
        </w:tc>
      </w:tr>
      <w:tr w:rsidR="00070DB4" w14:paraId="05078A88" w14:textId="77777777">
        <w:trPr>
          <w:trHeight w:val="398"/>
        </w:trPr>
        <w:tc>
          <w:tcPr>
            <w:tcW w:w="846" w:type="dxa"/>
          </w:tcPr>
          <w:p w14:paraId="4D2AFE6A" w14:textId="77777777" w:rsidR="00070DB4" w:rsidRDefault="00000000">
            <w:pPr>
              <w:pStyle w:val="TableParagraph"/>
              <w:spacing w:before="90"/>
              <w:ind w:left="112"/>
              <w:rPr>
                <w:rFonts w:ascii="General Sans"/>
                <w:sz w:val="18"/>
              </w:rPr>
            </w:pPr>
            <w:r>
              <w:rPr>
                <w:rFonts w:ascii="General Sans"/>
                <w:color w:val="231F20"/>
                <w:spacing w:val="-5"/>
                <w:sz w:val="18"/>
              </w:rPr>
              <w:t>0.2</w:t>
            </w:r>
          </w:p>
        </w:tc>
        <w:tc>
          <w:tcPr>
            <w:tcW w:w="1077" w:type="dxa"/>
          </w:tcPr>
          <w:p w14:paraId="056F124F" w14:textId="77777777" w:rsidR="00070DB4" w:rsidRDefault="00070DB4">
            <w:pPr>
              <w:pStyle w:val="TableParagraph"/>
              <w:rPr>
                <w:rFonts w:ascii="Times New Roman"/>
                <w:sz w:val="16"/>
              </w:rPr>
            </w:pPr>
          </w:p>
        </w:tc>
        <w:tc>
          <w:tcPr>
            <w:tcW w:w="1644" w:type="dxa"/>
          </w:tcPr>
          <w:p w14:paraId="111E2676" w14:textId="77777777" w:rsidR="00070DB4" w:rsidRDefault="00070DB4">
            <w:pPr>
              <w:pStyle w:val="TableParagraph"/>
              <w:rPr>
                <w:rFonts w:ascii="Times New Roman"/>
                <w:sz w:val="16"/>
              </w:rPr>
            </w:pPr>
          </w:p>
        </w:tc>
        <w:tc>
          <w:tcPr>
            <w:tcW w:w="3932" w:type="dxa"/>
          </w:tcPr>
          <w:p w14:paraId="4CB63477" w14:textId="77777777" w:rsidR="00070DB4" w:rsidRDefault="00070DB4">
            <w:pPr>
              <w:pStyle w:val="TableParagraph"/>
              <w:rPr>
                <w:rFonts w:ascii="Times New Roman"/>
                <w:sz w:val="16"/>
              </w:rPr>
            </w:pPr>
          </w:p>
        </w:tc>
      </w:tr>
      <w:tr w:rsidR="00070DB4" w14:paraId="60128968" w14:textId="77777777">
        <w:trPr>
          <w:trHeight w:val="398"/>
        </w:trPr>
        <w:tc>
          <w:tcPr>
            <w:tcW w:w="846" w:type="dxa"/>
          </w:tcPr>
          <w:p w14:paraId="0D5A39F5" w14:textId="77777777" w:rsidR="00070DB4" w:rsidRDefault="00000000">
            <w:pPr>
              <w:pStyle w:val="TableParagraph"/>
              <w:spacing w:before="90"/>
              <w:ind w:left="112"/>
              <w:rPr>
                <w:rFonts w:ascii="General Sans"/>
                <w:sz w:val="18"/>
              </w:rPr>
            </w:pPr>
            <w:r>
              <w:rPr>
                <w:rFonts w:ascii="General Sans"/>
                <w:color w:val="231F20"/>
                <w:spacing w:val="-5"/>
                <w:sz w:val="18"/>
              </w:rPr>
              <w:t>0.3</w:t>
            </w:r>
          </w:p>
        </w:tc>
        <w:tc>
          <w:tcPr>
            <w:tcW w:w="1077" w:type="dxa"/>
          </w:tcPr>
          <w:p w14:paraId="596E2878" w14:textId="77777777" w:rsidR="00070DB4" w:rsidRDefault="00070DB4">
            <w:pPr>
              <w:pStyle w:val="TableParagraph"/>
              <w:rPr>
                <w:rFonts w:ascii="Times New Roman"/>
                <w:sz w:val="16"/>
              </w:rPr>
            </w:pPr>
          </w:p>
        </w:tc>
        <w:tc>
          <w:tcPr>
            <w:tcW w:w="1644" w:type="dxa"/>
          </w:tcPr>
          <w:p w14:paraId="721373D5" w14:textId="77777777" w:rsidR="00070DB4" w:rsidRDefault="00070DB4">
            <w:pPr>
              <w:pStyle w:val="TableParagraph"/>
              <w:rPr>
                <w:rFonts w:ascii="Times New Roman"/>
                <w:sz w:val="16"/>
              </w:rPr>
            </w:pPr>
          </w:p>
        </w:tc>
        <w:tc>
          <w:tcPr>
            <w:tcW w:w="3932" w:type="dxa"/>
          </w:tcPr>
          <w:p w14:paraId="6F4FB653" w14:textId="77777777" w:rsidR="00070DB4" w:rsidRDefault="00070DB4">
            <w:pPr>
              <w:pStyle w:val="TableParagraph"/>
              <w:rPr>
                <w:rFonts w:ascii="Times New Roman"/>
                <w:sz w:val="16"/>
              </w:rPr>
            </w:pPr>
          </w:p>
        </w:tc>
      </w:tr>
      <w:tr w:rsidR="00070DB4" w14:paraId="28322ACC" w14:textId="77777777">
        <w:trPr>
          <w:trHeight w:val="398"/>
        </w:trPr>
        <w:tc>
          <w:tcPr>
            <w:tcW w:w="846" w:type="dxa"/>
          </w:tcPr>
          <w:p w14:paraId="422E5357" w14:textId="77777777" w:rsidR="00070DB4" w:rsidRDefault="00000000">
            <w:pPr>
              <w:pStyle w:val="TableParagraph"/>
              <w:spacing w:before="90"/>
              <w:ind w:left="112"/>
              <w:rPr>
                <w:rFonts w:ascii="General Sans"/>
                <w:sz w:val="18"/>
              </w:rPr>
            </w:pPr>
            <w:r>
              <w:rPr>
                <w:rFonts w:ascii="General Sans"/>
                <w:color w:val="231F20"/>
                <w:spacing w:val="-5"/>
                <w:sz w:val="18"/>
              </w:rPr>
              <w:t>0.4</w:t>
            </w:r>
          </w:p>
        </w:tc>
        <w:tc>
          <w:tcPr>
            <w:tcW w:w="1077" w:type="dxa"/>
          </w:tcPr>
          <w:p w14:paraId="0640146A" w14:textId="77777777" w:rsidR="00070DB4" w:rsidRDefault="00070DB4">
            <w:pPr>
              <w:pStyle w:val="TableParagraph"/>
              <w:rPr>
                <w:rFonts w:ascii="Times New Roman"/>
                <w:sz w:val="16"/>
              </w:rPr>
            </w:pPr>
          </w:p>
        </w:tc>
        <w:tc>
          <w:tcPr>
            <w:tcW w:w="1644" w:type="dxa"/>
          </w:tcPr>
          <w:p w14:paraId="635BD7E2" w14:textId="77777777" w:rsidR="00070DB4" w:rsidRDefault="00070DB4">
            <w:pPr>
              <w:pStyle w:val="TableParagraph"/>
              <w:rPr>
                <w:rFonts w:ascii="Times New Roman"/>
                <w:sz w:val="16"/>
              </w:rPr>
            </w:pPr>
          </w:p>
        </w:tc>
        <w:tc>
          <w:tcPr>
            <w:tcW w:w="3932" w:type="dxa"/>
          </w:tcPr>
          <w:p w14:paraId="5575EDD7" w14:textId="77777777" w:rsidR="00070DB4" w:rsidRDefault="00070DB4">
            <w:pPr>
              <w:pStyle w:val="TableParagraph"/>
              <w:rPr>
                <w:rFonts w:ascii="Times New Roman"/>
                <w:sz w:val="16"/>
              </w:rPr>
            </w:pPr>
          </w:p>
        </w:tc>
      </w:tr>
      <w:tr w:rsidR="00070DB4" w14:paraId="7D06E93A" w14:textId="77777777">
        <w:trPr>
          <w:trHeight w:val="398"/>
        </w:trPr>
        <w:tc>
          <w:tcPr>
            <w:tcW w:w="846" w:type="dxa"/>
          </w:tcPr>
          <w:p w14:paraId="27A097D9" w14:textId="77777777" w:rsidR="00070DB4" w:rsidRDefault="00000000">
            <w:pPr>
              <w:pStyle w:val="TableParagraph"/>
              <w:spacing w:before="90"/>
              <w:ind w:left="112"/>
              <w:rPr>
                <w:rFonts w:ascii="General Sans"/>
                <w:sz w:val="18"/>
              </w:rPr>
            </w:pPr>
            <w:r>
              <w:rPr>
                <w:rFonts w:ascii="General Sans"/>
                <w:color w:val="231F20"/>
                <w:spacing w:val="-5"/>
                <w:sz w:val="18"/>
              </w:rPr>
              <w:t>0.5</w:t>
            </w:r>
          </w:p>
        </w:tc>
        <w:tc>
          <w:tcPr>
            <w:tcW w:w="1077" w:type="dxa"/>
          </w:tcPr>
          <w:p w14:paraId="56EE1B19" w14:textId="77777777" w:rsidR="00070DB4" w:rsidRDefault="00070DB4">
            <w:pPr>
              <w:pStyle w:val="TableParagraph"/>
              <w:rPr>
                <w:rFonts w:ascii="Times New Roman"/>
                <w:sz w:val="16"/>
              </w:rPr>
            </w:pPr>
          </w:p>
        </w:tc>
        <w:tc>
          <w:tcPr>
            <w:tcW w:w="1644" w:type="dxa"/>
          </w:tcPr>
          <w:p w14:paraId="079281ED" w14:textId="77777777" w:rsidR="00070DB4" w:rsidRDefault="00070DB4">
            <w:pPr>
              <w:pStyle w:val="TableParagraph"/>
              <w:rPr>
                <w:rFonts w:ascii="Times New Roman"/>
                <w:sz w:val="16"/>
              </w:rPr>
            </w:pPr>
          </w:p>
        </w:tc>
        <w:tc>
          <w:tcPr>
            <w:tcW w:w="3932" w:type="dxa"/>
          </w:tcPr>
          <w:p w14:paraId="1A8F0D88" w14:textId="77777777" w:rsidR="00070DB4" w:rsidRDefault="00070DB4">
            <w:pPr>
              <w:pStyle w:val="TableParagraph"/>
              <w:rPr>
                <w:rFonts w:ascii="Times New Roman"/>
                <w:sz w:val="16"/>
              </w:rPr>
            </w:pPr>
          </w:p>
        </w:tc>
      </w:tr>
      <w:tr w:rsidR="00070DB4" w14:paraId="2A903C49" w14:textId="77777777">
        <w:trPr>
          <w:trHeight w:val="398"/>
        </w:trPr>
        <w:tc>
          <w:tcPr>
            <w:tcW w:w="846" w:type="dxa"/>
          </w:tcPr>
          <w:p w14:paraId="0D2E5993" w14:textId="77777777" w:rsidR="00070DB4" w:rsidRDefault="00000000">
            <w:pPr>
              <w:pStyle w:val="TableParagraph"/>
              <w:spacing w:before="90"/>
              <w:ind w:left="112"/>
              <w:rPr>
                <w:rFonts w:ascii="General Sans"/>
                <w:sz w:val="18"/>
              </w:rPr>
            </w:pPr>
            <w:r>
              <w:rPr>
                <w:rFonts w:ascii="General Sans"/>
                <w:color w:val="231F20"/>
                <w:spacing w:val="-5"/>
                <w:sz w:val="18"/>
              </w:rPr>
              <w:t>1.0</w:t>
            </w:r>
          </w:p>
        </w:tc>
        <w:tc>
          <w:tcPr>
            <w:tcW w:w="1077" w:type="dxa"/>
          </w:tcPr>
          <w:p w14:paraId="462F077C" w14:textId="77777777" w:rsidR="00070DB4" w:rsidRDefault="00070DB4">
            <w:pPr>
              <w:pStyle w:val="TableParagraph"/>
              <w:rPr>
                <w:rFonts w:ascii="Times New Roman"/>
                <w:sz w:val="16"/>
              </w:rPr>
            </w:pPr>
          </w:p>
        </w:tc>
        <w:tc>
          <w:tcPr>
            <w:tcW w:w="1644" w:type="dxa"/>
          </w:tcPr>
          <w:p w14:paraId="153F0AE6" w14:textId="77777777" w:rsidR="00070DB4" w:rsidRDefault="00070DB4">
            <w:pPr>
              <w:pStyle w:val="TableParagraph"/>
              <w:rPr>
                <w:rFonts w:ascii="Times New Roman"/>
                <w:sz w:val="16"/>
              </w:rPr>
            </w:pPr>
          </w:p>
        </w:tc>
        <w:tc>
          <w:tcPr>
            <w:tcW w:w="3932" w:type="dxa"/>
          </w:tcPr>
          <w:p w14:paraId="2E91CDC8" w14:textId="77777777" w:rsidR="00070DB4" w:rsidRDefault="00070DB4">
            <w:pPr>
              <w:pStyle w:val="TableParagraph"/>
              <w:rPr>
                <w:rFonts w:ascii="Times New Roman"/>
                <w:sz w:val="16"/>
              </w:rPr>
            </w:pPr>
          </w:p>
        </w:tc>
      </w:tr>
    </w:tbl>
    <w:p w14:paraId="7A65930F" w14:textId="77777777" w:rsidR="00070DB4" w:rsidRDefault="00070DB4">
      <w:pPr>
        <w:pStyle w:val="TableParagraph"/>
        <w:rPr>
          <w:rFonts w:ascii="Times New Roman"/>
          <w:sz w:val="16"/>
        </w:rPr>
        <w:sectPr w:rsidR="00070DB4">
          <w:headerReference w:type="default" r:id="rId12"/>
          <w:footerReference w:type="default" r:id="rId13"/>
          <w:pgSz w:w="9640" w:h="13610"/>
          <w:pgMar w:top="1040" w:right="708" w:bottom="600" w:left="708" w:header="795" w:footer="416" w:gutter="0"/>
          <w:pgNumType w:start="3"/>
          <w:cols w:space="708"/>
        </w:sectPr>
      </w:pPr>
    </w:p>
    <w:p w14:paraId="25C79EC9" w14:textId="77777777" w:rsidR="00070DB4" w:rsidRDefault="00000000">
      <w:pPr>
        <w:pStyle w:val="Plattetekst"/>
        <w:spacing w:before="11"/>
        <w:rPr>
          <w:sz w:val="14"/>
        </w:rPr>
      </w:pPr>
      <w:r>
        <w:rPr>
          <w:noProof/>
          <w:sz w:val="14"/>
        </w:rPr>
        <w:lastRenderedPageBreak/>
        <mc:AlternateContent>
          <mc:Choice Requires="wps">
            <w:drawing>
              <wp:anchor distT="0" distB="0" distL="0" distR="0" simplePos="0" relativeHeight="15732736" behindDoc="0" locked="0" layoutInCell="1" allowOverlap="1" wp14:anchorId="2B7F9602" wp14:editId="58AA9B0C">
                <wp:simplePos x="0" y="0"/>
                <wp:positionH relativeFrom="page">
                  <wp:posOffset>0</wp:posOffset>
                </wp:positionH>
                <wp:positionV relativeFrom="page">
                  <wp:posOffset>0</wp:posOffset>
                </wp:positionV>
                <wp:extent cx="6120130" cy="864044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5924475E" id="Graphic 27" o:spid="_x0000_s1026" style="position:absolute;margin-left:0;margin-top:0;width:481.9pt;height:680.35pt;z-index:15732736;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p>
    <w:p w14:paraId="762353EB" w14:textId="77777777" w:rsidR="00070DB4" w:rsidRDefault="00070DB4">
      <w:pPr>
        <w:pStyle w:val="Plattetekst"/>
        <w:rPr>
          <w:sz w:val="14"/>
        </w:rPr>
        <w:sectPr w:rsidR="00070DB4">
          <w:headerReference w:type="even" r:id="rId14"/>
          <w:footerReference w:type="even" r:id="rId15"/>
          <w:pgSz w:w="9640" w:h="13610"/>
          <w:pgMar w:top="1540" w:right="708" w:bottom="280" w:left="708" w:header="0" w:footer="0" w:gutter="0"/>
          <w:cols w:space="708"/>
        </w:sectPr>
      </w:pPr>
    </w:p>
    <w:p w14:paraId="4457427A" w14:textId="77777777" w:rsidR="00070DB4" w:rsidRDefault="00070DB4">
      <w:pPr>
        <w:pStyle w:val="Plattetekst"/>
        <w:spacing w:before="462"/>
        <w:rPr>
          <w:sz w:val="42"/>
        </w:rPr>
      </w:pPr>
    </w:p>
    <w:p w14:paraId="629E0F92" w14:textId="77777777" w:rsidR="00070DB4" w:rsidRDefault="00000000">
      <w:pPr>
        <w:pStyle w:val="Kop1"/>
        <w:ind w:left="1389" w:firstLine="0"/>
      </w:pPr>
      <w:r>
        <w:rPr>
          <w:noProof/>
        </w:rPr>
        <mc:AlternateContent>
          <mc:Choice Requires="wps">
            <w:drawing>
              <wp:anchor distT="0" distB="0" distL="0" distR="0" simplePos="0" relativeHeight="15733248" behindDoc="0" locked="0" layoutInCell="1" allowOverlap="1" wp14:anchorId="240B10C6" wp14:editId="578F479B">
                <wp:simplePos x="0" y="0"/>
                <wp:positionH relativeFrom="page">
                  <wp:posOffset>1152000</wp:posOffset>
                </wp:positionH>
                <wp:positionV relativeFrom="paragraph">
                  <wp:posOffset>879232</wp:posOffset>
                </wp:positionV>
                <wp:extent cx="1270" cy="520255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5202555"/>
                        </a:xfrm>
                        <a:custGeom>
                          <a:avLst/>
                          <a:gdLst/>
                          <a:ahLst/>
                          <a:cxnLst/>
                          <a:rect l="l" t="t" r="r" b="b"/>
                          <a:pathLst>
                            <a:path h="5202555">
                              <a:moveTo>
                                <a:pt x="0" y="0"/>
                              </a:moveTo>
                              <a:lnTo>
                                <a:pt x="0" y="5201996"/>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686A36FD" id="Graphic 35" o:spid="_x0000_s1026" style="position:absolute;margin-left:90.7pt;margin-top:69.25pt;width:.1pt;height:409.65pt;z-index:15733248;visibility:visible;mso-wrap-style:square;mso-wrap-distance-left:0;mso-wrap-distance-top:0;mso-wrap-distance-right:0;mso-wrap-distance-bottom:0;mso-position-horizontal:absolute;mso-position-horizontal-relative:page;mso-position-vertical:absolute;mso-position-vertical-relative:text;v-text-anchor:top" coordsize="1270,52025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" path="m,l,5201996e" filled="f" strokecolor="#efd2d4" strokeweight=".7pt">
                <v:path arrowok="t"/>
                <w10:wrap anchorx="page"/>
              </v:shape>
            </w:pict>
          </mc:Fallback>
        </mc:AlternateContent>
      </w:r>
      <w:r>
        <w:rPr>
          <w:color w:val="231F20"/>
          <w:spacing w:val="-2"/>
        </w:rPr>
        <w:t>Inhoudsopgave</w:t>
      </w:r>
    </w:p>
    <w:sdt>
      <w:sdtPr>
        <w:rPr>
          <w:rFonts w:ascii="General Sans" w:eastAsia="General Sans" w:hAnsi="General Sans" w:cs="General Sans"/>
          <w:b w:val="0"/>
          <w:bCs w:val="0"/>
        </w:rPr>
        <w:id w:val="-2064861751"/>
        <w:docPartObj>
          <w:docPartGallery w:val="Table of Contents"/>
          <w:docPartUnique/>
        </w:docPartObj>
      </w:sdtPr>
      <w:sdtContent>
        <w:p w14:paraId="64C8384B" w14:textId="49C79C7D" w:rsidR="00070DB4" w:rsidRDefault="00070DB4">
          <w:pPr>
            <w:pStyle w:val="Inhopg1"/>
            <w:numPr>
              <w:ilvl w:val="0"/>
              <w:numId w:val="3"/>
            </w:numPr>
            <w:tabs>
              <w:tab w:val="left" w:pos="1669"/>
              <w:tab w:val="right" w:pos="7469"/>
            </w:tabs>
            <w:spacing w:before="739"/>
            <w:ind w:hanging="280"/>
            <w:rPr>
              <w:rFonts w:ascii="General Sans"/>
              <w:b w:val="0"/>
            </w:rPr>
          </w:pPr>
          <w:hyperlink w:anchor="_TOC_250003" w:history="1">
            <w:r>
              <w:rPr>
                <w:color w:val="231F20"/>
                <w:spacing w:val="-2"/>
              </w:rPr>
              <w:t>Projectdefinitie</w:t>
            </w:r>
            <w:r>
              <w:rPr>
                <w:color w:val="231F20"/>
              </w:rPr>
              <w:tab/>
            </w:r>
            <w:r>
              <w:rPr>
                <w:rFonts w:ascii="General Sans"/>
                <w:b w:val="0"/>
                <w:color w:val="231F20"/>
                <w:spacing w:val="-10"/>
              </w:rPr>
              <w:t>5</w:t>
            </w:r>
          </w:hyperlink>
        </w:p>
        <w:p w14:paraId="7024706E" w14:textId="77777777" w:rsidR="00070DB4" w:rsidRDefault="00000000">
          <w:pPr>
            <w:pStyle w:val="Inhopg2"/>
            <w:numPr>
              <w:ilvl w:val="1"/>
              <w:numId w:val="3"/>
            </w:numPr>
            <w:tabs>
              <w:tab w:val="left" w:pos="2069"/>
              <w:tab w:val="right" w:pos="7469"/>
            </w:tabs>
          </w:pPr>
          <w:r>
            <w:rPr>
              <w:color w:val="231F20"/>
              <w:spacing w:val="-2"/>
            </w:rPr>
            <w:t>Achtergrond</w:t>
          </w:r>
          <w:r>
            <w:rPr>
              <w:color w:val="231F20"/>
            </w:rPr>
            <w:tab/>
          </w:r>
          <w:r>
            <w:rPr>
              <w:color w:val="231F20"/>
              <w:spacing w:val="-10"/>
            </w:rPr>
            <w:t>5</w:t>
          </w:r>
        </w:p>
        <w:p w14:paraId="40FA2E56" w14:textId="77777777" w:rsidR="00070DB4" w:rsidRDefault="00000000">
          <w:pPr>
            <w:pStyle w:val="Inhopg2"/>
            <w:numPr>
              <w:ilvl w:val="1"/>
              <w:numId w:val="3"/>
            </w:numPr>
            <w:tabs>
              <w:tab w:val="left" w:pos="2069"/>
              <w:tab w:val="right" w:pos="7469"/>
            </w:tabs>
          </w:pPr>
          <w:r>
            <w:rPr>
              <w:color w:val="231F20"/>
              <w:spacing w:val="-2"/>
            </w:rPr>
            <w:t>Doelstelling</w:t>
          </w:r>
          <w:r>
            <w:rPr>
              <w:color w:val="231F20"/>
            </w:rPr>
            <w:tab/>
          </w:r>
          <w:r>
            <w:rPr>
              <w:color w:val="231F20"/>
              <w:spacing w:val="-10"/>
            </w:rPr>
            <w:t>5</w:t>
          </w:r>
        </w:p>
        <w:p w14:paraId="58D0752E" w14:textId="77777777" w:rsidR="00070DB4" w:rsidRDefault="00000000">
          <w:pPr>
            <w:pStyle w:val="Inhopg2"/>
            <w:numPr>
              <w:ilvl w:val="1"/>
              <w:numId w:val="3"/>
            </w:numPr>
            <w:tabs>
              <w:tab w:val="left" w:pos="2068"/>
              <w:tab w:val="right" w:pos="7469"/>
            </w:tabs>
            <w:ind w:left="2068" w:hanging="399"/>
          </w:pPr>
          <w:r>
            <w:rPr>
              <w:color w:val="231F20"/>
            </w:rPr>
            <w:t>Scope</w:t>
          </w:r>
          <w:r>
            <w:rPr>
              <w:color w:val="231F20"/>
              <w:spacing w:val="-1"/>
            </w:rPr>
            <w:t xml:space="preserve"> </w:t>
          </w:r>
          <w:r>
            <w:rPr>
              <w:color w:val="231F20"/>
            </w:rPr>
            <w:t>en</w:t>
          </w:r>
          <w:r>
            <w:rPr>
              <w:color w:val="231F20"/>
              <w:spacing w:val="-1"/>
            </w:rPr>
            <w:t xml:space="preserve"> </w:t>
          </w:r>
          <w:r>
            <w:rPr>
              <w:color w:val="231F20"/>
              <w:spacing w:val="-2"/>
            </w:rPr>
            <w:t>afbakening</w:t>
          </w:r>
          <w:r>
            <w:rPr>
              <w:color w:val="231F20"/>
            </w:rPr>
            <w:tab/>
          </w:r>
          <w:r>
            <w:rPr>
              <w:color w:val="231F20"/>
              <w:spacing w:val="-10"/>
            </w:rPr>
            <w:t>5</w:t>
          </w:r>
        </w:p>
        <w:p w14:paraId="502C3AAE" w14:textId="77777777" w:rsidR="00070DB4" w:rsidRDefault="00000000">
          <w:pPr>
            <w:pStyle w:val="Inhopg2"/>
            <w:numPr>
              <w:ilvl w:val="1"/>
              <w:numId w:val="3"/>
            </w:numPr>
            <w:tabs>
              <w:tab w:val="left" w:pos="2068"/>
              <w:tab w:val="right" w:pos="7469"/>
            </w:tabs>
            <w:ind w:left="2068" w:hanging="399"/>
          </w:pPr>
          <w:r>
            <w:rPr>
              <w:color w:val="231F20"/>
              <w:spacing w:val="-2"/>
            </w:rPr>
            <w:t>Randvoorwaarden</w:t>
          </w:r>
          <w:r>
            <w:rPr>
              <w:color w:val="231F20"/>
            </w:rPr>
            <w:tab/>
          </w:r>
          <w:r>
            <w:rPr>
              <w:color w:val="231F20"/>
              <w:spacing w:val="-10"/>
            </w:rPr>
            <w:t>5</w:t>
          </w:r>
        </w:p>
        <w:p w14:paraId="4BD3FE4D" w14:textId="77777777" w:rsidR="00070DB4" w:rsidRDefault="00000000">
          <w:pPr>
            <w:pStyle w:val="Inhopg2"/>
            <w:numPr>
              <w:ilvl w:val="1"/>
              <w:numId w:val="3"/>
            </w:numPr>
            <w:tabs>
              <w:tab w:val="left" w:pos="2069"/>
              <w:tab w:val="right" w:pos="7469"/>
            </w:tabs>
          </w:pPr>
          <w:r>
            <w:rPr>
              <w:color w:val="231F20"/>
              <w:spacing w:val="-2"/>
            </w:rPr>
            <w:t>Stakeholders</w:t>
          </w:r>
          <w:r>
            <w:rPr>
              <w:color w:val="231F20"/>
            </w:rPr>
            <w:tab/>
          </w:r>
          <w:r>
            <w:rPr>
              <w:color w:val="231F20"/>
              <w:spacing w:val="-10"/>
            </w:rPr>
            <w:t>5</w:t>
          </w:r>
        </w:p>
        <w:p w14:paraId="1ECFA8B1" w14:textId="77777777" w:rsidR="00070DB4" w:rsidRDefault="00070DB4">
          <w:pPr>
            <w:pStyle w:val="Inhopg1"/>
            <w:numPr>
              <w:ilvl w:val="0"/>
              <w:numId w:val="3"/>
            </w:numPr>
            <w:tabs>
              <w:tab w:val="left" w:pos="1668"/>
              <w:tab w:val="right" w:pos="7469"/>
            </w:tabs>
            <w:ind w:left="1668" w:hanging="279"/>
            <w:rPr>
              <w:rFonts w:ascii="General Sans"/>
              <w:b w:val="0"/>
            </w:rPr>
          </w:pPr>
          <w:hyperlink w:anchor="_TOC_250002" w:history="1">
            <w:r>
              <w:rPr>
                <w:color w:val="231F20"/>
              </w:rPr>
              <w:t xml:space="preserve">Business </w:t>
            </w:r>
            <w:r>
              <w:rPr>
                <w:color w:val="231F20"/>
                <w:spacing w:val="-4"/>
              </w:rPr>
              <w:t>case</w:t>
            </w:r>
            <w:r>
              <w:rPr>
                <w:color w:val="231F20"/>
              </w:rPr>
              <w:tab/>
            </w:r>
            <w:r>
              <w:rPr>
                <w:rFonts w:ascii="General Sans"/>
                <w:b w:val="0"/>
                <w:color w:val="231F20"/>
                <w:spacing w:val="-10"/>
              </w:rPr>
              <w:t>6</w:t>
            </w:r>
          </w:hyperlink>
        </w:p>
        <w:p w14:paraId="1F87442D" w14:textId="77777777" w:rsidR="00070DB4" w:rsidRDefault="00000000">
          <w:pPr>
            <w:pStyle w:val="Inhopg2"/>
            <w:numPr>
              <w:ilvl w:val="1"/>
              <w:numId w:val="3"/>
            </w:numPr>
            <w:tabs>
              <w:tab w:val="left" w:pos="2069"/>
              <w:tab w:val="right" w:pos="7469"/>
            </w:tabs>
          </w:pPr>
          <w:r>
            <w:rPr>
              <w:color w:val="231F20"/>
              <w:spacing w:val="-2"/>
            </w:rPr>
            <w:t>Aanleiding</w:t>
          </w:r>
          <w:r>
            <w:rPr>
              <w:color w:val="231F20"/>
            </w:rPr>
            <w:tab/>
          </w:r>
          <w:r>
            <w:rPr>
              <w:color w:val="231F20"/>
              <w:spacing w:val="-10"/>
            </w:rPr>
            <w:t>6</w:t>
          </w:r>
        </w:p>
        <w:p w14:paraId="234F3CD4" w14:textId="77777777" w:rsidR="00070DB4" w:rsidRDefault="00000000">
          <w:pPr>
            <w:pStyle w:val="Inhopg2"/>
            <w:numPr>
              <w:ilvl w:val="1"/>
              <w:numId w:val="3"/>
            </w:numPr>
            <w:tabs>
              <w:tab w:val="left" w:pos="2067"/>
              <w:tab w:val="right" w:pos="7469"/>
            </w:tabs>
            <w:ind w:left="2067" w:hanging="398"/>
          </w:pPr>
          <w:r>
            <w:rPr>
              <w:color w:val="231F20"/>
            </w:rPr>
            <w:t>Overwogen</w:t>
          </w:r>
          <w:r>
            <w:rPr>
              <w:color w:val="231F20"/>
              <w:spacing w:val="-7"/>
            </w:rPr>
            <w:t xml:space="preserve"> </w:t>
          </w:r>
          <w:r>
            <w:rPr>
              <w:color w:val="231F20"/>
              <w:spacing w:val="-2"/>
            </w:rPr>
            <w:t>opties</w:t>
          </w:r>
          <w:r>
            <w:rPr>
              <w:color w:val="231F20"/>
            </w:rPr>
            <w:tab/>
          </w:r>
          <w:r>
            <w:rPr>
              <w:color w:val="231F20"/>
              <w:spacing w:val="-10"/>
            </w:rPr>
            <w:t>6</w:t>
          </w:r>
        </w:p>
        <w:p w14:paraId="31DD599F" w14:textId="77777777" w:rsidR="00070DB4" w:rsidRDefault="00000000">
          <w:pPr>
            <w:pStyle w:val="Inhopg2"/>
            <w:numPr>
              <w:ilvl w:val="1"/>
              <w:numId w:val="3"/>
            </w:numPr>
            <w:tabs>
              <w:tab w:val="left" w:pos="2066"/>
              <w:tab w:val="right" w:pos="7469"/>
            </w:tabs>
            <w:ind w:left="2066" w:hanging="397"/>
          </w:pPr>
          <w:r>
            <w:rPr>
              <w:color w:val="231F20"/>
              <w:spacing w:val="-2"/>
            </w:rPr>
            <w:t>Randvoorwaarden</w:t>
          </w:r>
          <w:r>
            <w:rPr>
              <w:color w:val="231F20"/>
            </w:rPr>
            <w:tab/>
          </w:r>
          <w:r>
            <w:rPr>
              <w:color w:val="231F20"/>
              <w:spacing w:val="-10"/>
            </w:rPr>
            <w:t>6</w:t>
          </w:r>
        </w:p>
        <w:p w14:paraId="13C402FA" w14:textId="77777777" w:rsidR="00070DB4" w:rsidRDefault="00000000">
          <w:pPr>
            <w:pStyle w:val="Inhopg2"/>
            <w:numPr>
              <w:ilvl w:val="1"/>
              <w:numId w:val="3"/>
            </w:numPr>
            <w:tabs>
              <w:tab w:val="left" w:pos="2066"/>
              <w:tab w:val="right" w:pos="7469"/>
            </w:tabs>
            <w:ind w:left="2066" w:hanging="397"/>
          </w:pPr>
          <w:r>
            <w:rPr>
              <w:color w:val="231F20"/>
              <w:spacing w:val="-2"/>
            </w:rPr>
            <w:t>Aanpak</w:t>
          </w:r>
          <w:r>
            <w:rPr>
              <w:color w:val="231F20"/>
            </w:rPr>
            <w:tab/>
          </w:r>
          <w:r>
            <w:rPr>
              <w:color w:val="231F20"/>
              <w:spacing w:val="-10"/>
            </w:rPr>
            <w:t>6</w:t>
          </w:r>
        </w:p>
        <w:p w14:paraId="61B2FEF8" w14:textId="77777777" w:rsidR="00070DB4" w:rsidRDefault="00000000">
          <w:pPr>
            <w:pStyle w:val="Inhopg2"/>
            <w:numPr>
              <w:ilvl w:val="1"/>
              <w:numId w:val="3"/>
            </w:numPr>
            <w:tabs>
              <w:tab w:val="left" w:pos="2066"/>
              <w:tab w:val="right" w:pos="7469"/>
            </w:tabs>
            <w:ind w:left="2066" w:hanging="397"/>
          </w:pPr>
          <w:r>
            <w:rPr>
              <w:color w:val="231F20"/>
            </w:rPr>
            <w:t>Kosten</w:t>
          </w:r>
          <w:r>
            <w:rPr>
              <w:color w:val="231F20"/>
              <w:spacing w:val="-8"/>
            </w:rPr>
            <w:t xml:space="preserve"> </w:t>
          </w:r>
          <w:r>
            <w:rPr>
              <w:color w:val="231F20"/>
            </w:rPr>
            <w:t>en</w:t>
          </w:r>
          <w:r>
            <w:rPr>
              <w:color w:val="231F20"/>
              <w:spacing w:val="-8"/>
            </w:rPr>
            <w:t xml:space="preserve"> </w:t>
          </w:r>
          <w:r>
            <w:rPr>
              <w:color w:val="231F20"/>
              <w:spacing w:val="-2"/>
            </w:rPr>
            <w:t>investeringen</w:t>
          </w:r>
          <w:r>
            <w:rPr>
              <w:color w:val="231F20"/>
            </w:rPr>
            <w:tab/>
          </w:r>
          <w:r>
            <w:rPr>
              <w:color w:val="231F20"/>
              <w:spacing w:val="-10"/>
            </w:rPr>
            <w:t>6</w:t>
          </w:r>
        </w:p>
        <w:p w14:paraId="2AEC5B3E" w14:textId="77777777" w:rsidR="00070DB4" w:rsidRDefault="00000000" w:rsidP="00776A9B">
          <w:pPr>
            <w:pStyle w:val="Inhopg2"/>
            <w:numPr>
              <w:ilvl w:val="1"/>
              <w:numId w:val="82"/>
            </w:numPr>
            <w:tabs>
              <w:tab w:val="left" w:pos="2067"/>
              <w:tab w:val="right" w:pos="7469"/>
            </w:tabs>
          </w:pPr>
          <w:r>
            <w:rPr>
              <w:color w:val="231F20"/>
              <w:spacing w:val="-4"/>
            </w:rPr>
            <w:t>Baten</w:t>
          </w:r>
          <w:r>
            <w:rPr>
              <w:color w:val="231F20"/>
            </w:rPr>
            <w:tab/>
          </w:r>
          <w:r>
            <w:rPr>
              <w:color w:val="231F20"/>
              <w:spacing w:val="-10"/>
            </w:rPr>
            <w:t>6</w:t>
          </w:r>
        </w:p>
        <w:p w14:paraId="4875299F" w14:textId="77777777" w:rsidR="00070DB4" w:rsidRDefault="00000000" w:rsidP="00776A9B">
          <w:pPr>
            <w:pStyle w:val="Inhopg2"/>
            <w:numPr>
              <w:ilvl w:val="1"/>
              <w:numId w:val="82"/>
            </w:numPr>
            <w:tabs>
              <w:tab w:val="left" w:pos="2067"/>
              <w:tab w:val="right" w:pos="7469"/>
            </w:tabs>
            <w:ind w:left="2067" w:hanging="398"/>
          </w:pPr>
          <w:r>
            <w:rPr>
              <w:color w:val="231F20"/>
            </w:rPr>
            <w:t xml:space="preserve">Globale </w:t>
          </w:r>
          <w:r>
            <w:rPr>
              <w:color w:val="231F20"/>
              <w:spacing w:val="-2"/>
            </w:rPr>
            <w:t>faseplanning</w:t>
          </w:r>
          <w:r>
            <w:rPr>
              <w:color w:val="231F20"/>
            </w:rPr>
            <w:tab/>
          </w:r>
          <w:r>
            <w:rPr>
              <w:color w:val="231F20"/>
              <w:spacing w:val="-10"/>
            </w:rPr>
            <w:t>6</w:t>
          </w:r>
        </w:p>
        <w:p w14:paraId="51CA9945" w14:textId="77777777" w:rsidR="00070DB4" w:rsidRDefault="00000000" w:rsidP="00776A9B">
          <w:pPr>
            <w:pStyle w:val="Inhopg2"/>
            <w:numPr>
              <w:ilvl w:val="1"/>
              <w:numId w:val="82"/>
            </w:numPr>
            <w:tabs>
              <w:tab w:val="left" w:pos="2067"/>
              <w:tab w:val="right" w:pos="7469"/>
            </w:tabs>
            <w:ind w:left="2067" w:hanging="398"/>
          </w:pPr>
          <w:r>
            <w:rPr>
              <w:color w:val="231F20"/>
              <w:spacing w:val="-2"/>
            </w:rPr>
            <w:t>Risico’s</w:t>
          </w:r>
          <w:r>
            <w:rPr>
              <w:color w:val="231F20"/>
            </w:rPr>
            <w:tab/>
          </w:r>
          <w:r>
            <w:rPr>
              <w:color w:val="231F20"/>
              <w:spacing w:val="-10"/>
            </w:rPr>
            <w:t>6</w:t>
          </w:r>
        </w:p>
        <w:p w14:paraId="6466C41B" w14:textId="0F9948E2" w:rsidR="00070DB4" w:rsidRDefault="00070DB4" w:rsidP="00776A9B">
          <w:pPr>
            <w:pStyle w:val="Inhopg1"/>
            <w:numPr>
              <w:ilvl w:val="0"/>
              <w:numId w:val="82"/>
            </w:numPr>
            <w:tabs>
              <w:tab w:val="left" w:pos="1668"/>
              <w:tab w:val="right" w:pos="7469"/>
            </w:tabs>
            <w:ind w:left="1668" w:hanging="279"/>
            <w:rPr>
              <w:rFonts w:ascii="General Sans"/>
              <w:b w:val="0"/>
            </w:rPr>
          </w:pPr>
          <w:hyperlink w:anchor="_TOC_250001" w:history="1">
            <w:r>
              <w:rPr>
                <w:color w:val="231F20"/>
                <w:spacing w:val="-2"/>
              </w:rPr>
              <w:t>Projectaanpak</w:t>
            </w:r>
            <w:r>
              <w:rPr>
                <w:color w:val="231F20"/>
              </w:rPr>
              <w:tab/>
            </w:r>
            <w:r>
              <w:rPr>
                <w:rFonts w:ascii="General Sans"/>
                <w:b w:val="0"/>
                <w:color w:val="231F20"/>
                <w:spacing w:val="-10"/>
              </w:rPr>
              <w:t>7</w:t>
            </w:r>
          </w:hyperlink>
        </w:p>
        <w:p w14:paraId="557E2A0E" w14:textId="77777777" w:rsidR="00070DB4" w:rsidRDefault="00000000" w:rsidP="00776A9B">
          <w:pPr>
            <w:pStyle w:val="Inhopg2"/>
            <w:numPr>
              <w:ilvl w:val="1"/>
              <w:numId w:val="82"/>
            </w:numPr>
            <w:tabs>
              <w:tab w:val="left" w:pos="2069"/>
              <w:tab w:val="right" w:pos="7469"/>
            </w:tabs>
          </w:pPr>
          <w:r>
            <w:rPr>
              <w:color w:val="231F20"/>
            </w:rPr>
            <w:t>Aanpak</w:t>
          </w:r>
          <w:r>
            <w:rPr>
              <w:color w:val="231F20"/>
              <w:spacing w:val="-1"/>
            </w:rPr>
            <w:t xml:space="preserve"> </w:t>
          </w:r>
          <w:r>
            <w:rPr>
              <w:color w:val="231F20"/>
            </w:rPr>
            <w:t>en</w:t>
          </w:r>
          <w:r>
            <w:rPr>
              <w:color w:val="231F20"/>
              <w:spacing w:val="-1"/>
            </w:rPr>
            <w:t xml:space="preserve"> </w:t>
          </w:r>
          <w:r>
            <w:rPr>
              <w:color w:val="231F20"/>
              <w:spacing w:val="-2"/>
            </w:rPr>
            <w:t>fasering</w:t>
          </w:r>
          <w:r>
            <w:rPr>
              <w:color w:val="231F20"/>
            </w:rPr>
            <w:tab/>
          </w:r>
          <w:r>
            <w:rPr>
              <w:color w:val="231F20"/>
              <w:spacing w:val="-10"/>
            </w:rPr>
            <w:t>7</w:t>
          </w:r>
        </w:p>
        <w:p w14:paraId="64204AA7" w14:textId="77777777" w:rsidR="00070DB4" w:rsidRDefault="00000000" w:rsidP="00776A9B">
          <w:pPr>
            <w:pStyle w:val="Inhopg2"/>
            <w:numPr>
              <w:ilvl w:val="1"/>
              <w:numId w:val="82"/>
            </w:numPr>
            <w:tabs>
              <w:tab w:val="left" w:pos="2067"/>
              <w:tab w:val="right" w:pos="7469"/>
            </w:tabs>
            <w:ind w:left="2067" w:hanging="398"/>
          </w:pPr>
          <w:r>
            <w:rPr>
              <w:color w:val="231F20"/>
            </w:rPr>
            <w:t>Product</w:t>
          </w:r>
          <w:r>
            <w:rPr>
              <w:color w:val="231F20"/>
              <w:spacing w:val="-4"/>
            </w:rPr>
            <w:t xml:space="preserve"> </w:t>
          </w:r>
          <w:r>
            <w:rPr>
              <w:color w:val="231F20"/>
            </w:rPr>
            <w:t>breakdown</w:t>
          </w:r>
          <w:r>
            <w:rPr>
              <w:color w:val="231F20"/>
              <w:spacing w:val="-4"/>
            </w:rPr>
            <w:t xml:space="preserve"> </w:t>
          </w:r>
          <w:r>
            <w:rPr>
              <w:color w:val="231F20"/>
              <w:spacing w:val="-2"/>
            </w:rPr>
            <w:t>structuur</w:t>
          </w:r>
          <w:r>
            <w:rPr>
              <w:color w:val="231F20"/>
            </w:rPr>
            <w:tab/>
          </w:r>
          <w:r>
            <w:rPr>
              <w:color w:val="231F20"/>
              <w:spacing w:val="-10"/>
            </w:rPr>
            <w:t>7</w:t>
          </w:r>
        </w:p>
        <w:p w14:paraId="45DCD444" w14:textId="77777777" w:rsidR="00070DB4" w:rsidRDefault="00000000" w:rsidP="00776A9B">
          <w:pPr>
            <w:pStyle w:val="Inhopg2"/>
            <w:numPr>
              <w:ilvl w:val="1"/>
              <w:numId w:val="83"/>
            </w:numPr>
            <w:tabs>
              <w:tab w:val="left" w:pos="2066"/>
              <w:tab w:val="right" w:pos="7469"/>
            </w:tabs>
          </w:pPr>
          <w:r>
            <w:rPr>
              <w:color w:val="231F20"/>
            </w:rPr>
            <w:t>Werkpakketten</w:t>
          </w:r>
          <w:r>
            <w:rPr>
              <w:color w:val="231F20"/>
              <w:spacing w:val="-10"/>
            </w:rPr>
            <w:t xml:space="preserve"> </w:t>
          </w:r>
          <w:r>
            <w:rPr>
              <w:color w:val="231F20"/>
            </w:rPr>
            <w:t>en</w:t>
          </w:r>
          <w:r>
            <w:rPr>
              <w:color w:val="231F20"/>
              <w:spacing w:val="-7"/>
            </w:rPr>
            <w:t xml:space="preserve"> </w:t>
          </w:r>
          <w:r>
            <w:rPr>
              <w:color w:val="231F20"/>
              <w:spacing w:val="-2"/>
            </w:rPr>
            <w:t>deliverables</w:t>
          </w:r>
          <w:r>
            <w:rPr>
              <w:color w:val="231F20"/>
            </w:rPr>
            <w:tab/>
          </w:r>
          <w:r>
            <w:rPr>
              <w:color w:val="231F20"/>
              <w:spacing w:val="-10"/>
            </w:rPr>
            <w:t>7</w:t>
          </w:r>
        </w:p>
        <w:p w14:paraId="43C80840" w14:textId="77777777" w:rsidR="00070DB4" w:rsidRDefault="00000000" w:rsidP="00776A9B">
          <w:pPr>
            <w:pStyle w:val="Inhopg2"/>
            <w:numPr>
              <w:ilvl w:val="1"/>
              <w:numId w:val="83"/>
            </w:numPr>
            <w:tabs>
              <w:tab w:val="left" w:pos="2067"/>
              <w:tab w:val="right" w:pos="7469"/>
            </w:tabs>
            <w:ind w:left="2067" w:hanging="398"/>
          </w:pPr>
          <w:r>
            <w:rPr>
              <w:color w:val="231F20"/>
              <w:spacing w:val="-2"/>
            </w:rPr>
            <w:t>Acceptatiecriteria</w:t>
          </w:r>
          <w:r>
            <w:rPr>
              <w:color w:val="231F20"/>
            </w:rPr>
            <w:tab/>
          </w:r>
          <w:r>
            <w:rPr>
              <w:color w:val="231F20"/>
              <w:spacing w:val="-10"/>
            </w:rPr>
            <w:t>7</w:t>
          </w:r>
        </w:p>
        <w:p w14:paraId="6BF14707" w14:textId="77777777" w:rsidR="00070DB4" w:rsidRDefault="00000000" w:rsidP="00776A9B">
          <w:pPr>
            <w:pStyle w:val="Inhopg2"/>
            <w:numPr>
              <w:ilvl w:val="1"/>
              <w:numId w:val="83"/>
            </w:numPr>
            <w:tabs>
              <w:tab w:val="left" w:pos="2067"/>
              <w:tab w:val="right" w:pos="7469"/>
            </w:tabs>
            <w:ind w:left="2067" w:hanging="398"/>
          </w:pPr>
          <w:r>
            <w:rPr>
              <w:color w:val="231F20"/>
            </w:rPr>
            <w:t>Impact</w:t>
          </w:r>
          <w:r>
            <w:rPr>
              <w:color w:val="231F20"/>
              <w:spacing w:val="-1"/>
            </w:rPr>
            <w:t xml:space="preserve"> </w:t>
          </w:r>
          <w:r>
            <w:rPr>
              <w:color w:val="231F20"/>
            </w:rPr>
            <w:t>op</w:t>
          </w:r>
          <w:r>
            <w:rPr>
              <w:color w:val="231F20"/>
              <w:spacing w:val="-1"/>
            </w:rPr>
            <w:t xml:space="preserve"> </w:t>
          </w:r>
          <w:r>
            <w:rPr>
              <w:color w:val="231F20"/>
            </w:rPr>
            <w:t>bestaande</w:t>
          </w:r>
          <w:r>
            <w:rPr>
              <w:color w:val="231F20"/>
              <w:spacing w:val="-1"/>
            </w:rPr>
            <w:t xml:space="preserve"> </w:t>
          </w:r>
          <w:r>
            <w:rPr>
              <w:color w:val="231F20"/>
            </w:rPr>
            <w:t>processen</w:t>
          </w:r>
          <w:r>
            <w:rPr>
              <w:color w:val="231F20"/>
              <w:spacing w:val="-1"/>
            </w:rPr>
            <w:t xml:space="preserve"> </w:t>
          </w:r>
          <w:r>
            <w:rPr>
              <w:color w:val="231F20"/>
            </w:rPr>
            <w:t xml:space="preserve">en </w:t>
          </w:r>
          <w:r>
            <w:rPr>
              <w:color w:val="231F20"/>
              <w:spacing w:val="-2"/>
            </w:rPr>
            <w:t>producten</w:t>
          </w:r>
          <w:r>
            <w:rPr>
              <w:color w:val="231F20"/>
            </w:rPr>
            <w:tab/>
          </w:r>
          <w:r>
            <w:rPr>
              <w:color w:val="231F20"/>
              <w:spacing w:val="-10"/>
            </w:rPr>
            <w:t>7</w:t>
          </w:r>
        </w:p>
        <w:p w14:paraId="223ED832" w14:textId="77777777" w:rsidR="00070DB4" w:rsidRDefault="00000000" w:rsidP="00776A9B">
          <w:pPr>
            <w:pStyle w:val="Inhopg2"/>
            <w:numPr>
              <w:ilvl w:val="1"/>
              <w:numId w:val="83"/>
            </w:numPr>
            <w:tabs>
              <w:tab w:val="left" w:pos="2066"/>
              <w:tab w:val="right" w:pos="7469"/>
            </w:tabs>
            <w:ind w:left="2066" w:hanging="397"/>
          </w:pPr>
          <w:r>
            <w:rPr>
              <w:color w:val="231F20"/>
            </w:rPr>
            <w:t>Randvoorwaarden</w:t>
          </w:r>
          <w:r>
            <w:rPr>
              <w:color w:val="231F20"/>
              <w:spacing w:val="-5"/>
            </w:rPr>
            <w:t xml:space="preserve"> </w:t>
          </w:r>
          <w:r>
            <w:rPr>
              <w:color w:val="231F20"/>
            </w:rPr>
            <w:t>en</w:t>
          </w:r>
          <w:r>
            <w:rPr>
              <w:color w:val="231F20"/>
              <w:spacing w:val="-5"/>
            </w:rPr>
            <w:t xml:space="preserve"> </w:t>
          </w:r>
          <w:r>
            <w:rPr>
              <w:color w:val="231F20"/>
              <w:spacing w:val="-2"/>
            </w:rPr>
            <w:t>beperkingen</w:t>
          </w:r>
          <w:r>
            <w:rPr>
              <w:color w:val="231F20"/>
            </w:rPr>
            <w:tab/>
          </w:r>
          <w:r>
            <w:rPr>
              <w:color w:val="231F20"/>
              <w:spacing w:val="-10"/>
            </w:rPr>
            <w:t>7</w:t>
          </w:r>
        </w:p>
        <w:p w14:paraId="5FF8CB5B" w14:textId="77777777" w:rsidR="00070DB4" w:rsidRDefault="00000000" w:rsidP="00776A9B">
          <w:pPr>
            <w:pStyle w:val="Inhopg2"/>
            <w:numPr>
              <w:ilvl w:val="1"/>
              <w:numId w:val="83"/>
            </w:numPr>
            <w:tabs>
              <w:tab w:val="left" w:pos="2066"/>
              <w:tab w:val="right" w:pos="7469"/>
            </w:tabs>
            <w:ind w:left="2066" w:hanging="397"/>
          </w:pPr>
          <w:proofErr w:type="gramStart"/>
          <w:r>
            <w:rPr>
              <w:color w:val="231F20"/>
            </w:rPr>
            <w:t xml:space="preserve">IT </w:t>
          </w:r>
          <w:r>
            <w:rPr>
              <w:color w:val="231F20"/>
              <w:spacing w:val="-2"/>
            </w:rPr>
            <w:t>landschap</w:t>
          </w:r>
          <w:proofErr w:type="gramEnd"/>
          <w:r>
            <w:rPr>
              <w:color w:val="231F20"/>
            </w:rPr>
            <w:tab/>
          </w:r>
          <w:r>
            <w:rPr>
              <w:color w:val="231F20"/>
              <w:spacing w:val="-10"/>
            </w:rPr>
            <w:t>8</w:t>
          </w:r>
        </w:p>
        <w:p w14:paraId="669E500D" w14:textId="77777777" w:rsidR="00070DB4" w:rsidRDefault="00000000" w:rsidP="00776A9B">
          <w:pPr>
            <w:pStyle w:val="Inhopg2"/>
            <w:numPr>
              <w:ilvl w:val="1"/>
              <w:numId w:val="83"/>
            </w:numPr>
            <w:tabs>
              <w:tab w:val="left" w:pos="2067"/>
              <w:tab w:val="right" w:pos="7469"/>
            </w:tabs>
            <w:ind w:left="2067" w:hanging="398"/>
          </w:pPr>
          <w:r>
            <w:rPr>
              <w:color w:val="231F20"/>
            </w:rPr>
            <w:t>Relaties</w:t>
          </w:r>
          <w:r>
            <w:rPr>
              <w:color w:val="231F20"/>
              <w:spacing w:val="-5"/>
            </w:rPr>
            <w:t xml:space="preserve"> </w:t>
          </w:r>
          <w:r>
            <w:rPr>
              <w:color w:val="231F20"/>
            </w:rPr>
            <w:t>met</w:t>
          </w:r>
          <w:r>
            <w:rPr>
              <w:color w:val="231F20"/>
              <w:spacing w:val="-3"/>
            </w:rPr>
            <w:t xml:space="preserve"> </w:t>
          </w:r>
          <w:r>
            <w:rPr>
              <w:color w:val="231F20"/>
            </w:rPr>
            <w:t>andere</w:t>
          </w:r>
          <w:r>
            <w:rPr>
              <w:color w:val="231F20"/>
              <w:spacing w:val="-2"/>
            </w:rPr>
            <w:t xml:space="preserve"> projecten</w:t>
          </w:r>
          <w:r>
            <w:rPr>
              <w:color w:val="231F20"/>
            </w:rPr>
            <w:tab/>
          </w:r>
          <w:r>
            <w:rPr>
              <w:color w:val="231F20"/>
              <w:spacing w:val="-10"/>
            </w:rPr>
            <w:t>8</w:t>
          </w:r>
        </w:p>
        <w:p w14:paraId="6271F570" w14:textId="77777777" w:rsidR="00070DB4" w:rsidRDefault="00000000" w:rsidP="00776A9B">
          <w:pPr>
            <w:pStyle w:val="Inhopg2"/>
            <w:numPr>
              <w:ilvl w:val="1"/>
              <w:numId w:val="83"/>
            </w:numPr>
            <w:tabs>
              <w:tab w:val="left" w:pos="2066"/>
              <w:tab w:val="right" w:pos="7469"/>
            </w:tabs>
            <w:ind w:left="2066" w:hanging="397"/>
          </w:pPr>
          <w:r>
            <w:rPr>
              <w:color w:val="231F20"/>
              <w:spacing w:val="-2"/>
            </w:rPr>
            <w:t>Autorisaties</w:t>
          </w:r>
          <w:r>
            <w:rPr>
              <w:color w:val="231F20"/>
            </w:rPr>
            <w:tab/>
          </w:r>
          <w:r>
            <w:rPr>
              <w:color w:val="231F20"/>
              <w:spacing w:val="-10"/>
            </w:rPr>
            <w:t>8</w:t>
          </w:r>
        </w:p>
        <w:p w14:paraId="48E1A70C" w14:textId="77777777" w:rsidR="00070DB4" w:rsidRDefault="00000000" w:rsidP="00776A9B">
          <w:pPr>
            <w:pStyle w:val="Inhopg2"/>
            <w:numPr>
              <w:ilvl w:val="1"/>
              <w:numId w:val="83"/>
            </w:numPr>
            <w:tabs>
              <w:tab w:val="left" w:pos="2067"/>
              <w:tab w:val="right" w:pos="7469"/>
            </w:tabs>
            <w:ind w:left="2067" w:hanging="398"/>
          </w:pPr>
          <w:r>
            <w:rPr>
              <w:color w:val="231F20"/>
              <w:spacing w:val="-2"/>
            </w:rPr>
            <w:t>Succesfactoren</w:t>
          </w:r>
          <w:r>
            <w:rPr>
              <w:color w:val="231F20"/>
            </w:rPr>
            <w:tab/>
          </w:r>
          <w:r>
            <w:rPr>
              <w:color w:val="231F20"/>
              <w:spacing w:val="-10"/>
            </w:rPr>
            <w:t>8</w:t>
          </w:r>
        </w:p>
        <w:p w14:paraId="13D25DA4" w14:textId="77777777" w:rsidR="00070DB4" w:rsidRDefault="00070DB4" w:rsidP="00776A9B">
          <w:pPr>
            <w:pStyle w:val="Inhopg1"/>
            <w:numPr>
              <w:ilvl w:val="0"/>
              <w:numId w:val="83"/>
            </w:numPr>
            <w:tabs>
              <w:tab w:val="left" w:pos="1668"/>
              <w:tab w:val="right" w:pos="7469"/>
            </w:tabs>
            <w:ind w:left="1668" w:hanging="279"/>
            <w:rPr>
              <w:rFonts w:ascii="General Sans"/>
              <w:b w:val="0"/>
            </w:rPr>
          </w:pPr>
          <w:hyperlink w:anchor="_TOC_250000" w:history="1">
            <w:r>
              <w:rPr>
                <w:color w:val="231F20"/>
                <w:spacing w:val="-2"/>
              </w:rPr>
              <w:t>Projectplanning</w:t>
            </w:r>
            <w:r>
              <w:rPr>
                <w:color w:val="231F20"/>
              </w:rPr>
              <w:tab/>
            </w:r>
            <w:r>
              <w:rPr>
                <w:rFonts w:ascii="General Sans"/>
                <w:b w:val="0"/>
                <w:color w:val="231F20"/>
                <w:spacing w:val="-10"/>
              </w:rPr>
              <w:t>9</w:t>
            </w:r>
          </w:hyperlink>
        </w:p>
        <w:p w14:paraId="085F0DBC" w14:textId="77777777" w:rsidR="00070DB4" w:rsidRDefault="00000000" w:rsidP="00776A9B">
          <w:pPr>
            <w:pStyle w:val="Inhopg2"/>
            <w:numPr>
              <w:ilvl w:val="1"/>
              <w:numId w:val="83"/>
            </w:numPr>
            <w:tabs>
              <w:tab w:val="left" w:pos="2069"/>
              <w:tab w:val="right" w:pos="7469"/>
            </w:tabs>
          </w:pPr>
          <w:r>
            <w:rPr>
              <w:color w:val="231F20"/>
              <w:spacing w:val="-2"/>
            </w:rPr>
            <w:t>Projectplanning</w:t>
          </w:r>
          <w:r>
            <w:rPr>
              <w:color w:val="231F20"/>
            </w:rPr>
            <w:tab/>
          </w:r>
          <w:r>
            <w:rPr>
              <w:color w:val="231F20"/>
              <w:spacing w:val="-10"/>
            </w:rPr>
            <w:t>9</w:t>
          </w:r>
        </w:p>
        <w:p w14:paraId="419E9EC4" w14:textId="77777777" w:rsidR="00070DB4" w:rsidRDefault="00000000" w:rsidP="00776A9B">
          <w:pPr>
            <w:pStyle w:val="Inhopg2"/>
            <w:numPr>
              <w:ilvl w:val="1"/>
              <w:numId w:val="83"/>
            </w:numPr>
            <w:tabs>
              <w:tab w:val="left" w:pos="2067"/>
              <w:tab w:val="right" w:pos="7469"/>
            </w:tabs>
            <w:ind w:left="2067" w:hanging="398"/>
          </w:pPr>
          <w:r>
            <w:rPr>
              <w:color w:val="231F20"/>
            </w:rPr>
            <w:t>Detail</w:t>
          </w:r>
          <w:r>
            <w:rPr>
              <w:color w:val="231F20"/>
              <w:spacing w:val="-1"/>
            </w:rPr>
            <w:t xml:space="preserve"> </w:t>
          </w:r>
          <w:r>
            <w:rPr>
              <w:color w:val="231F20"/>
              <w:spacing w:val="-2"/>
            </w:rPr>
            <w:t>activiteitenplanning</w:t>
          </w:r>
          <w:r>
            <w:rPr>
              <w:color w:val="231F20"/>
            </w:rPr>
            <w:tab/>
          </w:r>
          <w:r>
            <w:rPr>
              <w:color w:val="231F20"/>
              <w:spacing w:val="-5"/>
            </w:rPr>
            <w:t>10</w:t>
          </w:r>
        </w:p>
      </w:sdtContent>
    </w:sdt>
    <w:p w14:paraId="7D3DAB41" w14:textId="77777777" w:rsidR="00070DB4" w:rsidRDefault="00070DB4">
      <w:pPr>
        <w:pStyle w:val="Inhopg2"/>
        <w:sectPr w:rsidR="00070DB4">
          <w:headerReference w:type="even" r:id="rId16"/>
          <w:headerReference w:type="default" r:id="rId17"/>
          <w:footerReference w:type="even" r:id="rId18"/>
          <w:footerReference w:type="default" r:id="rId19"/>
          <w:pgSz w:w="9640" w:h="13610"/>
          <w:pgMar w:top="1040" w:right="708" w:bottom="600" w:left="708" w:header="795" w:footer="416" w:gutter="0"/>
          <w:pgNumType w:start="5"/>
          <w:cols w:space="708"/>
        </w:sectPr>
      </w:pPr>
    </w:p>
    <w:p w14:paraId="41DFC597" w14:textId="77777777" w:rsidR="00070DB4" w:rsidRDefault="00070DB4">
      <w:pPr>
        <w:pStyle w:val="Plattetekst"/>
        <w:rPr>
          <w:rFonts w:ascii="General Sans"/>
          <w:b w:val="0"/>
          <w:sz w:val="18"/>
        </w:rPr>
      </w:pPr>
    </w:p>
    <w:p w14:paraId="40ABF7C4" w14:textId="77777777" w:rsidR="00070DB4" w:rsidRDefault="00070DB4">
      <w:pPr>
        <w:pStyle w:val="Plattetekst"/>
        <w:rPr>
          <w:rFonts w:ascii="General Sans"/>
          <w:b w:val="0"/>
          <w:sz w:val="18"/>
        </w:rPr>
      </w:pPr>
    </w:p>
    <w:p w14:paraId="204CDFBD" w14:textId="77777777" w:rsidR="00070DB4" w:rsidRDefault="00070DB4">
      <w:pPr>
        <w:pStyle w:val="Plattetekst"/>
        <w:rPr>
          <w:rFonts w:ascii="General Sans"/>
          <w:b w:val="0"/>
          <w:sz w:val="18"/>
        </w:rPr>
      </w:pPr>
    </w:p>
    <w:p w14:paraId="40301EB7" w14:textId="77777777" w:rsidR="00070DB4" w:rsidRDefault="00070DB4">
      <w:pPr>
        <w:pStyle w:val="Plattetekst"/>
        <w:spacing w:before="63"/>
        <w:rPr>
          <w:rFonts w:ascii="General Sans"/>
          <w:b w:val="0"/>
          <w:sz w:val="18"/>
        </w:rPr>
      </w:pPr>
    </w:p>
    <w:p w14:paraId="11173025" w14:textId="77777777" w:rsidR="00070DB4" w:rsidRDefault="00000000">
      <w:pPr>
        <w:pStyle w:val="Lijstalinea"/>
        <w:numPr>
          <w:ilvl w:val="0"/>
          <w:numId w:val="2"/>
        </w:numPr>
        <w:tabs>
          <w:tab w:val="left" w:pos="1700"/>
          <w:tab w:val="left" w:pos="7391"/>
        </w:tabs>
        <w:ind w:left="1700" w:hanging="279"/>
        <w:rPr>
          <w:rFonts w:ascii="General Sans"/>
          <w:sz w:val="18"/>
        </w:rPr>
      </w:pPr>
      <w:r>
        <w:rPr>
          <w:rFonts w:ascii="General Sans"/>
          <w:noProof/>
          <w:sz w:val="18"/>
        </w:rPr>
        <mc:AlternateContent>
          <mc:Choice Requires="wps">
            <w:drawing>
              <wp:anchor distT="0" distB="0" distL="0" distR="0" simplePos="0" relativeHeight="15733760" behindDoc="0" locked="0" layoutInCell="1" allowOverlap="1" wp14:anchorId="2EBAF0AF" wp14:editId="54B02837">
                <wp:simplePos x="0" y="0"/>
                <wp:positionH relativeFrom="page">
                  <wp:posOffset>1151999</wp:posOffset>
                </wp:positionH>
                <wp:positionV relativeFrom="paragraph">
                  <wp:posOffset>38422</wp:posOffset>
                </wp:positionV>
                <wp:extent cx="1270" cy="520255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5202555"/>
                        </a:xfrm>
                        <a:custGeom>
                          <a:avLst/>
                          <a:gdLst/>
                          <a:ahLst/>
                          <a:cxnLst/>
                          <a:rect l="l" t="t" r="r" b="b"/>
                          <a:pathLst>
                            <a:path h="5202555">
                              <a:moveTo>
                                <a:pt x="0" y="0"/>
                              </a:moveTo>
                              <a:lnTo>
                                <a:pt x="0" y="5201996"/>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1180DE27" id="Graphic 36" o:spid="_x0000_s1026" style="position:absolute;margin-left:90.7pt;margin-top:3.05pt;width:.1pt;height:409.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270,52025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" path="m,l,5201996e" filled="f" strokecolor="#efd2d4" strokeweight=".7pt">
                <v:path arrowok="t"/>
                <w10:wrap anchorx="page"/>
              </v:shape>
            </w:pict>
          </mc:Fallback>
        </mc:AlternateContent>
      </w:r>
      <w:r>
        <w:rPr>
          <w:b/>
          <w:color w:val="231F20"/>
          <w:spacing w:val="-2"/>
          <w:sz w:val="18"/>
        </w:rPr>
        <w:t>Projectorganisatie</w:t>
      </w:r>
      <w:r>
        <w:rPr>
          <w:b/>
          <w:color w:val="231F20"/>
          <w:sz w:val="18"/>
        </w:rPr>
        <w:tab/>
      </w:r>
      <w:r>
        <w:rPr>
          <w:rFonts w:ascii="General Sans"/>
          <w:color w:val="231F20"/>
          <w:spacing w:val="-5"/>
          <w:sz w:val="18"/>
        </w:rPr>
        <w:t>11</w:t>
      </w:r>
    </w:p>
    <w:p w14:paraId="419EB0DE" w14:textId="77777777" w:rsidR="00070DB4" w:rsidRDefault="00000000">
      <w:pPr>
        <w:pStyle w:val="Lijstalinea"/>
        <w:numPr>
          <w:ilvl w:val="1"/>
          <w:numId w:val="2"/>
        </w:numPr>
        <w:tabs>
          <w:tab w:val="left" w:pos="2101"/>
          <w:tab w:val="right" w:pos="7501"/>
        </w:tabs>
        <w:spacing w:before="17"/>
        <w:rPr>
          <w:rFonts w:ascii="General Sans"/>
          <w:sz w:val="18"/>
        </w:rPr>
      </w:pPr>
      <w:r>
        <w:rPr>
          <w:rFonts w:ascii="General Sans"/>
          <w:color w:val="231F20"/>
          <w:spacing w:val="-2"/>
          <w:sz w:val="18"/>
        </w:rPr>
        <w:t>Projectorganisatiestructuur</w:t>
      </w:r>
      <w:r>
        <w:rPr>
          <w:rFonts w:ascii="General Sans"/>
          <w:color w:val="231F20"/>
          <w:sz w:val="18"/>
        </w:rPr>
        <w:tab/>
      </w:r>
      <w:r>
        <w:rPr>
          <w:rFonts w:ascii="General Sans"/>
          <w:color w:val="231F20"/>
          <w:spacing w:val="-5"/>
          <w:sz w:val="18"/>
        </w:rPr>
        <w:t>11</w:t>
      </w:r>
    </w:p>
    <w:p w14:paraId="7FF3FBAD" w14:textId="77777777" w:rsidR="00070DB4" w:rsidRDefault="00000000">
      <w:pPr>
        <w:pStyle w:val="Lijstalinea"/>
        <w:numPr>
          <w:ilvl w:val="1"/>
          <w:numId w:val="2"/>
        </w:numPr>
        <w:tabs>
          <w:tab w:val="left" w:pos="2099"/>
          <w:tab w:val="right" w:pos="7501"/>
        </w:tabs>
        <w:spacing w:before="17"/>
        <w:ind w:left="2099" w:hanging="398"/>
        <w:rPr>
          <w:rFonts w:ascii="General Sans"/>
          <w:sz w:val="18"/>
        </w:rPr>
      </w:pPr>
      <w:r>
        <w:rPr>
          <w:rFonts w:ascii="General Sans"/>
          <w:color w:val="231F20"/>
          <w:spacing w:val="-2"/>
          <w:sz w:val="18"/>
        </w:rPr>
        <w:t>Projectboard</w:t>
      </w:r>
      <w:r>
        <w:rPr>
          <w:rFonts w:ascii="General Sans"/>
          <w:color w:val="231F20"/>
          <w:sz w:val="18"/>
        </w:rPr>
        <w:tab/>
      </w:r>
      <w:r>
        <w:rPr>
          <w:rFonts w:ascii="General Sans"/>
          <w:color w:val="231F20"/>
          <w:spacing w:val="-5"/>
          <w:sz w:val="18"/>
        </w:rPr>
        <w:t>11</w:t>
      </w:r>
    </w:p>
    <w:p w14:paraId="4E0B238B" w14:textId="77777777" w:rsidR="00070DB4" w:rsidRDefault="00000000">
      <w:pPr>
        <w:pStyle w:val="Lijstalinea"/>
        <w:numPr>
          <w:ilvl w:val="1"/>
          <w:numId w:val="2"/>
        </w:numPr>
        <w:tabs>
          <w:tab w:val="left" w:pos="2099"/>
          <w:tab w:val="right" w:pos="7501"/>
        </w:tabs>
        <w:spacing w:before="17"/>
        <w:ind w:left="2099" w:hanging="398"/>
        <w:rPr>
          <w:rFonts w:ascii="General Sans"/>
          <w:sz w:val="18"/>
        </w:rPr>
      </w:pPr>
      <w:r>
        <w:rPr>
          <w:rFonts w:ascii="General Sans"/>
          <w:color w:val="231F20"/>
          <w:spacing w:val="-2"/>
          <w:sz w:val="18"/>
        </w:rPr>
        <w:t>Projectmanagementteam</w:t>
      </w:r>
      <w:r>
        <w:rPr>
          <w:rFonts w:ascii="General Sans"/>
          <w:color w:val="231F20"/>
          <w:sz w:val="18"/>
        </w:rPr>
        <w:tab/>
      </w:r>
      <w:r>
        <w:rPr>
          <w:rFonts w:ascii="General Sans"/>
          <w:color w:val="231F20"/>
          <w:spacing w:val="-5"/>
          <w:sz w:val="18"/>
        </w:rPr>
        <w:t>11</w:t>
      </w:r>
    </w:p>
    <w:p w14:paraId="1C5F638A" w14:textId="77777777" w:rsidR="00070DB4" w:rsidRDefault="00000000">
      <w:pPr>
        <w:pStyle w:val="Lijstalinea"/>
        <w:numPr>
          <w:ilvl w:val="1"/>
          <w:numId w:val="2"/>
        </w:numPr>
        <w:tabs>
          <w:tab w:val="left" w:pos="2099"/>
          <w:tab w:val="right" w:pos="7501"/>
        </w:tabs>
        <w:spacing w:before="17"/>
        <w:ind w:left="2099" w:hanging="398"/>
        <w:rPr>
          <w:rFonts w:ascii="General Sans"/>
          <w:sz w:val="18"/>
        </w:rPr>
      </w:pPr>
      <w:r>
        <w:rPr>
          <w:rFonts w:ascii="General Sans"/>
          <w:color w:val="231F20"/>
          <w:spacing w:val="-4"/>
          <w:sz w:val="18"/>
        </w:rPr>
        <w:t>Team</w:t>
      </w:r>
      <w:r>
        <w:rPr>
          <w:rFonts w:ascii="General Sans"/>
          <w:color w:val="231F20"/>
          <w:sz w:val="18"/>
        </w:rPr>
        <w:tab/>
      </w:r>
      <w:r>
        <w:rPr>
          <w:rFonts w:ascii="General Sans"/>
          <w:color w:val="231F20"/>
          <w:spacing w:val="-5"/>
          <w:sz w:val="18"/>
        </w:rPr>
        <w:t>11</w:t>
      </w:r>
    </w:p>
    <w:p w14:paraId="127A6905" w14:textId="77777777" w:rsidR="00070DB4" w:rsidRDefault="00000000">
      <w:pPr>
        <w:pStyle w:val="Lijstalinea"/>
        <w:numPr>
          <w:ilvl w:val="1"/>
          <w:numId w:val="2"/>
        </w:numPr>
        <w:tabs>
          <w:tab w:val="left" w:pos="2098"/>
          <w:tab w:val="right" w:pos="7501"/>
        </w:tabs>
        <w:spacing w:before="17"/>
        <w:ind w:left="2098" w:hanging="397"/>
        <w:rPr>
          <w:rFonts w:ascii="General Sans"/>
          <w:sz w:val="18"/>
        </w:rPr>
      </w:pPr>
      <w:r>
        <w:rPr>
          <w:rFonts w:ascii="General Sans"/>
          <w:color w:val="231F20"/>
          <w:spacing w:val="-2"/>
          <w:sz w:val="18"/>
        </w:rPr>
        <w:t>Integratiemanagement</w:t>
      </w:r>
      <w:r>
        <w:rPr>
          <w:rFonts w:ascii="General Sans"/>
          <w:color w:val="231F20"/>
          <w:sz w:val="18"/>
        </w:rPr>
        <w:tab/>
      </w:r>
      <w:r>
        <w:rPr>
          <w:rFonts w:ascii="General Sans"/>
          <w:color w:val="231F20"/>
          <w:spacing w:val="-5"/>
          <w:sz w:val="18"/>
        </w:rPr>
        <w:t>11</w:t>
      </w:r>
    </w:p>
    <w:p w14:paraId="7D1BAE05" w14:textId="77777777" w:rsidR="00070DB4" w:rsidRDefault="00000000">
      <w:pPr>
        <w:pStyle w:val="Lijstalinea"/>
        <w:numPr>
          <w:ilvl w:val="0"/>
          <w:numId w:val="2"/>
        </w:numPr>
        <w:tabs>
          <w:tab w:val="left" w:pos="1700"/>
          <w:tab w:val="right" w:pos="7501"/>
        </w:tabs>
        <w:spacing w:before="277"/>
        <w:ind w:left="1700" w:hanging="279"/>
        <w:rPr>
          <w:rFonts w:ascii="General Sans"/>
          <w:sz w:val="18"/>
        </w:rPr>
      </w:pPr>
      <w:r>
        <w:rPr>
          <w:b/>
          <w:color w:val="231F20"/>
          <w:spacing w:val="-2"/>
          <w:sz w:val="18"/>
        </w:rPr>
        <w:t>Projectbeheersing</w:t>
      </w:r>
      <w:r>
        <w:rPr>
          <w:b/>
          <w:color w:val="231F20"/>
          <w:sz w:val="18"/>
        </w:rPr>
        <w:tab/>
      </w:r>
      <w:r>
        <w:rPr>
          <w:rFonts w:ascii="General Sans"/>
          <w:color w:val="231F20"/>
          <w:spacing w:val="-5"/>
          <w:sz w:val="18"/>
        </w:rPr>
        <w:t>12</w:t>
      </w:r>
    </w:p>
    <w:p w14:paraId="29EFE16A" w14:textId="77777777" w:rsidR="00070DB4" w:rsidRDefault="00000000">
      <w:pPr>
        <w:pStyle w:val="Lijstalinea"/>
        <w:numPr>
          <w:ilvl w:val="1"/>
          <w:numId w:val="2"/>
        </w:numPr>
        <w:tabs>
          <w:tab w:val="left" w:pos="2101"/>
          <w:tab w:val="right" w:pos="7501"/>
        </w:tabs>
        <w:spacing w:before="17"/>
        <w:rPr>
          <w:rFonts w:ascii="General Sans"/>
          <w:sz w:val="18"/>
        </w:rPr>
      </w:pPr>
      <w:r>
        <w:rPr>
          <w:rFonts w:ascii="General Sans"/>
          <w:color w:val="231F20"/>
          <w:sz w:val="18"/>
        </w:rPr>
        <w:t>Mechanismen,</w:t>
      </w:r>
      <w:r>
        <w:rPr>
          <w:rFonts w:ascii="General Sans"/>
          <w:color w:val="231F20"/>
          <w:spacing w:val="-2"/>
          <w:sz w:val="18"/>
        </w:rPr>
        <w:t xml:space="preserve"> toleranties</w:t>
      </w:r>
      <w:r>
        <w:rPr>
          <w:rFonts w:ascii="General Sans"/>
          <w:color w:val="231F20"/>
          <w:sz w:val="18"/>
        </w:rPr>
        <w:tab/>
      </w:r>
      <w:r>
        <w:rPr>
          <w:rFonts w:ascii="General Sans"/>
          <w:color w:val="231F20"/>
          <w:spacing w:val="-5"/>
          <w:sz w:val="18"/>
        </w:rPr>
        <w:t>12</w:t>
      </w:r>
    </w:p>
    <w:p w14:paraId="72A7730D" w14:textId="77777777" w:rsidR="00070DB4" w:rsidRDefault="00000000">
      <w:pPr>
        <w:pStyle w:val="Lijstalinea"/>
        <w:numPr>
          <w:ilvl w:val="1"/>
          <w:numId w:val="2"/>
        </w:numPr>
        <w:tabs>
          <w:tab w:val="left" w:pos="2100"/>
          <w:tab w:val="right" w:pos="7501"/>
        </w:tabs>
        <w:spacing w:before="17"/>
        <w:ind w:left="2100" w:hanging="399"/>
        <w:rPr>
          <w:rFonts w:ascii="General Sans"/>
          <w:sz w:val="18"/>
        </w:rPr>
      </w:pPr>
      <w:r>
        <w:rPr>
          <w:rFonts w:ascii="General Sans"/>
          <w:color w:val="231F20"/>
          <w:spacing w:val="-2"/>
          <w:sz w:val="18"/>
        </w:rPr>
        <w:t>Budgetmanagement</w:t>
      </w:r>
      <w:r>
        <w:rPr>
          <w:rFonts w:ascii="General Sans"/>
          <w:color w:val="231F20"/>
          <w:sz w:val="18"/>
        </w:rPr>
        <w:tab/>
      </w:r>
      <w:r>
        <w:rPr>
          <w:rFonts w:ascii="General Sans"/>
          <w:color w:val="231F20"/>
          <w:spacing w:val="-5"/>
          <w:sz w:val="18"/>
        </w:rPr>
        <w:t>12</w:t>
      </w:r>
    </w:p>
    <w:p w14:paraId="1CF5A7DF" w14:textId="77777777" w:rsidR="00070DB4" w:rsidRDefault="00000000">
      <w:pPr>
        <w:pStyle w:val="Lijstalinea"/>
        <w:numPr>
          <w:ilvl w:val="1"/>
          <w:numId w:val="2"/>
        </w:numPr>
        <w:tabs>
          <w:tab w:val="left" w:pos="2099"/>
          <w:tab w:val="right" w:pos="7501"/>
        </w:tabs>
        <w:spacing w:before="16"/>
        <w:ind w:left="2099" w:hanging="398"/>
        <w:rPr>
          <w:rFonts w:ascii="General Sans"/>
          <w:sz w:val="18"/>
        </w:rPr>
      </w:pPr>
      <w:r>
        <w:rPr>
          <w:rFonts w:ascii="General Sans"/>
          <w:color w:val="231F20"/>
          <w:spacing w:val="-2"/>
          <w:sz w:val="18"/>
        </w:rPr>
        <w:t>Risicomanagement</w:t>
      </w:r>
      <w:r>
        <w:rPr>
          <w:rFonts w:ascii="General Sans"/>
          <w:color w:val="231F20"/>
          <w:sz w:val="18"/>
        </w:rPr>
        <w:tab/>
      </w:r>
      <w:r>
        <w:rPr>
          <w:rFonts w:ascii="General Sans"/>
          <w:color w:val="231F20"/>
          <w:spacing w:val="-5"/>
          <w:sz w:val="18"/>
        </w:rPr>
        <w:t>12</w:t>
      </w:r>
    </w:p>
    <w:p w14:paraId="1735C9F1" w14:textId="77777777" w:rsidR="00070DB4" w:rsidRDefault="00000000">
      <w:pPr>
        <w:pStyle w:val="Lijstalinea"/>
        <w:numPr>
          <w:ilvl w:val="1"/>
          <w:numId w:val="2"/>
        </w:numPr>
        <w:tabs>
          <w:tab w:val="left" w:pos="2100"/>
          <w:tab w:val="right" w:pos="7501"/>
        </w:tabs>
        <w:spacing w:before="17"/>
        <w:ind w:left="2100" w:hanging="399"/>
        <w:rPr>
          <w:rFonts w:ascii="General Sans"/>
          <w:sz w:val="18"/>
        </w:rPr>
      </w:pPr>
      <w:r>
        <w:rPr>
          <w:rFonts w:ascii="General Sans"/>
          <w:color w:val="231F20"/>
          <w:spacing w:val="-2"/>
          <w:sz w:val="18"/>
        </w:rPr>
        <w:t>Monitoringproces</w:t>
      </w:r>
      <w:r>
        <w:rPr>
          <w:rFonts w:ascii="General Sans"/>
          <w:color w:val="231F20"/>
          <w:sz w:val="18"/>
        </w:rPr>
        <w:tab/>
      </w:r>
      <w:r>
        <w:rPr>
          <w:rFonts w:ascii="General Sans"/>
          <w:color w:val="231F20"/>
          <w:spacing w:val="-5"/>
          <w:sz w:val="18"/>
        </w:rPr>
        <w:t>12</w:t>
      </w:r>
    </w:p>
    <w:p w14:paraId="0590D14F" w14:textId="77777777" w:rsidR="00070DB4" w:rsidRDefault="00000000">
      <w:pPr>
        <w:pStyle w:val="Lijstalinea"/>
        <w:numPr>
          <w:ilvl w:val="1"/>
          <w:numId w:val="2"/>
        </w:numPr>
        <w:tabs>
          <w:tab w:val="left" w:pos="2099"/>
          <w:tab w:val="right" w:pos="7501"/>
        </w:tabs>
        <w:spacing w:before="17"/>
        <w:ind w:left="2099" w:hanging="398"/>
        <w:rPr>
          <w:rFonts w:ascii="General Sans"/>
          <w:sz w:val="18"/>
        </w:rPr>
      </w:pPr>
      <w:proofErr w:type="spellStart"/>
      <w:r>
        <w:rPr>
          <w:rFonts w:ascii="General Sans"/>
          <w:color w:val="231F20"/>
          <w:sz w:val="18"/>
        </w:rPr>
        <w:t>Lessond</w:t>
      </w:r>
      <w:proofErr w:type="spellEnd"/>
      <w:r>
        <w:rPr>
          <w:rFonts w:ascii="General Sans"/>
          <w:color w:val="231F20"/>
          <w:spacing w:val="-4"/>
          <w:sz w:val="18"/>
        </w:rPr>
        <w:t xml:space="preserve"> </w:t>
      </w:r>
      <w:r>
        <w:rPr>
          <w:rFonts w:ascii="General Sans"/>
          <w:color w:val="231F20"/>
          <w:spacing w:val="-2"/>
          <w:sz w:val="18"/>
        </w:rPr>
        <w:t>learned</w:t>
      </w:r>
      <w:r>
        <w:rPr>
          <w:rFonts w:ascii="General Sans"/>
          <w:color w:val="231F20"/>
          <w:sz w:val="18"/>
        </w:rPr>
        <w:tab/>
      </w:r>
      <w:r>
        <w:rPr>
          <w:rFonts w:ascii="General Sans"/>
          <w:color w:val="231F20"/>
          <w:spacing w:val="-5"/>
          <w:sz w:val="18"/>
        </w:rPr>
        <w:t>12</w:t>
      </w:r>
    </w:p>
    <w:p w14:paraId="1FBA845D" w14:textId="77777777" w:rsidR="00070DB4" w:rsidRDefault="00000000">
      <w:pPr>
        <w:pStyle w:val="Lijstalinea"/>
        <w:numPr>
          <w:ilvl w:val="0"/>
          <w:numId w:val="2"/>
        </w:numPr>
        <w:tabs>
          <w:tab w:val="left" w:pos="1700"/>
          <w:tab w:val="right" w:pos="7498"/>
        </w:tabs>
        <w:spacing w:before="277"/>
        <w:ind w:left="1700" w:hanging="279"/>
        <w:rPr>
          <w:rFonts w:ascii="General Sans"/>
          <w:sz w:val="18"/>
        </w:rPr>
      </w:pPr>
      <w:r>
        <w:rPr>
          <w:b/>
          <w:color w:val="231F20"/>
          <w:spacing w:val="-2"/>
          <w:sz w:val="18"/>
        </w:rPr>
        <w:t>Kwaliteitsmanagement</w:t>
      </w:r>
      <w:r>
        <w:rPr>
          <w:b/>
          <w:color w:val="231F20"/>
          <w:sz w:val="18"/>
        </w:rPr>
        <w:tab/>
      </w:r>
      <w:r>
        <w:rPr>
          <w:rFonts w:ascii="General Sans"/>
          <w:color w:val="231F20"/>
          <w:spacing w:val="-5"/>
          <w:sz w:val="18"/>
        </w:rPr>
        <w:t>13</w:t>
      </w:r>
    </w:p>
    <w:p w14:paraId="5174B442" w14:textId="77777777" w:rsidR="00070DB4" w:rsidRDefault="00000000">
      <w:pPr>
        <w:pStyle w:val="Lijstalinea"/>
        <w:numPr>
          <w:ilvl w:val="1"/>
          <w:numId w:val="2"/>
        </w:numPr>
        <w:tabs>
          <w:tab w:val="left" w:pos="2101"/>
          <w:tab w:val="right" w:pos="7498"/>
        </w:tabs>
        <w:spacing w:before="17"/>
        <w:rPr>
          <w:rFonts w:ascii="General Sans"/>
          <w:sz w:val="18"/>
        </w:rPr>
      </w:pPr>
      <w:proofErr w:type="spellStart"/>
      <w:r>
        <w:rPr>
          <w:rFonts w:ascii="General Sans"/>
          <w:color w:val="231F20"/>
          <w:spacing w:val="-2"/>
          <w:sz w:val="18"/>
        </w:rPr>
        <w:t>Kwaliteitsverwachtng</w:t>
      </w:r>
      <w:proofErr w:type="spellEnd"/>
      <w:r>
        <w:rPr>
          <w:rFonts w:ascii="General Sans"/>
          <w:color w:val="231F20"/>
          <w:sz w:val="18"/>
        </w:rPr>
        <w:tab/>
      </w:r>
      <w:r>
        <w:rPr>
          <w:rFonts w:ascii="General Sans"/>
          <w:color w:val="231F20"/>
          <w:spacing w:val="-5"/>
          <w:sz w:val="18"/>
        </w:rPr>
        <w:t>13</w:t>
      </w:r>
    </w:p>
    <w:p w14:paraId="053424F7" w14:textId="77777777" w:rsidR="00070DB4" w:rsidRDefault="00000000">
      <w:pPr>
        <w:pStyle w:val="Lijstalinea"/>
        <w:numPr>
          <w:ilvl w:val="1"/>
          <w:numId w:val="2"/>
        </w:numPr>
        <w:tabs>
          <w:tab w:val="left" w:pos="2100"/>
          <w:tab w:val="right" w:pos="7498"/>
        </w:tabs>
        <w:spacing w:before="17"/>
        <w:ind w:left="2100" w:hanging="399"/>
        <w:rPr>
          <w:rFonts w:ascii="General Sans"/>
          <w:sz w:val="18"/>
        </w:rPr>
      </w:pPr>
      <w:r>
        <w:rPr>
          <w:rFonts w:ascii="General Sans"/>
          <w:color w:val="231F20"/>
          <w:spacing w:val="-2"/>
          <w:sz w:val="18"/>
        </w:rPr>
        <w:t>Verandermanagement</w:t>
      </w:r>
      <w:r>
        <w:rPr>
          <w:rFonts w:ascii="General Sans"/>
          <w:color w:val="231F20"/>
          <w:sz w:val="18"/>
        </w:rPr>
        <w:tab/>
      </w:r>
      <w:r>
        <w:rPr>
          <w:rFonts w:ascii="General Sans"/>
          <w:color w:val="231F20"/>
          <w:spacing w:val="-5"/>
          <w:sz w:val="18"/>
        </w:rPr>
        <w:t>13</w:t>
      </w:r>
    </w:p>
    <w:p w14:paraId="3C7ADB2B" w14:textId="77777777" w:rsidR="00070DB4" w:rsidRDefault="00000000">
      <w:pPr>
        <w:pStyle w:val="Lijstalinea"/>
        <w:numPr>
          <w:ilvl w:val="1"/>
          <w:numId w:val="2"/>
        </w:numPr>
        <w:tabs>
          <w:tab w:val="left" w:pos="2099"/>
          <w:tab w:val="right" w:pos="7498"/>
        </w:tabs>
        <w:spacing w:before="17"/>
        <w:ind w:left="2099" w:hanging="398"/>
        <w:rPr>
          <w:rFonts w:ascii="General Sans"/>
          <w:sz w:val="18"/>
        </w:rPr>
      </w:pPr>
      <w:r>
        <w:rPr>
          <w:rFonts w:ascii="General Sans"/>
          <w:color w:val="231F20"/>
          <w:spacing w:val="-2"/>
          <w:sz w:val="18"/>
        </w:rPr>
        <w:t>Kwaliteitsverbetering</w:t>
      </w:r>
      <w:r>
        <w:rPr>
          <w:rFonts w:ascii="General Sans"/>
          <w:color w:val="231F20"/>
          <w:sz w:val="18"/>
        </w:rPr>
        <w:tab/>
      </w:r>
      <w:r>
        <w:rPr>
          <w:rFonts w:ascii="General Sans"/>
          <w:color w:val="231F20"/>
          <w:spacing w:val="-5"/>
          <w:sz w:val="18"/>
        </w:rPr>
        <w:t>13</w:t>
      </w:r>
    </w:p>
    <w:p w14:paraId="5036C661" w14:textId="77777777" w:rsidR="00070DB4" w:rsidRDefault="00000000">
      <w:pPr>
        <w:pStyle w:val="Lijstalinea"/>
        <w:numPr>
          <w:ilvl w:val="1"/>
          <w:numId w:val="2"/>
        </w:numPr>
        <w:tabs>
          <w:tab w:val="left" w:pos="2100"/>
          <w:tab w:val="right" w:pos="7498"/>
        </w:tabs>
        <w:spacing w:before="17"/>
        <w:ind w:left="2100" w:hanging="399"/>
        <w:rPr>
          <w:rFonts w:ascii="General Sans"/>
          <w:sz w:val="18"/>
        </w:rPr>
      </w:pPr>
      <w:r>
        <w:rPr>
          <w:rFonts w:ascii="General Sans"/>
          <w:color w:val="231F20"/>
          <w:sz w:val="18"/>
        </w:rPr>
        <w:t>Acceptatie</w:t>
      </w:r>
      <w:r>
        <w:rPr>
          <w:rFonts w:ascii="General Sans"/>
          <w:color w:val="231F20"/>
          <w:spacing w:val="-5"/>
          <w:sz w:val="18"/>
        </w:rPr>
        <w:t xml:space="preserve"> </w:t>
      </w:r>
      <w:r>
        <w:rPr>
          <w:rFonts w:ascii="General Sans"/>
          <w:color w:val="231F20"/>
          <w:sz w:val="18"/>
        </w:rPr>
        <w:t>en</w:t>
      </w:r>
      <w:r>
        <w:rPr>
          <w:rFonts w:ascii="General Sans"/>
          <w:color w:val="231F20"/>
          <w:spacing w:val="-5"/>
          <w:sz w:val="18"/>
        </w:rPr>
        <w:t xml:space="preserve"> </w:t>
      </w:r>
      <w:r>
        <w:rPr>
          <w:rFonts w:ascii="General Sans"/>
          <w:color w:val="231F20"/>
          <w:sz w:val="18"/>
        </w:rPr>
        <w:t>kwaliteitsnormen</w:t>
      </w:r>
      <w:r>
        <w:rPr>
          <w:rFonts w:ascii="General Sans"/>
          <w:color w:val="231F20"/>
          <w:spacing w:val="-5"/>
          <w:sz w:val="18"/>
        </w:rPr>
        <w:t xml:space="preserve"> </w:t>
      </w:r>
      <w:r>
        <w:rPr>
          <w:rFonts w:ascii="General Sans"/>
          <w:color w:val="231F20"/>
          <w:sz w:val="18"/>
        </w:rPr>
        <w:t>voor</w:t>
      </w:r>
      <w:r>
        <w:rPr>
          <w:rFonts w:ascii="General Sans"/>
          <w:color w:val="231F20"/>
          <w:spacing w:val="-5"/>
          <w:sz w:val="18"/>
        </w:rPr>
        <w:t xml:space="preserve"> </w:t>
      </w:r>
      <w:r>
        <w:rPr>
          <w:rFonts w:ascii="General Sans"/>
          <w:color w:val="231F20"/>
          <w:sz w:val="18"/>
        </w:rPr>
        <w:t>op</w:t>
      </w:r>
      <w:r>
        <w:rPr>
          <w:rFonts w:ascii="General Sans"/>
          <w:color w:val="231F20"/>
          <w:spacing w:val="-5"/>
          <w:sz w:val="18"/>
        </w:rPr>
        <w:t xml:space="preserve"> </w:t>
      </w:r>
      <w:r>
        <w:rPr>
          <w:rFonts w:ascii="General Sans"/>
          <w:color w:val="231F20"/>
          <w:sz w:val="18"/>
        </w:rPr>
        <w:t>te</w:t>
      </w:r>
      <w:r>
        <w:rPr>
          <w:rFonts w:ascii="General Sans"/>
          <w:color w:val="231F20"/>
          <w:spacing w:val="-5"/>
          <w:sz w:val="18"/>
        </w:rPr>
        <w:t xml:space="preserve"> </w:t>
      </w:r>
      <w:r>
        <w:rPr>
          <w:rFonts w:ascii="General Sans"/>
          <w:color w:val="231F20"/>
          <w:sz w:val="18"/>
        </w:rPr>
        <w:t>leveren</w:t>
      </w:r>
      <w:r>
        <w:rPr>
          <w:rFonts w:ascii="General Sans"/>
          <w:color w:val="231F20"/>
          <w:spacing w:val="-5"/>
          <w:sz w:val="18"/>
        </w:rPr>
        <w:t xml:space="preserve"> </w:t>
      </w:r>
      <w:r>
        <w:rPr>
          <w:rFonts w:ascii="General Sans"/>
          <w:color w:val="231F20"/>
          <w:spacing w:val="-2"/>
          <w:sz w:val="18"/>
        </w:rPr>
        <w:t>producten</w:t>
      </w:r>
      <w:r>
        <w:rPr>
          <w:rFonts w:ascii="General Sans"/>
          <w:color w:val="231F20"/>
          <w:sz w:val="18"/>
        </w:rPr>
        <w:tab/>
      </w:r>
      <w:r>
        <w:rPr>
          <w:rFonts w:ascii="General Sans"/>
          <w:color w:val="231F20"/>
          <w:spacing w:val="-5"/>
          <w:sz w:val="18"/>
        </w:rPr>
        <w:t>13</w:t>
      </w:r>
    </w:p>
    <w:p w14:paraId="60655532" w14:textId="77777777" w:rsidR="00070DB4" w:rsidRDefault="00000000">
      <w:pPr>
        <w:pStyle w:val="Lijstalinea"/>
        <w:numPr>
          <w:ilvl w:val="1"/>
          <w:numId w:val="2"/>
        </w:numPr>
        <w:tabs>
          <w:tab w:val="left" w:pos="2099"/>
          <w:tab w:val="right" w:pos="7500"/>
        </w:tabs>
        <w:spacing w:before="17"/>
        <w:ind w:left="2099" w:hanging="398"/>
        <w:rPr>
          <w:rFonts w:ascii="General Sans"/>
          <w:sz w:val="18"/>
        </w:rPr>
      </w:pPr>
      <w:r>
        <w:rPr>
          <w:rFonts w:ascii="General Sans"/>
          <w:color w:val="231F20"/>
          <w:spacing w:val="-2"/>
          <w:sz w:val="18"/>
        </w:rPr>
        <w:t>Testen</w:t>
      </w:r>
      <w:r>
        <w:rPr>
          <w:rFonts w:ascii="General Sans"/>
          <w:color w:val="231F20"/>
          <w:spacing w:val="-7"/>
          <w:sz w:val="18"/>
        </w:rPr>
        <w:t xml:space="preserve"> </w:t>
      </w:r>
      <w:r>
        <w:rPr>
          <w:rFonts w:ascii="General Sans"/>
          <w:color w:val="231F20"/>
          <w:spacing w:val="-2"/>
          <w:sz w:val="18"/>
        </w:rPr>
        <w:t>koppelvlakken</w:t>
      </w:r>
      <w:r>
        <w:rPr>
          <w:rFonts w:ascii="General Sans"/>
          <w:color w:val="231F20"/>
          <w:sz w:val="18"/>
        </w:rPr>
        <w:tab/>
      </w:r>
      <w:r>
        <w:rPr>
          <w:rFonts w:ascii="General Sans"/>
          <w:color w:val="231F20"/>
          <w:spacing w:val="-5"/>
          <w:sz w:val="18"/>
        </w:rPr>
        <w:t>14</w:t>
      </w:r>
    </w:p>
    <w:p w14:paraId="2A8256D4" w14:textId="77777777" w:rsidR="00070DB4" w:rsidRDefault="00000000">
      <w:pPr>
        <w:pStyle w:val="Lijstalinea"/>
        <w:numPr>
          <w:ilvl w:val="1"/>
          <w:numId w:val="2"/>
        </w:numPr>
        <w:tabs>
          <w:tab w:val="left" w:pos="2100"/>
          <w:tab w:val="right" w:pos="7500"/>
        </w:tabs>
        <w:spacing w:before="17"/>
        <w:ind w:left="2100" w:hanging="399"/>
        <w:rPr>
          <w:rFonts w:ascii="General Sans"/>
          <w:sz w:val="18"/>
        </w:rPr>
      </w:pPr>
      <w:r>
        <w:rPr>
          <w:rFonts w:ascii="General Sans"/>
          <w:color w:val="231F20"/>
          <w:sz w:val="18"/>
        </w:rPr>
        <w:t xml:space="preserve">Go </w:t>
      </w:r>
      <w:r>
        <w:rPr>
          <w:rFonts w:ascii="General Sans"/>
          <w:color w:val="231F20"/>
          <w:spacing w:val="-4"/>
          <w:sz w:val="18"/>
        </w:rPr>
        <w:t>Live</w:t>
      </w:r>
      <w:r>
        <w:rPr>
          <w:rFonts w:ascii="General Sans"/>
          <w:color w:val="231F20"/>
          <w:sz w:val="18"/>
        </w:rPr>
        <w:tab/>
      </w:r>
      <w:r>
        <w:rPr>
          <w:rFonts w:ascii="General Sans"/>
          <w:color w:val="231F20"/>
          <w:spacing w:val="-5"/>
          <w:sz w:val="18"/>
        </w:rPr>
        <w:t>14</w:t>
      </w:r>
    </w:p>
    <w:p w14:paraId="6549B990" w14:textId="77777777" w:rsidR="00070DB4" w:rsidRDefault="00000000">
      <w:pPr>
        <w:pStyle w:val="Lijstalinea"/>
        <w:numPr>
          <w:ilvl w:val="1"/>
          <w:numId w:val="2"/>
        </w:numPr>
        <w:tabs>
          <w:tab w:val="left" w:pos="2101"/>
          <w:tab w:val="right" w:pos="7500"/>
        </w:tabs>
        <w:spacing w:before="17"/>
        <w:rPr>
          <w:rFonts w:ascii="General Sans"/>
          <w:sz w:val="18"/>
        </w:rPr>
      </w:pPr>
      <w:r>
        <w:rPr>
          <w:rFonts w:ascii="General Sans"/>
          <w:color w:val="231F20"/>
          <w:spacing w:val="-2"/>
          <w:sz w:val="18"/>
        </w:rPr>
        <w:t>Standaarden</w:t>
      </w:r>
      <w:r>
        <w:rPr>
          <w:rFonts w:ascii="General Sans"/>
          <w:color w:val="231F20"/>
          <w:sz w:val="18"/>
        </w:rPr>
        <w:tab/>
      </w:r>
      <w:r>
        <w:rPr>
          <w:rFonts w:ascii="General Sans"/>
          <w:color w:val="231F20"/>
          <w:spacing w:val="-5"/>
          <w:sz w:val="18"/>
        </w:rPr>
        <w:t>14</w:t>
      </w:r>
    </w:p>
    <w:p w14:paraId="5860AC24" w14:textId="77777777" w:rsidR="00070DB4" w:rsidRDefault="00000000">
      <w:pPr>
        <w:pStyle w:val="Lijstalinea"/>
        <w:numPr>
          <w:ilvl w:val="0"/>
          <w:numId w:val="2"/>
        </w:numPr>
        <w:tabs>
          <w:tab w:val="left" w:pos="1700"/>
          <w:tab w:val="right" w:pos="7501"/>
        </w:tabs>
        <w:spacing w:before="277"/>
        <w:ind w:left="1700" w:hanging="279"/>
        <w:rPr>
          <w:rFonts w:ascii="General Sans"/>
          <w:sz w:val="18"/>
        </w:rPr>
      </w:pPr>
      <w:r>
        <w:rPr>
          <w:b/>
          <w:color w:val="231F20"/>
          <w:spacing w:val="-2"/>
          <w:sz w:val="18"/>
        </w:rPr>
        <w:t>Professionalisering</w:t>
      </w:r>
      <w:r>
        <w:rPr>
          <w:b/>
          <w:color w:val="231F20"/>
          <w:sz w:val="18"/>
        </w:rPr>
        <w:tab/>
      </w:r>
      <w:r>
        <w:rPr>
          <w:rFonts w:ascii="General Sans"/>
          <w:color w:val="231F20"/>
          <w:spacing w:val="-5"/>
          <w:sz w:val="18"/>
        </w:rPr>
        <w:t>15</w:t>
      </w:r>
    </w:p>
    <w:p w14:paraId="0FB8D153" w14:textId="77777777" w:rsidR="00070DB4" w:rsidRDefault="00000000">
      <w:pPr>
        <w:pStyle w:val="Lijstalinea"/>
        <w:numPr>
          <w:ilvl w:val="1"/>
          <w:numId w:val="2"/>
        </w:numPr>
        <w:tabs>
          <w:tab w:val="left" w:pos="2101"/>
          <w:tab w:val="right" w:pos="7501"/>
        </w:tabs>
        <w:spacing w:before="17"/>
        <w:rPr>
          <w:rFonts w:ascii="General Sans"/>
          <w:sz w:val="18"/>
        </w:rPr>
      </w:pPr>
      <w:r>
        <w:rPr>
          <w:rFonts w:ascii="General Sans"/>
          <w:color w:val="231F20"/>
          <w:spacing w:val="-2"/>
          <w:sz w:val="18"/>
        </w:rPr>
        <w:t>Trainingsdoelen</w:t>
      </w:r>
      <w:r>
        <w:rPr>
          <w:rFonts w:ascii="General Sans"/>
          <w:color w:val="231F20"/>
          <w:sz w:val="18"/>
        </w:rPr>
        <w:tab/>
      </w:r>
      <w:r>
        <w:rPr>
          <w:rFonts w:ascii="General Sans"/>
          <w:color w:val="231F20"/>
          <w:spacing w:val="-5"/>
          <w:sz w:val="18"/>
        </w:rPr>
        <w:t>15</w:t>
      </w:r>
    </w:p>
    <w:p w14:paraId="40431460" w14:textId="77777777" w:rsidR="00070DB4" w:rsidRDefault="00000000">
      <w:pPr>
        <w:pStyle w:val="Lijstalinea"/>
        <w:numPr>
          <w:ilvl w:val="1"/>
          <w:numId w:val="2"/>
        </w:numPr>
        <w:tabs>
          <w:tab w:val="left" w:pos="2100"/>
          <w:tab w:val="right" w:pos="7501"/>
        </w:tabs>
        <w:spacing w:before="17"/>
        <w:ind w:left="2100" w:hanging="399"/>
        <w:rPr>
          <w:rFonts w:ascii="General Sans"/>
          <w:sz w:val="18"/>
        </w:rPr>
      </w:pPr>
      <w:r>
        <w:rPr>
          <w:rFonts w:ascii="General Sans"/>
          <w:color w:val="231F20"/>
          <w:spacing w:val="-2"/>
          <w:sz w:val="18"/>
        </w:rPr>
        <w:t>Aannames</w:t>
      </w:r>
      <w:r>
        <w:rPr>
          <w:rFonts w:ascii="General Sans"/>
          <w:color w:val="231F20"/>
          <w:sz w:val="18"/>
        </w:rPr>
        <w:tab/>
      </w:r>
      <w:r>
        <w:rPr>
          <w:rFonts w:ascii="General Sans"/>
          <w:color w:val="231F20"/>
          <w:spacing w:val="-5"/>
          <w:sz w:val="18"/>
        </w:rPr>
        <w:t>15</w:t>
      </w:r>
    </w:p>
    <w:p w14:paraId="68717BB1" w14:textId="77777777" w:rsidR="00070DB4" w:rsidRDefault="00000000">
      <w:pPr>
        <w:pStyle w:val="Lijstalinea"/>
        <w:numPr>
          <w:ilvl w:val="1"/>
          <w:numId w:val="2"/>
        </w:numPr>
        <w:tabs>
          <w:tab w:val="left" w:pos="2100"/>
          <w:tab w:val="right" w:pos="7501"/>
        </w:tabs>
        <w:spacing w:before="17"/>
        <w:ind w:left="2100" w:hanging="399"/>
        <w:rPr>
          <w:rFonts w:ascii="General Sans"/>
          <w:sz w:val="18"/>
        </w:rPr>
      </w:pPr>
      <w:r>
        <w:rPr>
          <w:rFonts w:ascii="General Sans"/>
          <w:color w:val="231F20"/>
          <w:sz w:val="18"/>
        </w:rPr>
        <w:t>Scope</w:t>
      </w:r>
      <w:r>
        <w:rPr>
          <w:rFonts w:ascii="General Sans"/>
          <w:color w:val="231F20"/>
          <w:spacing w:val="-2"/>
          <w:sz w:val="18"/>
        </w:rPr>
        <w:t xml:space="preserve"> Training</w:t>
      </w:r>
      <w:r>
        <w:rPr>
          <w:rFonts w:ascii="General Sans"/>
          <w:color w:val="231F20"/>
          <w:sz w:val="18"/>
        </w:rPr>
        <w:tab/>
      </w:r>
      <w:r>
        <w:rPr>
          <w:rFonts w:ascii="General Sans"/>
          <w:color w:val="231F20"/>
          <w:spacing w:val="-5"/>
          <w:sz w:val="18"/>
        </w:rPr>
        <w:t>15</w:t>
      </w:r>
    </w:p>
    <w:p w14:paraId="64A326D1" w14:textId="77777777" w:rsidR="00070DB4" w:rsidRDefault="00000000">
      <w:pPr>
        <w:pStyle w:val="Lijstalinea"/>
        <w:numPr>
          <w:ilvl w:val="1"/>
          <w:numId w:val="2"/>
        </w:numPr>
        <w:tabs>
          <w:tab w:val="left" w:pos="2100"/>
          <w:tab w:val="right" w:pos="7501"/>
        </w:tabs>
        <w:spacing w:before="16"/>
        <w:ind w:left="2100" w:hanging="399"/>
        <w:rPr>
          <w:rFonts w:ascii="General Sans"/>
          <w:sz w:val="18"/>
        </w:rPr>
      </w:pPr>
      <w:r>
        <w:rPr>
          <w:rFonts w:ascii="General Sans"/>
          <w:color w:val="231F20"/>
          <w:spacing w:val="-2"/>
          <w:sz w:val="18"/>
        </w:rPr>
        <w:t>Trainingsstrategie</w:t>
      </w:r>
      <w:r>
        <w:rPr>
          <w:rFonts w:ascii="General Sans"/>
          <w:color w:val="231F20"/>
          <w:sz w:val="18"/>
        </w:rPr>
        <w:tab/>
      </w:r>
      <w:r>
        <w:rPr>
          <w:rFonts w:ascii="General Sans"/>
          <w:color w:val="231F20"/>
          <w:spacing w:val="-5"/>
          <w:sz w:val="18"/>
        </w:rPr>
        <w:t>15</w:t>
      </w:r>
    </w:p>
    <w:p w14:paraId="621500E2" w14:textId="77777777" w:rsidR="00070DB4" w:rsidRDefault="00000000">
      <w:pPr>
        <w:pStyle w:val="Lijstalinea"/>
        <w:numPr>
          <w:ilvl w:val="1"/>
          <w:numId w:val="2"/>
        </w:numPr>
        <w:tabs>
          <w:tab w:val="left" w:pos="2100"/>
          <w:tab w:val="right" w:pos="7501"/>
        </w:tabs>
        <w:spacing w:before="17"/>
        <w:ind w:left="2100" w:hanging="399"/>
        <w:rPr>
          <w:rFonts w:ascii="General Sans"/>
          <w:sz w:val="18"/>
        </w:rPr>
      </w:pPr>
      <w:r>
        <w:rPr>
          <w:rFonts w:ascii="General Sans"/>
          <w:color w:val="231F20"/>
          <w:sz w:val="18"/>
        </w:rPr>
        <w:t>Benodigde</w:t>
      </w:r>
      <w:r>
        <w:rPr>
          <w:rFonts w:ascii="General Sans"/>
          <w:color w:val="231F20"/>
          <w:spacing w:val="-2"/>
          <w:sz w:val="18"/>
        </w:rPr>
        <w:t xml:space="preserve"> systemen/data</w:t>
      </w:r>
      <w:r>
        <w:rPr>
          <w:rFonts w:ascii="General Sans"/>
          <w:color w:val="231F20"/>
          <w:sz w:val="18"/>
        </w:rPr>
        <w:tab/>
      </w:r>
      <w:r>
        <w:rPr>
          <w:rFonts w:ascii="General Sans"/>
          <w:color w:val="231F20"/>
          <w:spacing w:val="-5"/>
          <w:sz w:val="18"/>
        </w:rPr>
        <w:t>15</w:t>
      </w:r>
    </w:p>
    <w:p w14:paraId="5ACFB996" w14:textId="77777777" w:rsidR="00070DB4" w:rsidRDefault="00000000">
      <w:pPr>
        <w:pStyle w:val="Lijstalinea"/>
        <w:numPr>
          <w:ilvl w:val="0"/>
          <w:numId w:val="2"/>
        </w:numPr>
        <w:tabs>
          <w:tab w:val="left" w:pos="1700"/>
          <w:tab w:val="right" w:pos="7501"/>
        </w:tabs>
        <w:spacing w:before="277"/>
        <w:ind w:left="1700" w:hanging="279"/>
        <w:rPr>
          <w:rFonts w:ascii="General Sans"/>
          <w:sz w:val="18"/>
        </w:rPr>
      </w:pPr>
      <w:r>
        <w:rPr>
          <w:b/>
          <w:color w:val="231F20"/>
          <w:spacing w:val="-2"/>
          <w:sz w:val="18"/>
        </w:rPr>
        <w:t>Projectcommunicatie</w:t>
      </w:r>
      <w:r>
        <w:rPr>
          <w:b/>
          <w:color w:val="231F20"/>
          <w:sz w:val="18"/>
        </w:rPr>
        <w:tab/>
      </w:r>
      <w:r>
        <w:rPr>
          <w:rFonts w:ascii="General Sans"/>
          <w:color w:val="231F20"/>
          <w:spacing w:val="-5"/>
          <w:sz w:val="18"/>
        </w:rPr>
        <w:t>16</w:t>
      </w:r>
    </w:p>
    <w:p w14:paraId="6E0FA760" w14:textId="77777777" w:rsidR="00070DB4" w:rsidRDefault="00000000">
      <w:pPr>
        <w:pStyle w:val="Lijstalinea"/>
        <w:numPr>
          <w:ilvl w:val="1"/>
          <w:numId w:val="2"/>
        </w:numPr>
        <w:tabs>
          <w:tab w:val="left" w:pos="2101"/>
          <w:tab w:val="right" w:pos="7501"/>
        </w:tabs>
        <w:spacing w:before="17"/>
        <w:rPr>
          <w:rFonts w:ascii="General Sans"/>
          <w:sz w:val="18"/>
        </w:rPr>
      </w:pPr>
      <w:r>
        <w:rPr>
          <w:rFonts w:ascii="General Sans"/>
          <w:color w:val="231F20"/>
          <w:sz w:val="18"/>
        </w:rPr>
        <w:t>Stakeholders</w:t>
      </w:r>
      <w:r>
        <w:rPr>
          <w:rFonts w:ascii="General Sans"/>
          <w:color w:val="231F20"/>
          <w:spacing w:val="-4"/>
          <w:sz w:val="18"/>
        </w:rPr>
        <w:t xml:space="preserve"> </w:t>
      </w:r>
      <w:r>
        <w:rPr>
          <w:rFonts w:ascii="General Sans"/>
          <w:color w:val="231F20"/>
          <w:sz w:val="18"/>
        </w:rPr>
        <w:t>voor</w:t>
      </w:r>
      <w:r>
        <w:rPr>
          <w:rFonts w:ascii="General Sans"/>
          <w:color w:val="231F20"/>
          <w:spacing w:val="-3"/>
          <w:sz w:val="18"/>
        </w:rPr>
        <w:t xml:space="preserve"> </w:t>
      </w:r>
      <w:r>
        <w:rPr>
          <w:rFonts w:ascii="General Sans"/>
          <w:color w:val="231F20"/>
          <w:spacing w:val="-2"/>
          <w:sz w:val="18"/>
        </w:rPr>
        <w:t>communicatie</w:t>
      </w:r>
      <w:r>
        <w:rPr>
          <w:rFonts w:ascii="General Sans"/>
          <w:color w:val="231F20"/>
          <w:sz w:val="18"/>
        </w:rPr>
        <w:tab/>
      </w:r>
      <w:r>
        <w:rPr>
          <w:rFonts w:ascii="General Sans"/>
          <w:color w:val="231F20"/>
          <w:spacing w:val="-5"/>
          <w:sz w:val="18"/>
        </w:rPr>
        <w:t>16</w:t>
      </w:r>
    </w:p>
    <w:p w14:paraId="6994FFB0" w14:textId="77777777" w:rsidR="00070DB4" w:rsidRPr="00515E65" w:rsidRDefault="00070DB4" w:rsidP="00515E65">
      <w:pPr>
        <w:rPr>
          <w:rFonts w:ascii="General Sans"/>
          <w:sz w:val="18"/>
        </w:rPr>
        <w:sectPr w:rsidR="00070DB4" w:rsidRPr="00515E65">
          <w:pgSz w:w="9640" w:h="13610"/>
          <w:pgMar w:top="1040" w:right="708" w:bottom="540" w:left="708" w:header="845" w:footer="347" w:gutter="0"/>
          <w:cols w:space="708"/>
        </w:sectPr>
      </w:pPr>
    </w:p>
    <w:p w14:paraId="1421FFD9" w14:textId="77777777" w:rsidR="00070DB4" w:rsidRDefault="00070DB4">
      <w:pPr>
        <w:pStyle w:val="Plattetekst"/>
        <w:spacing w:before="462"/>
        <w:rPr>
          <w:rFonts w:ascii="General Sans"/>
          <w:b w:val="0"/>
          <w:sz w:val="42"/>
        </w:rPr>
      </w:pPr>
    </w:p>
    <w:p w14:paraId="7760D370" w14:textId="77777777" w:rsidR="00070DB4" w:rsidRDefault="00000000">
      <w:pPr>
        <w:pStyle w:val="Kop1"/>
        <w:numPr>
          <w:ilvl w:val="0"/>
          <w:numId w:val="1"/>
        </w:numPr>
        <w:tabs>
          <w:tab w:val="left" w:pos="774"/>
        </w:tabs>
        <w:ind w:hanging="349"/>
        <w:jc w:val="left"/>
      </w:pPr>
      <w:bookmarkStart w:id="0" w:name="_TOC_250003"/>
      <w:bookmarkEnd w:id="0"/>
      <w:r>
        <w:rPr>
          <w:color w:val="231F20"/>
          <w:spacing w:val="-2"/>
        </w:rPr>
        <w:t>Projectdefinitie</w:t>
      </w:r>
    </w:p>
    <w:p w14:paraId="589C64F3" w14:textId="77777777" w:rsidR="00070DB4" w:rsidRDefault="00070DB4">
      <w:pPr>
        <w:pStyle w:val="Plattetekst"/>
        <w:spacing w:before="128"/>
        <w:rPr>
          <w:sz w:val="42"/>
        </w:rPr>
      </w:pPr>
    </w:p>
    <w:p w14:paraId="02D9A276" w14:textId="77777777" w:rsidR="00070DB4" w:rsidRDefault="00000000">
      <w:pPr>
        <w:pStyle w:val="Lijstalinea"/>
        <w:numPr>
          <w:ilvl w:val="1"/>
          <w:numId w:val="1"/>
        </w:numPr>
        <w:tabs>
          <w:tab w:val="left" w:pos="740"/>
        </w:tabs>
        <w:ind w:left="740" w:hanging="315"/>
        <w:rPr>
          <w:b/>
        </w:rPr>
      </w:pPr>
      <w:r>
        <w:rPr>
          <w:b/>
          <w:color w:val="231F20"/>
          <w:spacing w:val="-2"/>
        </w:rPr>
        <w:t>Achtergrond</w:t>
      </w:r>
    </w:p>
    <w:p w14:paraId="09CB42BA" w14:textId="6A572B44" w:rsidR="00792670" w:rsidRPr="00792670" w:rsidRDefault="00792670" w:rsidP="00792670">
      <w:pPr>
        <w:pStyle w:val="Plattetekst"/>
        <w:spacing w:before="24"/>
        <w:ind w:left="425"/>
        <w:rPr>
          <w:rFonts w:ascii="General Sans"/>
          <w:b w:val="0"/>
          <w:sz w:val="18"/>
        </w:rPr>
      </w:pPr>
      <w:r w:rsidRPr="00792670">
        <w:rPr>
          <w:rFonts w:ascii="General Sans"/>
          <w:b w:val="0"/>
          <w:sz w:val="18"/>
        </w:rPr>
        <w:t>In de afgelopen jaren is binnen het mbo een sterke toename zichtbaar in de digitalisering van het toets- en examenproces. Een belangrijke belemmering daarbij was het ontbreken van een uniforme manier om gegevens uit te wisselen tussen</w:t>
      </w:r>
      <w:r w:rsidR="00A7769A">
        <w:rPr>
          <w:rFonts w:ascii="General Sans"/>
          <w:b w:val="0"/>
          <w:sz w:val="18"/>
        </w:rPr>
        <w:t xml:space="preserve"> </w:t>
      </w:r>
      <w:r w:rsidRPr="00792670">
        <w:rPr>
          <w:rFonts w:ascii="General Sans"/>
          <w:b w:val="0"/>
          <w:sz w:val="18"/>
        </w:rPr>
        <w:t>administratiesoftware, planningssystemen en digitale toets- en examenplatforms. In de praktijk leidde dit binnen onderwijsinstellingen tot veel handmatige handelingen, met een verhoogd risico op fouten en een lage effici</w:t>
      </w:r>
      <w:r w:rsidRPr="00792670">
        <w:rPr>
          <w:rFonts w:ascii="General Sans"/>
          <w:b w:val="0"/>
          <w:sz w:val="18"/>
        </w:rPr>
        <w:t>ë</w:t>
      </w:r>
      <w:r w:rsidRPr="00792670">
        <w:rPr>
          <w:rFonts w:ascii="General Sans"/>
          <w:b w:val="0"/>
          <w:sz w:val="18"/>
        </w:rPr>
        <w:t>ntie.</w:t>
      </w:r>
    </w:p>
    <w:p w14:paraId="7D9A7EA8" w14:textId="18856BC1" w:rsidR="00792670" w:rsidRDefault="00792670" w:rsidP="00792670">
      <w:pPr>
        <w:pStyle w:val="Plattetekst"/>
        <w:spacing w:before="24"/>
        <w:ind w:left="425"/>
        <w:rPr>
          <w:rFonts w:ascii="General Sans"/>
          <w:b w:val="0"/>
          <w:sz w:val="18"/>
        </w:rPr>
      </w:pPr>
      <w:r w:rsidRPr="00792670">
        <w:rPr>
          <w:rFonts w:ascii="General Sans"/>
          <w:b w:val="0"/>
          <w:sz w:val="18"/>
        </w:rPr>
        <w:t xml:space="preserve">Om deze knelpunten aan te pakken hebben zes mbo-instellingen, zes technische leveranciers en drie examenleveranciers, onder regie van MBO Digitaal Kennisnet, samengewerkt binnen het project </w:t>
      </w:r>
      <w:r w:rsidRPr="00792670">
        <w:rPr>
          <w:rFonts w:ascii="General Sans"/>
          <w:b w:val="0"/>
          <w:i/>
          <w:iCs/>
          <w:sz w:val="18"/>
        </w:rPr>
        <w:t>Onderwijskoppelingen voor Examinering</w:t>
      </w:r>
      <w:r w:rsidRPr="00792670">
        <w:rPr>
          <w:rFonts w:ascii="General Sans"/>
          <w:b w:val="0"/>
          <w:sz w:val="18"/>
        </w:rPr>
        <w:t xml:space="preserve"> (OKE). Het doel van deze samenwerking is het realiseren van een nieuwe marktstandaard voor gegevensuitwisseling in het mbo, gebaseerd op de Amigo-aanpak en de OOAPI-standaard. De Amigo-aanpak biedt een gestructureerde werkwijze om stapsgewijs afspraken te maken over gegevensuitwisseling in het onderwijs en is gericht op leveranciers van digitale onderwijsdiensten, zoals studentinformatiesystemen, toets- en examensystemen en leerplatforms. De OOAPI-standaard beschrijft hoe onderwijsinstellingen onderwijsgegevens op een gestandaardiseerde manier beschikbaar kunnen stellen aan externe partijen.</w:t>
      </w:r>
    </w:p>
    <w:p w14:paraId="4081ABA7" w14:textId="77777777" w:rsidR="00792670" w:rsidRDefault="00792670" w:rsidP="00792670">
      <w:pPr>
        <w:pStyle w:val="Plattetekst"/>
        <w:spacing w:before="24"/>
        <w:ind w:left="425"/>
        <w:rPr>
          <w:rFonts w:ascii="General Sans"/>
          <w:b w:val="0"/>
          <w:sz w:val="18"/>
        </w:rPr>
      </w:pPr>
    </w:p>
    <w:p w14:paraId="4F48F553" w14:textId="77777777" w:rsidR="00792670" w:rsidRDefault="00792670">
      <w:pPr>
        <w:pStyle w:val="Plattetekst"/>
        <w:spacing w:before="24"/>
        <w:rPr>
          <w:rFonts w:ascii="General Sans"/>
          <w:b w:val="0"/>
          <w:sz w:val="18"/>
        </w:rPr>
      </w:pPr>
    </w:p>
    <w:p w14:paraId="1478DE4E" w14:textId="77777777" w:rsidR="00070DB4" w:rsidRDefault="00000000">
      <w:pPr>
        <w:pStyle w:val="Lijstalinea"/>
        <w:numPr>
          <w:ilvl w:val="1"/>
          <w:numId w:val="1"/>
        </w:numPr>
        <w:tabs>
          <w:tab w:val="left" w:pos="794"/>
        </w:tabs>
        <w:ind w:left="794" w:hanging="369"/>
        <w:rPr>
          <w:b/>
        </w:rPr>
      </w:pPr>
      <w:r>
        <w:rPr>
          <w:b/>
          <w:color w:val="231F20"/>
          <w:spacing w:val="-2"/>
        </w:rPr>
        <w:t>Doelstelling</w:t>
      </w:r>
    </w:p>
    <w:p w14:paraId="69336EE3" w14:textId="122A40D6" w:rsidR="00A7769A" w:rsidRDefault="00A7769A" w:rsidP="00A7769A">
      <w:pPr>
        <w:ind w:left="425"/>
        <w:rPr>
          <w:rFonts w:ascii="General Sans"/>
          <w:bCs/>
          <w:sz w:val="18"/>
        </w:rPr>
      </w:pPr>
      <w:r w:rsidRPr="00A7769A">
        <w:rPr>
          <w:rFonts w:ascii="General Sans"/>
          <w:bCs/>
          <w:sz w:val="18"/>
        </w:rPr>
        <w:t>De hoofdzakelijke doelstelling van het project OKE is het effici</w:t>
      </w:r>
      <w:r w:rsidRPr="00A7769A">
        <w:rPr>
          <w:rFonts w:ascii="General Sans"/>
          <w:bCs/>
          <w:sz w:val="18"/>
        </w:rPr>
        <w:t>ë</w:t>
      </w:r>
      <w:r w:rsidRPr="00A7769A">
        <w:rPr>
          <w:rFonts w:ascii="General Sans"/>
          <w:bCs/>
          <w:sz w:val="18"/>
        </w:rPr>
        <w:t>nter inrichten en harmoniseren van processen bij de afdelingen en stakeholders: Examenbureau, examencommissies, onderwijsteam en studenten. Dit willen we bereiken door de OKE-koppeling</w:t>
      </w:r>
      <w:r>
        <w:rPr>
          <w:rFonts w:ascii="General Sans"/>
          <w:bCs/>
          <w:sz w:val="18"/>
        </w:rPr>
        <w:t xml:space="preserve"> </w:t>
      </w:r>
      <w:r w:rsidRPr="00A7769A">
        <w:rPr>
          <w:rFonts w:ascii="General Sans"/>
          <w:bCs/>
          <w:sz w:val="18"/>
        </w:rPr>
        <w:t xml:space="preserve">succesvol te implementeren. Om dat doel te bereiken worden de volgende subdoelstellingen en middelen gehanteerd: </w:t>
      </w:r>
    </w:p>
    <w:p w14:paraId="5F4965B1" w14:textId="2B0B3C0B" w:rsidR="001A19E8" w:rsidRPr="001A19E8" w:rsidRDefault="001A19E8" w:rsidP="001A19E8">
      <w:pPr>
        <w:pStyle w:val="Lijstalinea"/>
        <w:numPr>
          <w:ilvl w:val="0"/>
          <w:numId w:val="4"/>
        </w:numPr>
        <w:rPr>
          <w:rFonts w:ascii="General Sans"/>
          <w:bCs/>
          <w:sz w:val="18"/>
        </w:rPr>
      </w:pPr>
      <w:r w:rsidRPr="001A19E8">
        <w:rPr>
          <w:rFonts w:ascii="General Sans"/>
          <w:b/>
          <w:bCs/>
          <w:sz w:val="18"/>
        </w:rPr>
        <w:t>Samenwerking</w:t>
      </w:r>
      <w:r w:rsidRPr="001A19E8">
        <w:rPr>
          <w:rFonts w:ascii="General Sans"/>
          <w:bCs/>
          <w:sz w:val="18"/>
        </w:rPr>
        <w:t>: In nauwe samenwerking met leveranciers, MBO Digitaal (BOP-co</w:t>
      </w:r>
      <w:r w:rsidRPr="001A19E8">
        <w:rPr>
          <w:rFonts w:ascii="General Sans"/>
          <w:bCs/>
          <w:sz w:val="18"/>
        </w:rPr>
        <w:t>ö</w:t>
      </w:r>
      <w:r w:rsidRPr="001A19E8">
        <w:rPr>
          <w:rFonts w:ascii="General Sans"/>
          <w:bCs/>
          <w:sz w:val="18"/>
        </w:rPr>
        <w:t>rdinatoren) en externe consultants wordt gewerkt aan de technische realisatie en integratie van de OKE-koppeling.</w:t>
      </w:r>
    </w:p>
    <w:p w14:paraId="1DCF1BDB" w14:textId="2ED5FEB3" w:rsidR="001A19E8" w:rsidRPr="001A19E8" w:rsidRDefault="001A19E8" w:rsidP="001A19E8">
      <w:pPr>
        <w:pStyle w:val="Lijstalinea"/>
        <w:numPr>
          <w:ilvl w:val="0"/>
          <w:numId w:val="4"/>
        </w:numPr>
        <w:rPr>
          <w:rFonts w:ascii="General Sans"/>
          <w:bCs/>
          <w:sz w:val="18"/>
        </w:rPr>
      </w:pPr>
      <w:r w:rsidRPr="001A19E8">
        <w:rPr>
          <w:rFonts w:ascii="General Sans"/>
          <w:b/>
          <w:bCs/>
          <w:sz w:val="18"/>
        </w:rPr>
        <w:t>Testen en validatie</w:t>
      </w:r>
      <w:r w:rsidRPr="001A19E8">
        <w:rPr>
          <w:rFonts w:ascii="General Sans"/>
          <w:bCs/>
          <w:sz w:val="18"/>
        </w:rPr>
        <w:t>: De OKE-koppeling wordt uitgebreid getest en gevalideerd om te waarborgen dat deze correct functioneert en volledig voldoet aan de vastgestelde specificaties.</w:t>
      </w:r>
    </w:p>
    <w:p w14:paraId="2D6C7142" w14:textId="60665414" w:rsidR="001A19E8" w:rsidRPr="001A19E8" w:rsidRDefault="001A19E8" w:rsidP="001A19E8">
      <w:pPr>
        <w:pStyle w:val="Lijstalinea"/>
        <w:numPr>
          <w:ilvl w:val="0"/>
          <w:numId w:val="4"/>
        </w:numPr>
        <w:rPr>
          <w:rFonts w:ascii="General Sans"/>
          <w:bCs/>
          <w:sz w:val="18"/>
        </w:rPr>
      </w:pPr>
      <w:r w:rsidRPr="001A19E8">
        <w:rPr>
          <w:rFonts w:ascii="General Sans"/>
          <w:b/>
          <w:bCs/>
          <w:sz w:val="18"/>
        </w:rPr>
        <w:t>Gegevensuitwisseling</w:t>
      </w:r>
      <w:r w:rsidRPr="001A19E8">
        <w:rPr>
          <w:rFonts w:ascii="General Sans"/>
          <w:bCs/>
          <w:sz w:val="18"/>
        </w:rPr>
        <w:t>: Relevante informatie, zoals studentgegevens en examenresultaten, wordt veilig en betrouwbaar uitgewisseld tussen het onderwijsinformatiesysteem en de toets- en examenleveranciers.</w:t>
      </w:r>
    </w:p>
    <w:p w14:paraId="3441BC81" w14:textId="0910FD92" w:rsidR="001A19E8" w:rsidRPr="001A19E8" w:rsidRDefault="001A19E8" w:rsidP="001A19E8">
      <w:pPr>
        <w:pStyle w:val="Lijstalinea"/>
        <w:numPr>
          <w:ilvl w:val="0"/>
          <w:numId w:val="4"/>
        </w:numPr>
        <w:rPr>
          <w:rFonts w:ascii="General Sans"/>
          <w:bCs/>
          <w:sz w:val="18"/>
        </w:rPr>
      </w:pPr>
      <w:r w:rsidRPr="001A19E8">
        <w:rPr>
          <w:rFonts w:ascii="General Sans"/>
          <w:b/>
          <w:bCs/>
          <w:sz w:val="18"/>
        </w:rPr>
        <w:t>Gebruikersacceptatie</w:t>
      </w:r>
      <w:r w:rsidRPr="001A19E8">
        <w:rPr>
          <w:rFonts w:ascii="General Sans"/>
          <w:bCs/>
          <w:sz w:val="18"/>
        </w:rPr>
        <w:t>: Er wordt sterk ingezet op training en bewustwording. Medewerkers van het examenbureau en andere betrokkenen worden actief meegenomen in het veranderproces en waar nodig voorzien van gerichte scholing en ondersteuning.</w:t>
      </w:r>
    </w:p>
    <w:p w14:paraId="58E97E4C" w14:textId="1382E5E7" w:rsidR="001A19E8" w:rsidRPr="001A19E8" w:rsidRDefault="001A19E8" w:rsidP="001A19E8">
      <w:pPr>
        <w:pStyle w:val="Lijstalinea"/>
        <w:numPr>
          <w:ilvl w:val="0"/>
          <w:numId w:val="4"/>
        </w:numPr>
        <w:rPr>
          <w:rFonts w:ascii="General Sans"/>
          <w:bCs/>
          <w:sz w:val="18"/>
        </w:rPr>
      </w:pPr>
      <w:r w:rsidRPr="001A19E8">
        <w:rPr>
          <w:rFonts w:ascii="General Sans"/>
          <w:b/>
          <w:bCs/>
          <w:sz w:val="18"/>
        </w:rPr>
        <w:t>Draagvlak</w:t>
      </w:r>
      <w:r w:rsidRPr="001A19E8">
        <w:rPr>
          <w:rFonts w:ascii="General Sans"/>
          <w:bCs/>
          <w:sz w:val="18"/>
        </w:rPr>
        <w:t>: Er wordt actief gewerkt aan het cre</w:t>
      </w:r>
      <w:r w:rsidRPr="001A19E8">
        <w:rPr>
          <w:rFonts w:ascii="General Sans"/>
          <w:bCs/>
          <w:sz w:val="18"/>
        </w:rPr>
        <w:t>ë</w:t>
      </w:r>
      <w:r w:rsidRPr="001A19E8">
        <w:rPr>
          <w:rFonts w:ascii="General Sans"/>
          <w:bCs/>
          <w:sz w:val="18"/>
        </w:rPr>
        <w:t>ren van breed draagvlak onder alle belanghebbenden voor de implementatie en het gebruik van de OKE-koppeling.</w:t>
      </w:r>
    </w:p>
    <w:p w14:paraId="109F16DC" w14:textId="0EA98C01" w:rsidR="001A19E8" w:rsidRDefault="001A19E8" w:rsidP="001A19E8">
      <w:pPr>
        <w:pStyle w:val="Lijstalinea"/>
        <w:numPr>
          <w:ilvl w:val="0"/>
          <w:numId w:val="4"/>
        </w:numPr>
        <w:rPr>
          <w:rFonts w:ascii="General Sans"/>
          <w:bCs/>
          <w:sz w:val="18"/>
        </w:rPr>
      </w:pPr>
      <w:r w:rsidRPr="001A19E8">
        <w:rPr>
          <w:rFonts w:ascii="General Sans"/>
          <w:b/>
          <w:bCs/>
          <w:sz w:val="18"/>
        </w:rPr>
        <w:t>Ondersteuning</w:t>
      </w:r>
      <w:r w:rsidRPr="001A19E8">
        <w:rPr>
          <w:rFonts w:ascii="General Sans"/>
          <w:bCs/>
          <w:sz w:val="18"/>
        </w:rPr>
        <w:t>: Gebruikers worden ondersteund tijdens zowel de implementatiefase als de ingebruikname van de OKE-koppeling.</w:t>
      </w:r>
    </w:p>
    <w:p w14:paraId="76936E78" w14:textId="77777777" w:rsidR="00804FB3" w:rsidRDefault="00804FB3" w:rsidP="00804FB3">
      <w:pPr>
        <w:rPr>
          <w:rFonts w:ascii="General Sans"/>
          <w:bCs/>
          <w:sz w:val="18"/>
        </w:rPr>
      </w:pPr>
    </w:p>
    <w:p w14:paraId="5CA72529" w14:textId="77777777" w:rsidR="00804FB3" w:rsidRPr="00804FB3" w:rsidRDefault="00804FB3" w:rsidP="00804FB3">
      <w:pPr>
        <w:rPr>
          <w:rFonts w:ascii="General Sans"/>
          <w:bCs/>
          <w:sz w:val="18"/>
        </w:rPr>
      </w:pPr>
    </w:p>
    <w:p w14:paraId="09301A31" w14:textId="423CA2F4" w:rsidR="00A7769A" w:rsidRDefault="00A7769A" w:rsidP="001A19E8">
      <w:pPr>
        <w:ind w:left="785"/>
        <w:rPr>
          <w:rFonts w:ascii="General Sans"/>
          <w:bCs/>
          <w:sz w:val="18"/>
        </w:rPr>
      </w:pPr>
    </w:p>
    <w:p w14:paraId="4B60BB11" w14:textId="77777777" w:rsidR="00804FB3" w:rsidRDefault="00804FB3" w:rsidP="001A19E8">
      <w:pPr>
        <w:ind w:left="785"/>
        <w:rPr>
          <w:rFonts w:ascii="General Sans"/>
          <w:bCs/>
          <w:sz w:val="18"/>
        </w:rPr>
      </w:pPr>
    </w:p>
    <w:p w14:paraId="5660F0E9" w14:textId="77777777" w:rsidR="00804FB3" w:rsidRDefault="00804FB3" w:rsidP="001A19E8">
      <w:pPr>
        <w:ind w:left="785"/>
        <w:rPr>
          <w:rFonts w:ascii="General Sans"/>
          <w:bCs/>
          <w:sz w:val="18"/>
        </w:rPr>
      </w:pPr>
    </w:p>
    <w:p w14:paraId="05A76D2E" w14:textId="77777777" w:rsidR="00804FB3" w:rsidRDefault="00804FB3" w:rsidP="001A19E8">
      <w:pPr>
        <w:ind w:left="785"/>
        <w:rPr>
          <w:rFonts w:ascii="General Sans"/>
          <w:bCs/>
          <w:sz w:val="18"/>
        </w:rPr>
      </w:pPr>
    </w:p>
    <w:p w14:paraId="38DAEE2C" w14:textId="77777777" w:rsidR="00804FB3" w:rsidRDefault="00804FB3" w:rsidP="001A19E8">
      <w:pPr>
        <w:ind w:left="785"/>
        <w:rPr>
          <w:rFonts w:ascii="General Sans"/>
          <w:bCs/>
          <w:sz w:val="18"/>
        </w:rPr>
      </w:pPr>
    </w:p>
    <w:p w14:paraId="28087B95" w14:textId="77777777" w:rsidR="00804FB3" w:rsidRDefault="00804FB3" w:rsidP="001A19E8">
      <w:pPr>
        <w:ind w:left="785"/>
        <w:rPr>
          <w:rFonts w:ascii="General Sans"/>
          <w:bCs/>
          <w:sz w:val="18"/>
        </w:rPr>
      </w:pPr>
    </w:p>
    <w:p w14:paraId="263BA679" w14:textId="77777777" w:rsidR="00804FB3" w:rsidRPr="001A19E8" w:rsidRDefault="00804FB3" w:rsidP="001A19E8">
      <w:pPr>
        <w:ind w:left="785"/>
        <w:rPr>
          <w:rFonts w:ascii="General Sans"/>
          <w:bCs/>
          <w:sz w:val="18"/>
        </w:rPr>
      </w:pPr>
    </w:p>
    <w:p w14:paraId="02134769" w14:textId="7531DD4B" w:rsidR="00070DB4" w:rsidRDefault="00070DB4" w:rsidP="00A7769A">
      <w:pPr>
        <w:pStyle w:val="Plattetekst"/>
        <w:ind w:left="425"/>
      </w:pPr>
    </w:p>
    <w:p w14:paraId="38A74590" w14:textId="77777777" w:rsidR="00070DB4" w:rsidRDefault="00000000">
      <w:pPr>
        <w:pStyle w:val="Lijstalinea"/>
        <w:numPr>
          <w:ilvl w:val="1"/>
          <w:numId w:val="1"/>
        </w:numPr>
        <w:tabs>
          <w:tab w:val="left" w:pos="796"/>
        </w:tabs>
        <w:ind w:left="796" w:hanging="371"/>
        <w:rPr>
          <w:b/>
        </w:rPr>
      </w:pPr>
      <w:r>
        <w:rPr>
          <w:b/>
          <w:color w:val="231F20"/>
        </w:rPr>
        <w:t>Scope</w:t>
      </w:r>
      <w:r>
        <w:rPr>
          <w:b/>
          <w:color w:val="231F20"/>
          <w:spacing w:val="-1"/>
        </w:rPr>
        <w:t xml:space="preserve"> </w:t>
      </w:r>
      <w:r>
        <w:rPr>
          <w:b/>
          <w:color w:val="231F20"/>
        </w:rPr>
        <w:t xml:space="preserve">en </w:t>
      </w:r>
      <w:r>
        <w:rPr>
          <w:b/>
          <w:color w:val="231F20"/>
          <w:spacing w:val="-2"/>
        </w:rPr>
        <w:t>afbakening</w:t>
      </w:r>
    </w:p>
    <w:p w14:paraId="061EF0A4" w14:textId="746F57E0" w:rsidR="00804FB3" w:rsidRDefault="0063332D" w:rsidP="00400B72">
      <w:pPr>
        <w:pStyle w:val="Plattetekst"/>
        <w:spacing w:before="24"/>
        <w:ind w:firstLine="425"/>
        <w:rPr>
          <w:rFonts w:ascii="General Sans"/>
          <w:b w:val="0"/>
          <w:sz w:val="18"/>
        </w:rPr>
      </w:pPr>
      <w:r w:rsidRPr="0063332D">
        <w:rPr>
          <w:rFonts w:ascii="General Sans"/>
          <w:b w:val="0"/>
          <w:sz w:val="18"/>
        </w:rPr>
        <w:t>Binnen de scope van dit project vallen de volgende activiteiten en resultaten:</w:t>
      </w:r>
    </w:p>
    <w:p w14:paraId="797627D0" w14:textId="5FE392E4"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voorbereiden en uitvoeren van gebruikerstesten ter validatie van de functionaliteit en werking van de OKE-koppelingen.</w:t>
      </w:r>
    </w:p>
    <w:p w14:paraId="44E24FA6" w14:textId="38872B71"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inrichten, testen en implementeren van de OKE-koppeling bij Remindo CEM-examens.</w:t>
      </w:r>
    </w:p>
    <w:p w14:paraId="39165B29" w14:textId="349A5622"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inrichten, testen en implementeren van de OKE-koppeling bij TOA-examens, onder de voorwaarde dat deze koppeling technisch beschikbaar en operationeel is bij de start van de betreffende projectfase.</w:t>
      </w:r>
    </w:p>
    <w:p w14:paraId="29B41527" w14:textId="1FE72627"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inrichten, testen en implementeren van de OKE-koppeling bij SPL- en ESS-examens, eveneens onder de voorwaarde dat de koppeling live is bij aanvang van de fase.</w:t>
      </w:r>
    </w:p>
    <w:p w14:paraId="7C9C4A29" w14:textId="01AF6ACE"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De implementatie van de OKE-koppeling beperkt zich tot examens binnen het mbo.</w:t>
      </w:r>
    </w:p>
    <w:p w14:paraId="12D614A9" w14:textId="41A122FF"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opleiden en trainen van gebruikers, waaronder het examenbureau, de examencommissie en de beheerorganisatie.</w:t>
      </w:r>
    </w:p>
    <w:p w14:paraId="39E36459" w14:textId="5DC87963"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De borging van de OKE-koppeling binnen de organisatie, inclusief overdracht naar de beheer- en lijnorganisatie.</w:t>
      </w:r>
    </w:p>
    <w:p w14:paraId="638D72B6" w14:textId="6EE5B942"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doorvoeren van noodzakelijke functionele aanpassingen in bestaande systemen of processen die direct samenhangen met de OKE-implementatie.</w:t>
      </w:r>
    </w:p>
    <w:p w14:paraId="44769BCA" w14:textId="7E010133"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actief betrekken van interne belanghebbenden om input op te halen, feedback te verwerken en draagvlak te cre</w:t>
      </w:r>
      <w:r w:rsidRPr="00F31FAC">
        <w:rPr>
          <w:rFonts w:ascii="General Sans"/>
          <w:b w:val="0"/>
          <w:bCs w:val="0"/>
          <w:sz w:val="18"/>
        </w:rPr>
        <w:t>ë</w:t>
      </w:r>
      <w:r w:rsidRPr="00F31FAC">
        <w:rPr>
          <w:rFonts w:ascii="General Sans"/>
          <w:b w:val="0"/>
          <w:bCs w:val="0"/>
          <w:sz w:val="18"/>
        </w:rPr>
        <w:t>ren voor het nieuwe systeem en de gewijzigde werkwijzen.</w:t>
      </w:r>
    </w:p>
    <w:p w14:paraId="15436EE6" w14:textId="0797F4D9"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Het signaleren van mogelijke consequenties voor het examineringsbeleid en het handboek examinering, met als doel tijdige afstemming en bijstelling.</w:t>
      </w:r>
    </w:p>
    <w:p w14:paraId="57023137" w14:textId="5D17550D" w:rsidR="00F31FAC" w:rsidRPr="00F31FAC" w:rsidRDefault="00F31FAC" w:rsidP="00F31FAC">
      <w:pPr>
        <w:pStyle w:val="Plattetekst"/>
        <w:numPr>
          <w:ilvl w:val="0"/>
          <w:numId w:val="5"/>
        </w:numPr>
        <w:spacing w:before="24"/>
        <w:rPr>
          <w:rFonts w:ascii="General Sans"/>
          <w:b w:val="0"/>
          <w:bCs w:val="0"/>
          <w:sz w:val="18"/>
        </w:rPr>
      </w:pPr>
      <w:r w:rsidRPr="00F31FAC">
        <w:rPr>
          <w:rFonts w:ascii="General Sans"/>
          <w:b w:val="0"/>
          <w:bCs w:val="0"/>
          <w:sz w:val="18"/>
        </w:rPr>
        <w:t>Afstemming en samenwerking met de landelijke O</w:t>
      </w:r>
      <w:r>
        <w:rPr>
          <w:rFonts w:ascii="General Sans"/>
          <w:b w:val="0"/>
          <w:bCs w:val="0"/>
          <w:sz w:val="18"/>
        </w:rPr>
        <w:t xml:space="preserve">OAPI-OKE groep </w:t>
      </w:r>
      <w:r w:rsidRPr="00F31FAC">
        <w:rPr>
          <w:rFonts w:ascii="General Sans"/>
          <w:b w:val="0"/>
          <w:bCs w:val="0"/>
          <w:sz w:val="18"/>
        </w:rPr>
        <w:t>en de BOP-co</w:t>
      </w:r>
      <w:r w:rsidRPr="00F31FAC">
        <w:rPr>
          <w:rFonts w:ascii="General Sans"/>
          <w:b w:val="0"/>
          <w:bCs w:val="0"/>
          <w:sz w:val="18"/>
        </w:rPr>
        <w:t>ö</w:t>
      </w:r>
      <w:r w:rsidRPr="00F31FAC">
        <w:rPr>
          <w:rFonts w:ascii="General Sans"/>
          <w:b w:val="0"/>
          <w:bCs w:val="0"/>
          <w:sz w:val="18"/>
        </w:rPr>
        <w:t>rdinatoren.</w:t>
      </w:r>
    </w:p>
    <w:p w14:paraId="27B6DA04" w14:textId="429E4E13" w:rsidR="00F31FAC" w:rsidRPr="00804FB3" w:rsidRDefault="00F31FAC" w:rsidP="00804FB3">
      <w:pPr>
        <w:pStyle w:val="Plattetekst"/>
        <w:spacing w:before="24"/>
        <w:ind w:left="425"/>
        <w:rPr>
          <w:rFonts w:ascii="General Sans"/>
          <w:b w:val="0"/>
          <w:sz w:val="18"/>
        </w:rPr>
      </w:pPr>
    </w:p>
    <w:p w14:paraId="0A510FD4" w14:textId="77777777" w:rsidR="0063332D" w:rsidRPr="0063332D" w:rsidRDefault="0063332D" w:rsidP="00400B72">
      <w:pPr>
        <w:pStyle w:val="Plattetekst"/>
        <w:spacing w:before="24"/>
        <w:ind w:firstLine="720"/>
        <w:rPr>
          <w:rFonts w:ascii="General Sans"/>
          <w:b w:val="0"/>
          <w:bCs w:val="0"/>
          <w:sz w:val="18"/>
        </w:rPr>
      </w:pPr>
      <w:r w:rsidRPr="0063332D">
        <w:rPr>
          <w:rFonts w:ascii="General Sans"/>
          <w:b w:val="0"/>
          <w:bCs w:val="0"/>
          <w:sz w:val="18"/>
        </w:rPr>
        <w:t>De onderstaande activiteiten en onderwerpen vallen expliciet buiten de scope van dit project:</w:t>
      </w:r>
    </w:p>
    <w:p w14:paraId="62D8FCDF" w14:textId="77777777" w:rsidR="0063332D" w:rsidRPr="0063332D" w:rsidRDefault="0063332D" w:rsidP="0063332D">
      <w:pPr>
        <w:pStyle w:val="Plattetekst"/>
        <w:numPr>
          <w:ilvl w:val="0"/>
          <w:numId w:val="5"/>
        </w:numPr>
        <w:spacing w:before="24"/>
        <w:rPr>
          <w:rFonts w:ascii="General Sans"/>
          <w:b w:val="0"/>
          <w:bCs w:val="0"/>
          <w:sz w:val="18"/>
        </w:rPr>
      </w:pPr>
      <w:r w:rsidRPr="0063332D">
        <w:rPr>
          <w:rFonts w:ascii="General Sans"/>
          <w:b w:val="0"/>
          <w:bCs w:val="0"/>
          <w:sz w:val="18"/>
        </w:rPr>
        <w:t>De implementatie van de planningsmodule.</w:t>
      </w:r>
    </w:p>
    <w:p w14:paraId="3969F471" w14:textId="77777777" w:rsidR="0063332D" w:rsidRPr="0063332D" w:rsidRDefault="0063332D" w:rsidP="0063332D">
      <w:pPr>
        <w:pStyle w:val="Plattetekst"/>
        <w:numPr>
          <w:ilvl w:val="0"/>
          <w:numId w:val="5"/>
        </w:numPr>
        <w:spacing w:before="24"/>
        <w:rPr>
          <w:rFonts w:ascii="General Sans"/>
          <w:b w:val="0"/>
          <w:bCs w:val="0"/>
          <w:sz w:val="18"/>
        </w:rPr>
      </w:pPr>
      <w:r w:rsidRPr="0063332D">
        <w:rPr>
          <w:rFonts w:ascii="General Sans"/>
          <w:b w:val="0"/>
          <w:bCs w:val="0"/>
          <w:sz w:val="18"/>
        </w:rPr>
        <w:t>De uitvoering en implementatie van OKE-koppelingen voor examens binnen de entree-opleiding(en).</w:t>
      </w:r>
    </w:p>
    <w:p w14:paraId="30D36F70" w14:textId="77777777" w:rsidR="0063332D" w:rsidRPr="0063332D" w:rsidRDefault="0063332D" w:rsidP="0063332D">
      <w:pPr>
        <w:pStyle w:val="Plattetekst"/>
        <w:numPr>
          <w:ilvl w:val="0"/>
          <w:numId w:val="5"/>
        </w:numPr>
        <w:spacing w:before="24"/>
        <w:rPr>
          <w:rFonts w:ascii="General Sans"/>
          <w:b w:val="0"/>
          <w:bCs w:val="0"/>
          <w:sz w:val="18"/>
        </w:rPr>
      </w:pPr>
      <w:r w:rsidRPr="0063332D">
        <w:rPr>
          <w:rFonts w:ascii="General Sans"/>
          <w:b w:val="0"/>
          <w:bCs w:val="0"/>
          <w:sz w:val="18"/>
        </w:rPr>
        <w:t>Het realiseren of doorvoeren van formatie- of capaciteitseffecten (FTE) bij het examenbureau als gevolg van mogelijke efficiencyvoordelen.</w:t>
      </w:r>
    </w:p>
    <w:p w14:paraId="3A66F41B" w14:textId="77777777" w:rsidR="0063332D" w:rsidRPr="0063332D" w:rsidRDefault="0063332D" w:rsidP="0063332D">
      <w:pPr>
        <w:pStyle w:val="Plattetekst"/>
        <w:numPr>
          <w:ilvl w:val="0"/>
          <w:numId w:val="5"/>
        </w:numPr>
        <w:spacing w:before="24"/>
        <w:rPr>
          <w:rFonts w:ascii="General Sans"/>
          <w:b w:val="0"/>
          <w:bCs w:val="0"/>
          <w:sz w:val="18"/>
        </w:rPr>
      </w:pPr>
      <w:r w:rsidRPr="0063332D">
        <w:rPr>
          <w:rFonts w:ascii="General Sans"/>
          <w:b w:val="0"/>
          <w:bCs w:val="0"/>
          <w:sz w:val="18"/>
        </w:rPr>
        <w:t>Het aanpassen, vaststellen of herzien van het examineringsbeleid en/of het handboek examinering.</w:t>
      </w:r>
    </w:p>
    <w:p w14:paraId="1AAF702D" w14:textId="7086E181" w:rsidR="0063332D" w:rsidRPr="0063332D" w:rsidRDefault="0063332D" w:rsidP="0063332D">
      <w:pPr>
        <w:pStyle w:val="Plattetekst"/>
        <w:numPr>
          <w:ilvl w:val="0"/>
          <w:numId w:val="5"/>
        </w:numPr>
        <w:spacing w:before="24"/>
        <w:rPr>
          <w:rFonts w:ascii="General Sans"/>
          <w:b w:val="0"/>
          <w:bCs w:val="0"/>
          <w:sz w:val="18"/>
        </w:rPr>
      </w:pPr>
      <w:r w:rsidRPr="0063332D">
        <w:rPr>
          <w:rFonts w:ascii="General Sans"/>
          <w:b w:val="0"/>
          <w:bCs w:val="0"/>
          <w:sz w:val="18"/>
        </w:rPr>
        <w:t>De implementatie van overige koppelingen die gerelateerd zijn aan toetsing en examinering, zoals bijvoorbeeld de archivering van diplomadossiers</w:t>
      </w:r>
      <w:r w:rsidR="00131413">
        <w:rPr>
          <w:rFonts w:ascii="General Sans"/>
          <w:b w:val="0"/>
          <w:bCs w:val="0"/>
          <w:sz w:val="18"/>
        </w:rPr>
        <w:t>.</w:t>
      </w:r>
    </w:p>
    <w:p w14:paraId="576F22F2" w14:textId="77777777" w:rsidR="0063332D" w:rsidRPr="0063332D" w:rsidRDefault="0063332D" w:rsidP="0063332D">
      <w:pPr>
        <w:pStyle w:val="Plattetekst"/>
        <w:numPr>
          <w:ilvl w:val="0"/>
          <w:numId w:val="5"/>
        </w:numPr>
        <w:spacing w:before="24"/>
        <w:rPr>
          <w:rFonts w:ascii="General Sans"/>
          <w:b w:val="0"/>
          <w:bCs w:val="0"/>
          <w:sz w:val="18"/>
        </w:rPr>
      </w:pPr>
      <w:r w:rsidRPr="0063332D">
        <w:rPr>
          <w:rFonts w:ascii="General Sans"/>
          <w:b w:val="0"/>
          <w:bCs w:val="0"/>
          <w:sz w:val="18"/>
        </w:rPr>
        <w:t>Onderhoud, beheer en doorontwikkeling van de OKE-koppeling na afronding van het project.</w:t>
      </w:r>
    </w:p>
    <w:p w14:paraId="36619CF7" w14:textId="77777777" w:rsidR="00804FB3" w:rsidRDefault="00804FB3">
      <w:pPr>
        <w:pStyle w:val="Plattetekst"/>
        <w:spacing w:before="149"/>
      </w:pPr>
    </w:p>
    <w:p w14:paraId="080BCCAA" w14:textId="77777777" w:rsidR="00804FB3" w:rsidRDefault="00804FB3">
      <w:pPr>
        <w:pStyle w:val="Plattetekst"/>
        <w:spacing w:before="149"/>
      </w:pPr>
    </w:p>
    <w:p w14:paraId="7EC6DFFF" w14:textId="77777777" w:rsidR="004506A2" w:rsidRDefault="004506A2">
      <w:pPr>
        <w:pStyle w:val="Plattetekst"/>
        <w:spacing w:before="149"/>
      </w:pPr>
    </w:p>
    <w:p w14:paraId="56400B82" w14:textId="77777777" w:rsidR="004506A2" w:rsidRDefault="004506A2">
      <w:pPr>
        <w:pStyle w:val="Plattetekst"/>
        <w:spacing w:before="149"/>
      </w:pPr>
    </w:p>
    <w:p w14:paraId="77BA0302" w14:textId="77777777" w:rsidR="004506A2" w:rsidRDefault="004506A2">
      <w:pPr>
        <w:pStyle w:val="Plattetekst"/>
        <w:spacing w:before="149"/>
      </w:pPr>
    </w:p>
    <w:p w14:paraId="7A51360D" w14:textId="77777777" w:rsidR="004506A2" w:rsidRDefault="004506A2">
      <w:pPr>
        <w:pStyle w:val="Plattetekst"/>
        <w:spacing w:before="149"/>
      </w:pPr>
    </w:p>
    <w:p w14:paraId="6D7CA4AD" w14:textId="77777777" w:rsidR="004506A2" w:rsidRDefault="004506A2">
      <w:pPr>
        <w:pStyle w:val="Plattetekst"/>
        <w:spacing w:before="149"/>
      </w:pPr>
    </w:p>
    <w:p w14:paraId="156057C5" w14:textId="77777777" w:rsidR="004506A2" w:rsidRDefault="004506A2">
      <w:pPr>
        <w:pStyle w:val="Plattetekst"/>
        <w:spacing w:before="149"/>
      </w:pPr>
    </w:p>
    <w:p w14:paraId="1304B5C7" w14:textId="77777777" w:rsidR="004506A2" w:rsidRDefault="004506A2">
      <w:pPr>
        <w:pStyle w:val="Plattetekst"/>
        <w:spacing w:before="149"/>
      </w:pPr>
    </w:p>
    <w:p w14:paraId="4142CE9B" w14:textId="77777777" w:rsidR="00070DB4" w:rsidRDefault="00000000">
      <w:pPr>
        <w:pStyle w:val="Lijstalinea"/>
        <w:numPr>
          <w:ilvl w:val="1"/>
          <w:numId w:val="1"/>
        </w:numPr>
        <w:tabs>
          <w:tab w:val="left" w:pos="804"/>
        </w:tabs>
        <w:ind w:left="804" w:hanging="379"/>
        <w:rPr>
          <w:b/>
        </w:rPr>
      </w:pPr>
      <w:r>
        <w:rPr>
          <w:b/>
          <w:color w:val="231F20"/>
          <w:spacing w:val="-2"/>
        </w:rPr>
        <w:t>Randvoorwaarden</w:t>
      </w:r>
    </w:p>
    <w:p w14:paraId="58052ED1" w14:textId="6C866992" w:rsidR="00400B72" w:rsidRDefault="00400B72" w:rsidP="00400B72">
      <w:pPr>
        <w:pStyle w:val="Plattetekst"/>
        <w:spacing w:before="24"/>
        <w:ind w:left="425"/>
        <w:rPr>
          <w:rFonts w:ascii="General Sans"/>
          <w:b w:val="0"/>
          <w:bCs w:val="0"/>
          <w:sz w:val="18"/>
        </w:rPr>
      </w:pPr>
      <w:r>
        <w:rPr>
          <w:rFonts w:ascii="General Sans"/>
          <w:b w:val="0"/>
          <w:bCs w:val="0"/>
          <w:sz w:val="18"/>
        </w:rPr>
        <w:t>Voor een succesvolle uitvoering en implementatie van het project gelden de volgende randvoorwaarden:</w:t>
      </w:r>
    </w:p>
    <w:p w14:paraId="6C9CC59D" w14:textId="40313E72" w:rsidR="00400B72" w:rsidRDefault="00400B72" w:rsidP="00400B72">
      <w:pPr>
        <w:pStyle w:val="Plattetekst"/>
        <w:numPr>
          <w:ilvl w:val="0"/>
          <w:numId w:val="7"/>
        </w:numPr>
        <w:spacing w:before="24"/>
        <w:rPr>
          <w:rFonts w:ascii="General Sans"/>
          <w:b w:val="0"/>
          <w:bCs w:val="0"/>
          <w:sz w:val="18"/>
        </w:rPr>
      </w:pPr>
      <w:r>
        <w:rPr>
          <w:rFonts w:ascii="General Sans"/>
          <w:b w:val="0"/>
          <w:bCs w:val="0"/>
          <w:sz w:val="18"/>
        </w:rPr>
        <w:t>De voortgang van het project is afhankelijk van de beschikbaarheid en volwassenheid van de OKE-koppelingen bij de betrokken examenleveranciers. Implementatie per fase is alleen mogelijk wanneer de betreffende koppelingen technisch gereed en live is.</w:t>
      </w:r>
    </w:p>
    <w:p w14:paraId="69B4F239" w14:textId="4FA3B61F" w:rsidR="00400B72" w:rsidRDefault="00400B72" w:rsidP="00400B72">
      <w:pPr>
        <w:pStyle w:val="Plattetekst"/>
        <w:numPr>
          <w:ilvl w:val="0"/>
          <w:numId w:val="7"/>
        </w:numPr>
        <w:spacing w:before="24"/>
        <w:rPr>
          <w:rFonts w:ascii="General Sans"/>
          <w:b w:val="0"/>
          <w:bCs w:val="0"/>
          <w:sz w:val="18"/>
        </w:rPr>
      </w:pPr>
      <w:r>
        <w:rPr>
          <w:rFonts w:ascii="General Sans"/>
          <w:b w:val="0"/>
          <w:bCs w:val="0"/>
          <w:sz w:val="18"/>
        </w:rPr>
        <w:t>De benodigde inzet van medewerkers van het Examenbureau, Functioneel Beheer, Technisch Beheer en externe partijen dient gedurende de projectduur beschikbaar te zijn volgens de afgesproken planning. Beperkte beschikbaarheid kan invloed hebben op doorlooptijd en kwaliteit.</w:t>
      </w:r>
    </w:p>
    <w:p w14:paraId="3AC8A21D" w14:textId="4899F2D1" w:rsidR="00400B72" w:rsidRDefault="00400B72" w:rsidP="00400B72">
      <w:pPr>
        <w:pStyle w:val="Plattetekst"/>
        <w:numPr>
          <w:ilvl w:val="0"/>
          <w:numId w:val="7"/>
        </w:numPr>
        <w:spacing w:before="24"/>
        <w:rPr>
          <w:rFonts w:ascii="General Sans"/>
          <w:b w:val="0"/>
          <w:bCs w:val="0"/>
          <w:sz w:val="18"/>
        </w:rPr>
      </w:pPr>
      <w:r>
        <w:rPr>
          <w:rFonts w:ascii="General Sans"/>
          <w:b w:val="0"/>
          <w:bCs w:val="0"/>
          <w:sz w:val="18"/>
        </w:rPr>
        <w:t>De bestaande ICT-infrastructuur, waaronder het netwerk, digitale examenlokalen en gekoppelde systemen</w:t>
      </w:r>
      <w:r w:rsidR="00374943">
        <w:rPr>
          <w:rFonts w:ascii="General Sans"/>
          <w:b w:val="0"/>
          <w:bCs w:val="0"/>
          <w:sz w:val="18"/>
        </w:rPr>
        <w:t xml:space="preserve"> (KRS.SVS, </w:t>
      </w:r>
      <w:r w:rsidR="00515E65">
        <w:rPr>
          <w:rFonts w:ascii="General Sans"/>
          <w:b w:val="0"/>
          <w:bCs w:val="0"/>
          <w:sz w:val="18"/>
        </w:rPr>
        <w:t>Toetsafnameplatform</w:t>
      </w:r>
      <w:r w:rsidR="00374943">
        <w:rPr>
          <w:rFonts w:ascii="General Sans"/>
          <w:b w:val="0"/>
          <w:bCs w:val="0"/>
          <w:sz w:val="18"/>
        </w:rPr>
        <w:t>), moet voldoen aan de technische vereisten voor een betrouwbare werking van de OKE-koppeling.</w:t>
      </w:r>
    </w:p>
    <w:p w14:paraId="42C87E9D" w14:textId="783DB5EF" w:rsidR="00374943" w:rsidRDefault="00374943" w:rsidP="00400B72">
      <w:pPr>
        <w:pStyle w:val="Plattetekst"/>
        <w:numPr>
          <w:ilvl w:val="0"/>
          <w:numId w:val="7"/>
        </w:numPr>
        <w:spacing w:before="24"/>
        <w:rPr>
          <w:rFonts w:ascii="General Sans"/>
          <w:b w:val="0"/>
          <w:bCs w:val="0"/>
          <w:sz w:val="18"/>
        </w:rPr>
      </w:pPr>
      <w:r>
        <w:rPr>
          <w:rFonts w:ascii="General Sans"/>
          <w:b w:val="0"/>
          <w:bCs w:val="0"/>
          <w:sz w:val="18"/>
        </w:rPr>
        <w:t>Het project wordt uitgevoerd binnen de vastgestelde scope. Wijzingen die leiden tot uitbreiding van de scope worden via projectgovernance beoordeeld en expliciet besloten.</w:t>
      </w:r>
    </w:p>
    <w:p w14:paraId="391E13BE" w14:textId="0E9364DD" w:rsidR="00374943" w:rsidRDefault="00374943" w:rsidP="00400B72">
      <w:pPr>
        <w:pStyle w:val="Plattetekst"/>
        <w:numPr>
          <w:ilvl w:val="0"/>
          <w:numId w:val="7"/>
        </w:numPr>
        <w:spacing w:before="24"/>
        <w:rPr>
          <w:rFonts w:ascii="General Sans"/>
          <w:b w:val="0"/>
          <w:bCs w:val="0"/>
          <w:sz w:val="18"/>
        </w:rPr>
      </w:pPr>
      <w:r>
        <w:rPr>
          <w:rFonts w:ascii="General Sans"/>
          <w:b w:val="0"/>
          <w:bCs w:val="0"/>
          <w:sz w:val="18"/>
        </w:rPr>
        <w:t>Actieve betrokkenheid en commitment van onderwijsteams, examenbureau, examencommissies en beheerorganisaties is noodzakelijk om acceptatie en effectieve ingebruikname van de OKE-koppeling te realiseren.</w:t>
      </w:r>
    </w:p>
    <w:p w14:paraId="24A65F7F" w14:textId="6B9622A5" w:rsidR="00374943" w:rsidRDefault="00374943" w:rsidP="00400B72">
      <w:pPr>
        <w:pStyle w:val="Plattetekst"/>
        <w:numPr>
          <w:ilvl w:val="0"/>
          <w:numId w:val="7"/>
        </w:numPr>
        <w:spacing w:before="24"/>
        <w:rPr>
          <w:rFonts w:ascii="General Sans"/>
          <w:b w:val="0"/>
          <w:bCs w:val="0"/>
          <w:sz w:val="18"/>
        </w:rPr>
      </w:pPr>
      <w:r>
        <w:rPr>
          <w:rFonts w:ascii="General Sans"/>
          <w:b w:val="0"/>
          <w:bCs w:val="0"/>
          <w:sz w:val="18"/>
        </w:rPr>
        <w:t>De implementatie moet voldoen aan geldende wet- en regelgeving, waaronder het Examen</w:t>
      </w:r>
      <w:proofErr w:type="gramStart"/>
      <w:r>
        <w:rPr>
          <w:rFonts w:ascii="General Sans"/>
          <w:b w:val="0"/>
          <w:bCs w:val="0"/>
          <w:sz w:val="18"/>
        </w:rPr>
        <w:t>-  en</w:t>
      </w:r>
      <w:proofErr w:type="gramEnd"/>
      <w:r>
        <w:rPr>
          <w:rFonts w:ascii="General Sans"/>
          <w:b w:val="0"/>
          <w:bCs w:val="0"/>
          <w:sz w:val="18"/>
        </w:rPr>
        <w:t xml:space="preserve"> kwaliteitenbesluit (WEB), privacywetgeving (AVG) en interne kaders zoals het handboek examinering en het examenreglement.</w:t>
      </w:r>
    </w:p>
    <w:p w14:paraId="3B3BD0C8" w14:textId="1EF3E8EC" w:rsidR="00374943" w:rsidRPr="0063332D" w:rsidRDefault="00374943" w:rsidP="00400B72">
      <w:pPr>
        <w:pStyle w:val="Plattetekst"/>
        <w:numPr>
          <w:ilvl w:val="0"/>
          <w:numId w:val="7"/>
        </w:numPr>
        <w:spacing w:before="24"/>
        <w:rPr>
          <w:rFonts w:ascii="General Sans"/>
          <w:b w:val="0"/>
          <w:bCs w:val="0"/>
          <w:sz w:val="18"/>
        </w:rPr>
      </w:pPr>
      <w:r>
        <w:rPr>
          <w:rFonts w:ascii="General Sans"/>
          <w:b w:val="0"/>
          <w:bCs w:val="0"/>
          <w:sz w:val="18"/>
        </w:rPr>
        <w:t>Tijdige besluitvorming over budget, planning en prioritering, evenals beschikbaarheid van de beoogde financi</w:t>
      </w:r>
      <w:r>
        <w:rPr>
          <w:rFonts w:ascii="General Sans"/>
          <w:b w:val="0"/>
          <w:bCs w:val="0"/>
          <w:sz w:val="18"/>
        </w:rPr>
        <w:t>ë</w:t>
      </w:r>
      <w:r>
        <w:rPr>
          <w:rFonts w:ascii="General Sans"/>
          <w:b w:val="0"/>
          <w:bCs w:val="0"/>
          <w:sz w:val="18"/>
        </w:rPr>
        <w:t>le middelen, is noodzakelijk om stagnatie in de uitvoering te voorkomen.</w:t>
      </w:r>
    </w:p>
    <w:p w14:paraId="15226BCD" w14:textId="77777777" w:rsidR="00070DB4" w:rsidRDefault="00070DB4">
      <w:pPr>
        <w:pStyle w:val="Plattetekst"/>
        <w:spacing w:before="148"/>
      </w:pPr>
    </w:p>
    <w:p w14:paraId="2885BC91" w14:textId="4E57C1D9" w:rsidR="00070DB4" w:rsidRPr="00726FD4" w:rsidRDefault="00000000" w:rsidP="00726FD4">
      <w:pPr>
        <w:pStyle w:val="Lijstalinea"/>
        <w:numPr>
          <w:ilvl w:val="1"/>
          <w:numId w:val="1"/>
        </w:numPr>
        <w:tabs>
          <w:tab w:val="left" w:pos="797"/>
        </w:tabs>
        <w:spacing w:before="1"/>
        <w:ind w:left="797" w:hanging="372"/>
        <w:rPr>
          <w:b/>
        </w:rPr>
      </w:pPr>
      <w:r>
        <w:rPr>
          <w:b/>
          <w:color w:val="231F20"/>
          <w:spacing w:val="-2"/>
        </w:rPr>
        <w:t>Stakeholders</w:t>
      </w:r>
    </w:p>
    <w:p w14:paraId="42737627" w14:textId="77777777" w:rsidR="00515E65" w:rsidRDefault="0047743E" w:rsidP="0047743E">
      <w:pPr>
        <w:pStyle w:val="Plattetekst"/>
        <w:spacing w:before="24"/>
        <w:ind w:left="425"/>
        <w:rPr>
          <w:rFonts w:ascii="General Sans"/>
          <w:b w:val="0"/>
          <w:bCs w:val="0"/>
          <w:sz w:val="18"/>
        </w:rPr>
      </w:pPr>
      <w:r w:rsidRPr="0047743E">
        <w:rPr>
          <w:rFonts w:ascii="General Sans"/>
          <w:sz w:val="18"/>
        </w:rPr>
        <w:t>Interne stakeholders</w:t>
      </w:r>
      <w:r w:rsidRPr="0047743E">
        <w:rPr>
          <w:rFonts w:ascii="General Sans"/>
          <w:sz w:val="18"/>
        </w:rPr>
        <w:br/>
      </w:r>
      <w:r w:rsidRPr="0047743E">
        <w:rPr>
          <w:rFonts w:ascii="General Sans"/>
          <w:b w:val="0"/>
          <w:bCs w:val="0"/>
          <w:sz w:val="18"/>
        </w:rPr>
        <w:t xml:space="preserve">Het </w:t>
      </w:r>
      <w:r w:rsidRPr="00862F2C">
        <w:rPr>
          <w:rFonts w:ascii="General Sans"/>
          <w:sz w:val="18"/>
        </w:rPr>
        <w:t xml:space="preserve">examenbureau </w:t>
      </w:r>
      <w:r w:rsidRPr="0047743E">
        <w:rPr>
          <w:rFonts w:ascii="General Sans"/>
          <w:b w:val="0"/>
          <w:bCs w:val="0"/>
          <w:sz w:val="18"/>
        </w:rPr>
        <w:t xml:space="preserve">is een primaire stakeholder en direct verantwoordelijk voor de operationele uitvoering van het examenproces. De medewerkers van het </w:t>
      </w:r>
      <w:r>
        <w:rPr>
          <w:rFonts w:ascii="General Sans"/>
          <w:b w:val="0"/>
          <w:bCs w:val="0"/>
          <w:sz w:val="18"/>
        </w:rPr>
        <w:t>e</w:t>
      </w:r>
      <w:r w:rsidRPr="0047743E">
        <w:rPr>
          <w:rFonts w:ascii="General Sans"/>
          <w:b w:val="0"/>
          <w:bCs w:val="0"/>
          <w:sz w:val="18"/>
        </w:rPr>
        <w:t>xamenbureau zijn intensief betrokken bij de inrichting, testing en acceptatie van de OKE-koppeling</w:t>
      </w:r>
      <w:r w:rsidR="004506A2">
        <w:rPr>
          <w:rFonts w:ascii="General Sans"/>
          <w:b w:val="0"/>
          <w:bCs w:val="0"/>
          <w:sz w:val="18"/>
        </w:rPr>
        <w:t>.</w:t>
      </w:r>
      <w:r w:rsidRPr="0047743E">
        <w:rPr>
          <w:rFonts w:ascii="General Sans"/>
          <w:b w:val="0"/>
          <w:bCs w:val="0"/>
          <w:sz w:val="18"/>
        </w:rPr>
        <w:br/>
      </w:r>
    </w:p>
    <w:p w14:paraId="2E201658" w14:textId="77777777" w:rsidR="00515E65" w:rsidRDefault="0047743E" w:rsidP="0047743E">
      <w:pPr>
        <w:pStyle w:val="Plattetekst"/>
        <w:spacing w:before="24"/>
        <w:ind w:left="425"/>
        <w:rPr>
          <w:rFonts w:ascii="General Sans"/>
          <w:b w:val="0"/>
          <w:bCs w:val="0"/>
          <w:sz w:val="18"/>
        </w:rPr>
      </w:pPr>
      <w:r w:rsidRPr="0047743E">
        <w:rPr>
          <w:rFonts w:ascii="General Sans"/>
          <w:b w:val="0"/>
          <w:bCs w:val="0"/>
          <w:sz w:val="18"/>
        </w:rPr>
        <w:t xml:space="preserve">De </w:t>
      </w:r>
      <w:r w:rsidRPr="00862F2C">
        <w:rPr>
          <w:rFonts w:ascii="General Sans"/>
          <w:sz w:val="18"/>
        </w:rPr>
        <w:t>examencommissies</w:t>
      </w:r>
      <w:r w:rsidRPr="0047743E">
        <w:rPr>
          <w:rFonts w:ascii="General Sans"/>
          <w:b w:val="0"/>
          <w:bCs w:val="0"/>
          <w:sz w:val="18"/>
        </w:rPr>
        <w:t xml:space="preserve"> vervullen een toezichthoudende en borgende rol op het gebied van kwaliteit, validiteit en rechtmatigheid van examinering. Zij worden betrokken bij het signaleren van mogelijke impact op beleid, processen en besluitvorming.</w:t>
      </w:r>
      <w:r w:rsidRPr="0047743E">
        <w:rPr>
          <w:rFonts w:ascii="General Sans"/>
          <w:b w:val="0"/>
          <w:bCs w:val="0"/>
          <w:sz w:val="18"/>
        </w:rPr>
        <w:br/>
      </w:r>
    </w:p>
    <w:p w14:paraId="2271E15B" w14:textId="77777777" w:rsidR="00515E65" w:rsidRDefault="0047743E" w:rsidP="0047743E">
      <w:pPr>
        <w:pStyle w:val="Plattetekst"/>
        <w:spacing w:before="24"/>
        <w:ind w:left="425"/>
        <w:rPr>
          <w:rFonts w:ascii="General Sans"/>
          <w:sz w:val="18"/>
        </w:rPr>
      </w:pPr>
      <w:r w:rsidRPr="0047743E">
        <w:rPr>
          <w:rFonts w:ascii="General Sans"/>
          <w:b w:val="0"/>
          <w:bCs w:val="0"/>
          <w:sz w:val="18"/>
        </w:rPr>
        <w:t xml:space="preserve">De </w:t>
      </w:r>
      <w:r w:rsidRPr="00862F2C">
        <w:rPr>
          <w:rFonts w:ascii="General Sans"/>
          <w:sz w:val="18"/>
        </w:rPr>
        <w:t xml:space="preserve">onderwijsteams </w:t>
      </w:r>
      <w:r w:rsidRPr="0047743E">
        <w:rPr>
          <w:rFonts w:ascii="General Sans"/>
          <w:b w:val="0"/>
          <w:bCs w:val="0"/>
          <w:sz w:val="18"/>
        </w:rPr>
        <w:t xml:space="preserve">zijn gebruikers van het </w:t>
      </w:r>
      <w:r w:rsidR="00862F2C" w:rsidRPr="0047743E">
        <w:rPr>
          <w:rFonts w:ascii="General Sans"/>
          <w:b w:val="0"/>
          <w:bCs w:val="0"/>
          <w:sz w:val="18"/>
        </w:rPr>
        <w:t>examen gerelateerde</w:t>
      </w:r>
      <w:r w:rsidRPr="0047743E">
        <w:rPr>
          <w:rFonts w:ascii="General Sans"/>
          <w:b w:val="0"/>
          <w:bCs w:val="0"/>
          <w:sz w:val="18"/>
        </w:rPr>
        <w:t xml:space="preserve"> proces en leveren input voor planning, afname en beoordeling van examens. Zij hebben belang bij een betrouwbaar, transparant en effici</w:t>
      </w:r>
      <w:r w:rsidRPr="0047743E">
        <w:rPr>
          <w:rFonts w:ascii="General Sans"/>
          <w:b w:val="0"/>
          <w:bCs w:val="0"/>
          <w:sz w:val="18"/>
        </w:rPr>
        <w:t>ë</w:t>
      </w:r>
      <w:r w:rsidRPr="0047743E">
        <w:rPr>
          <w:rFonts w:ascii="General Sans"/>
          <w:b w:val="0"/>
          <w:bCs w:val="0"/>
          <w:sz w:val="18"/>
        </w:rPr>
        <w:t>nt ingericht examenproces.</w:t>
      </w:r>
      <w:r w:rsidRPr="0047743E">
        <w:rPr>
          <w:rFonts w:ascii="General Sans"/>
          <w:b w:val="0"/>
          <w:bCs w:val="0"/>
          <w:sz w:val="18"/>
        </w:rPr>
        <w:br/>
      </w:r>
    </w:p>
    <w:p w14:paraId="5D335B74" w14:textId="77777777" w:rsidR="00515E65" w:rsidRDefault="0047743E" w:rsidP="0047743E">
      <w:pPr>
        <w:pStyle w:val="Plattetekst"/>
        <w:spacing w:before="24"/>
        <w:ind w:left="425"/>
        <w:rPr>
          <w:rFonts w:ascii="General Sans"/>
          <w:sz w:val="18"/>
        </w:rPr>
      </w:pPr>
      <w:r w:rsidRPr="0047743E">
        <w:rPr>
          <w:rFonts w:ascii="General Sans"/>
          <w:sz w:val="18"/>
        </w:rPr>
        <w:t>Functioneel Beheer en Technisch Beheer</w:t>
      </w:r>
      <w:r w:rsidRPr="0047743E">
        <w:rPr>
          <w:rFonts w:ascii="General Sans"/>
          <w:b w:val="0"/>
          <w:bCs w:val="0"/>
          <w:sz w:val="18"/>
        </w:rPr>
        <w:t xml:space="preserve"> (ICT) zijn verantwoordelijk voor de implementatie, integratie en het technische functioneren van de OKE-koppeling binnen het bestaande applicatielandschap en de ICT-infrastructuur.</w:t>
      </w:r>
      <w:r w:rsidRPr="0047743E">
        <w:rPr>
          <w:rFonts w:ascii="General Sans"/>
          <w:b w:val="0"/>
          <w:bCs w:val="0"/>
          <w:sz w:val="18"/>
        </w:rPr>
        <w:br/>
      </w:r>
    </w:p>
    <w:p w14:paraId="6824E8D1" w14:textId="05DF28F8" w:rsidR="0047743E" w:rsidRDefault="0047743E" w:rsidP="0047743E">
      <w:pPr>
        <w:pStyle w:val="Plattetekst"/>
        <w:spacing w:before="24"/>
        <w:ind w:left="425"/>
        <w:rPr>
          <w:rFonts w:ascii="General Sans"/>
          <w:b w:val="0"/>
          <w:bCs w:val="0"/>
          <w:sz w:val="18"/>
        </w:rPr>
      </w:pPr>
      <w:r w:rsidRPr="0047743E">
        <w:rPr>
          <w:rFonts w:ascii="General Sans"/>
          <w:sz w:val="18"/>
        </w:rPr>
        <w:t>Strategie en Onderwijsbeleid</w:t>
      </w:r>
      <w:r w:rsidRPr="0047743E">
        <w:rPr>
          <w:rFonts w:ascii="General Sans"/>
          <w:b w:val="0"/>
          <w:bCs w:val="0"/>
          <w:sz w:val="18"/>
        </w:rPr>
        <w:t xml:space="preserve"> bewaakt de aansluiting van het project bij wet- en regelgeving, interne kaders en beleidsmatige uitgangspunten, waaronder het handboek examinering en </w:t>
      </w:r>
      <w:r>
        <w:rPr>
          <w:rFonts w:ascii="General Sans"/>
          <w:b w:val="0"/>
          <w:bCs w:val="0"/>
          <w:sz w:val="18"/>
        </w:rPr>
        <w:t>beschrijving van digitale proces examenketens.</w:t>
      </w:r>
    </w:p>
    <w:p w14:paraId="52DC3E91" w14:textId="77777777" w:rsidR="0047743E" w:rsidRDefault="0047743E" w:rsidP="0047743E">
      <w:pPr>
        <w:pStyle w:val="Plattetekst"/>
        <w:spacing w:before="24"/>
        <w:ind w:left="425"/>
        <w:rPr>
          <w:rFonts w:ascii="General Sans"/>
          <w:b w:val="0"/>
          <w:bCs w:val="0"/>
          <w:sz w:val="18"/>
        </w:rPr>
      </w:pPr>
    </w:p>
    <w:p w14:paraId="78D8CFAB" w14:textId="77777777" w:rsidR="004506A2" w:rsidRDefault="004506A2" w:rsidP="0047743E">
      <w:pPr>
        <w:pStyle w:val="Plattetekst"/>
        <w:spacing w:before="24"/>
        <w:ind w:left="425"/>
        <w:rPr>
          <w:rFonts w:ascii="General Sans"/>
          <w:b w:val="0"/>
          <w:bCs w:val="0"/>
          <w:sz w:val="18"/>
        </w:rPr>
      </w:pPr>
    </w:p>
    <w:p w14:paraId="142074AB" w14:textId="77777777" w:rsidR="004506A2" w:rsidRDefault="004506A2" w:rsidP="0047743E">
      <w:pPr>
        <w:pStyle w:val="Plattetekst"/>
        <w:spacing w:before="24"/>
        <w:ind w:left="425"/>
        <w:rPr>
          <w:rFonts w:ascii="General Sans"/>
          <w:b w:val="0"/>
          <w:bCs w:val="0"/>
          <w:sz w:val="18"/>
        </w:rPr>
      </w:pPr>
    </w:p>
    <w:p w14:paraId="79D3FF7B" w14:textId="77777777" w:rsidR="004506A2" w:rsidRDefault="004506A2" w:rsidP="0047743E">
      <w:pPr>
        <w:pStyle w:val="Plattetekst"/>
        <w:spacing w:before="24"/>
        <w:ind w:left="425"/>
        <w:rPr>
          <w:rFonts w:ascii="General Sans"/>
          <w:b w:val="0"/>
          <w:bCs w:val="0"/>
          <w:sz w:val="18"/>
        </w:rPr>
      </w:pPr>
    </w:p>
    <w:p w14:paraId="0A36F391" w14:textId="77777777" w:rsidR="004506A2" w:rsidRDefault="004506A2" w:rsidP="0047743E">
      <w:pPr>
        <w:pStyle w:val="Plattetekst"/>
        <w:spacing w:before="24"/>
        <w:ind w:left="425"/>
        <w:rPr>
          <w:rFonts w:ascii="General Sans"/>
          <w:b w:val="0"/>
          <w:bCs w:val="0"/>
          <w:sz w:val="18"/>
        </w:rPr>
      </w:pPr>
    </w:p>
    <w:p w14:paraId="74552348" w14:textId="77777777" w:rsidR="004506A2" w:rsidRDefault="004506A2" w:rsidP="0047743E">
      <w:pPr>
        <w:pStyle w:val="Plattetekst"/>
        <w:spacing w:before="24"/>
        <w:ind w:left="425"/>
        <w:rPr>
          <w:rFonts w:ascii="General Sans"/>
          <w:b w:val="0"/>
          <w:bCs w:val="0"/>
          <w:sz w:val="18"/>
        </w:rPr>
      </w:pPr>
    </w:p>
    <w:p w14:paraId="4559E6FC" w14:textId="77777777" w:rsidR="004506A2" w:rsidRDefault="004506A2" w:rsidP="0047743E">
      <w:pPr>
        <w:pStyle w:val="Plattetekst"/>
        <w:spacing w:before="24"/>
        <w:ind w:left="425"/>
        <w:rPr>
          <w:rFonts w:ascii="General Sans"/>
          <w:b w:val="0"/>
          <w:bCs w:val="0"/>
          <w:sz w:val="18"/>
        </w:rPr>
      </w:pPr>
    </w:p>
    <w:p w14:paraId="6C83AE59" w14:textId="77777777" w:rsidR="004506A2" w:rsidRDefault="004506A2" w:rsidP="0047743E">
      <w:pPr>
        <w:pStyle w:val="Plattetekst"/>
        <w:spacing w:before="24"/>
        <w:ind w:left="425"/>
        <w:rPr>
          <w:rFonts w:ascii="General Sans"/>
          <w:b w:val="0"/>
          <w:bCs w:val="0"/>
          <w:sz w:val="18"/>
        </w:rPr>
      </w:pPr>
    </w:p>
    <w:p w14:paraId="1761CBC3" w14:textId="77777777" w:rsidR="004506A2" w:rsidRPr="0047743E" w:rsidRDefault="004506A2" w:rsidP="0047743E">
      <w:pPr>
        <w:pStyle w:val="Plattetekst"/>
        <w:spacing w:before="24"/>
        <w:ind w:left="425"/>
        <w:rPr>
          <w:rFonts w:ascii="General Sans"/>
          <w:b w:val="0"/>
          <w:bCs w:val="0"/>
          <w:sz w:val="18"/>
        </w:rPr>
      </w:pPr>
    </w:p>
    <w:p w14:paraId="6FF83F44" w14:textId="77777777" w:rsidR="00515E65" w:rsidRDefault="0047743E" w:rsidP="00726FD4">
      <w:pPr>
        <w:pStyle w:val="Plattetekst"/>
        <w:spacing w:before="24"/>
        <w:ind w:left="425"/>
        <w:rPr>
          <w:rFonts w:ascii="General Sans"/>
          <w:sz w:val="18"/>
        </w:rPr>
      </w:pPr>
      <w:r w:rsidRPr="00726FD4">
        <w:rPr>
          <w:rFonts w:ascii="General Sans"/>
          <w:sz w:val="18"/>
        </w:rPr>
        <w:t>Externe stakeholders</w:t>
      </w:r>
      <w:r w:rsidRPr="0047743E">
        <w:rPr>
          <w:rFonts w:ascii="General Sans"/>
          <w:b w:val="0"/>
          <w:bCs w:val="0"/>
          <w:sz w:val="18"/>
        </w:rPr>
        <w:br/>
      </w:r>
      <w:r w:rsidRPr="00726FD4">
        <w:rPr>
          <w:rFonts w:ascii="General Sans"/>
          <w:sz w:val="18"/>
        </w:rPr>
        <w:t>Examenleveranciers</w:t>
      </w:r>
      <w:r w:rsidRPr="0047743E">
        <w:rPr>
          <w:rFonts w:ascii="General Sans"/>
          <w:b w:val="0"/>
          <w:bCs w:val="0"/>
          <w:sz w:val="18"/>
        </w:rPr>
        <w:t xml:space="preserve"> (zoals Remindo CEM, TOA, SPL en ESS) zijn verantwoordelijk voor het beschikbaar stellen en doorontwikkelen van de OKE-koppelingen in hun systemen en werken samen bij inrichting, testen en implementatie.</w:t>
      </w:r>
      <w:r w:rsidRPr="0047743E">
        <w:rPr>
          <w:rFonts w:ascii="General Sans"/>
          <w:b w:val="0"/>
          <w:bCs w:val="0"/>
          <w:sz w:val="18"/>
        </w:rPr>
        <w:br/>
      </w:r>
    </w:p>
    <w:p w14:paraId="7441E83B" w14:textId="1310083F" w:rsidR="008E6845" w:rsidRDefault="0047743E" w:rsidP="00726FD4">
      <w:pPr>
        <w:pStyle w:val="Plattetekst"/>
        <w:spacing w:before="24"/>
        <w:ind w:left="425"/>
        <w:rPr>
          <w:rFonts w:ascii="General Sans"/>
          <w:b w:val="0"/>
          <w:bCs w:val="0"/>
          <w:sz w:val="18"/>
        </w:rPr>
      </w:pPr>
      <w:r w:rsidRPr="00726FD4">
        <w:rPr>
          <w:rFonts w:ascii="General Sans"/>
          <w:sz w:val="18"/>
        </w:rPr>
        <w:t xml:space="preserve">Softwareleveranciers </w:t>
      </w:r>
    </w:p>
    <w:p w14:paraId="6B0489DE" w14:textId="723A0B67" w:rsidR="0047743E" w:rsidRPr="0047743E" w:rsidRDefault="008E6845" w:rsidP="00726FD4">
      <w:pPr>
        <w:pStyle w:val="Plattetekst"/>
        <w:spacing w:before="24"/>
        <w:ind w:left="425"/>
        <w:rPr>
          <w:rFonts w:ascii="General Sans"/>
          <w:b w:val="0"/>
          <w:bCs w:val="0"/>
          <w:sz w:val="18"/>
        </w:rPr>
      </w:pPr>
      <w:r>
        <w:rPr>
          <w:rFonts w:ascii="General Sans"/>
          <w:b w:val="0"/>
          <w:bCs w:val="0"/>
          <w:sz w:val="18"/>
        </w:rPr>
        <w:t>Zo</w:t>
      </w:r>
      <w:r w:rsidR="0047743E" w:rsidRPr="0047743E">
        <w:rPr>
          <w:rFonts w:ascii="General Sans"/>
          <w:b w:val="0"/>
          <w:bCs w:val="0"/>
          <w:sz w:val="18"/>
        </w:rPr>
        <w:t xml:space="preserve">als leveranciers van het </w:t>
      </w:r>
      <w:r w:rsidR="00726FD4">
        <w:rPr>
          <w:rFonts w:ascii="General Sans"/>
          <w:b w:val="0"/>
          <w:bCs w:val="0"/>
          <w:sz w:val="18"/>
        </w:rPr>
        <w:t>kernregistratiesysteem en studievoortgangsysteem</w:t>
      </w:r>
      <w:r>
        <w:rPr>
          <w:rFonts w:ascii="General Sans"/>
          <w:b w:val="0"/>
          <w:bCs w:val="0"/>
          <w:sz w:val="18"/>
        </w:rPr>
        <w:t xml:space="preserve"> </w:t>
      </w:r>
      <w:r w:rsidR="0047743E" w:rsidRPr="0047743E">
        <w:rPr>
          <w:rFonts w:ascii="General Sans"/>
          <w:b w:val="0"/>
          <w:bCs w:val="0"/>
          <w:sz w:val="18"/>
        </w:rPr>
        <w:t>leveren de noodzakelijke technische ondersteuning voor de integratie van de OKE-koppeling.</w:t>
      </w:r>
      <w:r w:rsidR="0047743E" w:rsidRPr="0047743E">
        <w:rPr>
          <w:rFonts w:ascii="General Sans"/>
          <w:b w:val="0"/>
          <w:bCs w:val="0"/>
          <w:sz w:val="18"/>
        </w:rPr>
        <w:br/>
      </w:r>
      <w:r w:rsidR="00726FD4">
        <w:rPr>
          <w:rFonts w:ascii="General Sans"/>
          <w:b w:val="0"/>
          <w:bCs w:val="0"/>
          <w:sz w:val="18"/>
        </w:rPr>
        <w:t xml:space="preserve">De </w:t>
      </w:r>
      <w:r w:rsidR="0047743E" w:rsidRPr="0047743E">
        <w:rPr>
          <w:rFonts w:ascii="General Sans"/>
          <w:b w:val="0"/>
          <w:bCs w:val="0"/>
          <w:sz w:val="18"/>
        </w:rPr>
        <w:t>BO</w:t>
      </w:r>
      <w:r w:rsidR="00726FD4">
        <w:rPr>
          <w:rFonts w:ascii="General Sans"/>
          <w:b w:val="0"/>
          <w:bCs w:val="0"/>
          <w:sz w:val="18"/>
        </w:rPr>
        <w:t>PSI</w:t>
      </w:r>
      <w:r w:rsidR="0047743E" w:rsidRPr="0047743E">
        <w:rPr>
          <w:rFonts w:ascii="General Sans"/>
          <w:b w:val="0"/>
          <w:bCs w:val="0"/>
          <w:sz w:val="18"/>
        </w:rPr>
        <w:t>-co</w:t>
      </w:r>
      <w:r w:rsidR="0047743E" w:rsidRPr="0047743E">
        <w:rPr>
          <w:rFonts w:ascii="General Sans"/>
          <w:b w:val="0"/>
          <w:bCs w:val="0"/>
          <w:sz w:val="18"/>
        </w:rPr>
        <w:t>ö</w:t>
      </w:r>
      <w:r w:rsidR="0047743E" w:rsidRPr="0047743E">
        <w:rPr>
          <w:rFonts w:ascii="General Sans"/>
          <w:b w:val="0"/>
          <w:bCs w:val="0"/>
          <w:sz w:val="18"/>
        </w:rPr>
        <w:t>rdinatoren vervullen een co</w:t>
      </w:r>
      <w:r w:rsidR="0047743E" w:rsidRPr="0047743E">
        <w:rPr>
          <w:rFonts w:ascii="General Sans"/>
          <w:b w:val="0"/>
          <w:bCs w:val="0"/>
          <w:sz w:val="18"/>
        </w:rPr>
        <w:t>ö</w:t>
      </w:r>
      <w:r w:rsidR="0047743E" w:rsidRPr="0047743E">
        <w:rPr>
          <w:rFonts w:ascii="General Sans"/>
          <w:b w:val="0"/>
          <w:bCs w:val="0"/>
          <w:sz w:val="18"/>
        </w:rPr>
        <w:t>rdinerende en verbindende rol op landelijk niveau en zorgen voor afstemming met landelijke standaarden, de Amigo-aanpak en de OOAPI-standaard.</w:t>
      </w:r>
      <w:r w:rsidR="0047743E" w:rsidRPr="0047743E">
        <w:rPr>
          <w:rFonts w:ascii="General Sans"/>
          <w:b w:val="0"/>
          <w:bCs w:val="0"/>
          <w:sz w:val="18"/>
        </w:rPr>
        <w:br/>
        <w:t>Externe consultants ondersteunen het project met specialistische kennis op het gebied van koppelingen</w:t>
      </w:r>
      <w:r w:rsidR="00726FD4">
        <w:rPr>
          <w:rFonts w:ascii="General Sans"/>
          <w:b w:val="0"/>
          <w:bCs w:val="0"/>
          <w:sz w:val="18"/>
        </w:rPr>
        <w:t xml:space="preserve"> en </w:t>
      </w:r>
      <w:r w:rsidR="0047743E" w:rsidRPr="0047743E">
        <w:rPr>
          <w:rFonts w:ascii="General Sans"/>
          <w:b w:val="0"/>
          <w:bCs w:val="0"/>
          <w:sz w:val="18"/>
        </w:rPr>
        <w:t>technische implementatie.</w:t>
      </w:r>
    </w:p>
    <w:p w14:paraId="7B098DF9" w14:textId="77777777" w:rsidR="00726FD4" w:rsidRDefault="00726FD4" w:rsidP="00726FD4">
      <w:pPr>
        <w:pStyle w:val="Plattetekst"/>
        <w:spacing w:before="24"/>
        <w:rPr>
          <w:rFonts w:ascii="General Sans"/>
          <w:b w:val="0"/>
          <w:bCs w:val="0"/>
          <w:sz w:val="18"/>
        </w:rPr>
      </w:pPr>
    </w:p>
    <w:p w14:paraId="4142E4EF" w14:textId="219FFC15" w:rsidR="0047743E" w:rsidRPr="00515E65" w:rsidRDefault="0047743E" w:rsidP="00515E65">
      <w:pPr>
        <w:pStyle w:val="Plattetekst"/>
        <w:spacing w:before="24"/>
        <w:ind w:left="425"/>
        <w:rPr>
          <w:rFonts w:ascii="General Sans"/>
          <w:b w:val="0"/>
          <w:bCs w:val="0"/>
          <w:sz w:val="18"/>
        </w:rPr>
        <w:sectPr w:rsidR="0047743E" w:rsidRPr="00515E65">
          <w:pgSz w:w="9640" w:h="13610"/>
          <w:pgMar w:top="1040" w:right="708" w:bottom="600" w:left="708" w:header="795" w:footer="416" w:gutter="0"/>
          <w:cols w:space="708"/>
        </w:sectPr>
      </w:pPr>
      <w:r w:rsidRPr="00726FD4">
        <w:rPr>
          <w:rFonts w:ascii="General Sans"/>
          <w:sz w:val="18"/>
        </w:rPr>
        <w:t>Belang en betrokkenheid</w:t>
      </w:r>
      <w:r w:rsidRPr="00726FD4">
        <w:rPr>
          <w:rFonts w:ascii="General Sans"/>
          <w:sz w:val="18"/>
        </w:rPr>
        <w:br/>
      </w:r>
      <w:r w:rsidRPr="0047743E">
        <w:rPr>
          <w:rFonts w:ascii="General Sans"/>
          <w:b w:val="0"/>
          <w:bCs w:val="0"/>
          <w:sz w:val="18"/>
        </w:rPr>
        <w:t>Door stakeholders actief te betrekken bij ontwerp, besluitvorming, communicatie en implementatie wordt draagvlak gecre</w:t>
      </w:r>
      <w:r w:rsidRPr="0047743E">
        <w:rPr>
          <w:rFonts w:ascii="General Sans"/>
          <w:b w:val="0"/>
          <w:bCs w:val="0"/>
          <w:sz w:val="18"/>
        </w:rPr>
        <w:t>ë</w:t>
      </w:r>
      <w:r w:rsidRPr="0047743E">
        <w:rPr>
          <w:rFonts w:ascii="General Sans"/>
          <w:b w:val="0"/>
          <w:bCs w:val="0"/>
          <w:sz w:val="18"/>
        </w:rPr>
        <w:t>erd, worden risico</w:t>
      </w:r>
      <w:r w:rsidRPr="0047743E">
        <w:rPr>
          <w:rFonts w:ascii="General Sans"/>
          <w:b w:val="0"/>
          <w:bCs w:val="0"/>
          <w:sz w:val="18"/>
        </w:rPr>
        <w:t>’</w:t>
      </w:r>
      <w:r w:rsidRPr="0047743E">
        <w:rPr>
          <w:rFonts w:ascii="General Sans"/>
          <w:b w:val="0"/>
          <w:bCs w:val="0"/>
          <w:sz w:val="18"/>
        </w:rPr>
        <w:t>s vroegtijdig gesignaleerd en wordt de kans op succesvolle adoptie vergroot. De wijze en intensiteit van betrokkenheid per stakeholdergroep is verder uitgewerkt in het communicatieplan.</w:t>
      </w:r>
    </w:p>
    <w:p w14:paraId="3E557692" w14:textId="77777777" w:rsidR="00070DB4" w:rsidRDefault="00070DB4">
      <w:pPr>
        <w:pStyle w:val="Plattetekst"/>
        <w:spacing w:before="462"/>
        <w:rPr>
          <w:sz w:val="42"/>
        </w:rPr>
      </w:pPr>
    </w:p>
    <w:p w14:paraId="6FB29F65" w14:textId="77777777" w:rsidR="00070DB4" w:rsidRDefault="00000000">
      <w:pPr>
        <w:pStyle w:val="Kop1"/>
        <w:numPr>
          <w:ilvl w:val="0"/>
          <w:numId w:val="1"/>
        </w:numPr>
        <w:tabs>
          <w:tab w:val="left" w:pos="725"/>
        </w:tabs>
        <w:ind w:left="725" w:hanging="438"/>
        <w:jc w:val="left"/>
      </w:pPr>
      <w:bookmarkStart w:id="1" w:name="_TOC_250002"/>
      <w:r>
        <w:rPr>
          <w:color w:val="231F20"/>
        </w:rPr>
        <w:t xml:space="preserve">Business </w:t>
      </w:r>
      <w:bookmarkEnd w:id="1"/>
      <w:r>
        <w:rPr>
          <w:color w:val="231F20"/>
          <w:spacing w:val="-4"/>
        </w:rPr>
        <w:t>case</w:t>
      </w:r>
    </w:p>
    <w:p w14:paraId="3299D629" w14:textId="77777777" w:rsidR="00070DB4" w:rsidRDefault="00070DB4">
      <w:pPr>
        <w:pStyle w:val="Plattetekst"/>
        <w:spacing w:before="128"/>
        <w:rPr>
          <w:sz w:val="42"/>
        </w:rPr>
      </w:pPr>
    </w:p>
    <w:p w14:paraId="52B9AF19" w14:textId="77777777" w:rsidR="00070DB4" w:rsidRDefault="00000000">
      <w:pPr>
        <w:pStyle w:val="Lijstalinea"/>
        <w:numPr>
          <w:ilvl w:val="1"/>
          <w:numId w:val="1"/>
        </w:numPr>
        <w:tabs>
          <w:tab w:val="left" w:pos="649"/>
        </w:tabs>
        <w:ind w:left="649" w:hanging="362"/>
        <w:rPr>
          <w:b/>
        </w:rPr>
      </w:pPr>
      <w:r>
        <w:rPr>
          <w:b/>
          <w:color w:val="231F20"/>
          <w:spacing w:val="-2"/>
        </w:rPr>
        <w:t>Aanleiding</w:t>
      </w:r>
    </w:p>
    <w:p w14:paraId="7D0F3BC5" w14:textId="0E7FB8D4" w:rsidR="00792670" w:rsidRDefault="00792670" w:rsidP="00792670">
      <w:pPr>
        <w:pStyle w:val="Plattetekst"/>
        <w:spacing w:before="24"/>
        <w:ind w:left="287"/>
        <w:rPr>
          <w:rFonts w:ascii="General Sans"/>
          <w:b w:val="0"/>
          <w:sz w:val="18"/>
        </w:rPr>
      </w:pPr>
      <w:r w:rsidRPr="00792670">
        <w:rPr>
          <w:rFonts w:ascii="General Sans"/>
          <w:b w:val="0"/>
          <w:sz w:val="18"/>
        </w:rPr>
        <w:t xml:space="preserve">De huidige wijze van gegevensuitwisseling binnen het examenproces </w:t>
      </w:r>
      <w:r w:rsidRPr="00792670">
        <w:rPr>
          <w:rFonts w:ascii="General Sans"/>
          <w:b w:val="0"/>
          <w:sz w:val="18"/>
        </w:rPr>
        <w:t>–</w:t>
      </w:r>
      <w:r w:rsidRPr="00792670">
        <w:rPr>
          <w:rFonts w:ascii="General Sans"/>
          <w:b w:val="0"/>
          <w:sz w:val="18"/>
        </w:rPr>
        <w:t xml:space="preserve"> of het ontbreken daarvan </w:t>
      </w:r>
      <w:r w:rsidRPr="00792670">
        <w:rPr>
          <w:rFonts w:ascii="General Sans"/>
          <w:b w:val="0"/>
          <w:sz w:val="18"/>
        </w:rPr>
        <w:t>–</w:t>
      </w:r>
      <w:r w:rsidRPr="00792670">
        <w:rPr>
          <w:rFonts w:ascii="General Sans"/>
          <w:b w:val="0"/>
          <w:sz w:val="18"/>
        </w:rPr>
        <w:t xml:space="preserve"> leidt tot ineffici</w:t>
      </w:r>
      <w:r w:rsidRPr="00792670">
        <w:rPr>
          <w:rFonts w:ascii="General Sans"/>
          <w:b w:val="0"/>
          <w:sz w:val="18"/>
        </w:rPr>
        <w:t>ë</w:t>
      </w:r>
      <w:r w:rsidRPr="00792670">
        <w:rPr>
          <w:rFonts w:ascii="General Sans"/>
          <w:b w:val="0"/>
          <w:sz w:val="18"/>
        </w:rPr>
        <w:t xml:space="preserve">nte processen en verhoogde operationele kosten. Ondersteunende diensten, zoals het </w:t>
      </w:r>
      <w:r w:rsidR="00004CC3">
        <w:rPr>
          <w:rFonts w:ascii="General Sans"/>
          <w:b w:val="0"/>
          <w:sz w:val="18"/>
        </w:rPr>
        <w:t>e</w:t>
      </w:r>
      <w:r w:rsidRPr="00792670">
        <w:rPr>
          <w:rFonts w:ascii="General Sans"/>
          <w:b w:val="0"/>
          <w:sz w:val="18"/>
        </w:rPr>
        <w:t>xamenbureau, zijn hierdoor aangewezen op arbeidsintensieve en foutgevoelige handmatige gegevensverwerking, wat resulteert in een hoge werkdruk en beperkte schaalbaarheid.</w:t>
      </w:r>
      <w:r>
        <w:rPr>
          <w:rFonts w:ascii="General Sans"/>
          <w:b w:val="0"/>
          <w:sz w:val="18"/>
        </w:rPr>
        <w:tab/>
        <w:t xml:space="preserve"> </w:t>
      </w:r>
      <w:r>
        <w:rPr>
          <w:rFonts w:ascii="General Sans"/>
          <w:b w:val="0"/>
          <w:sz w:val="18"/>
        </w:rPr>
        <w:tab/>
        <w:t xml:space="preserve">         </w:t>
      </w:r>
      <w:r w:rsidRPr="00792670">
        <w:rPr>
          <w:rFonts w:ascii="General Sans"/>
          <w:b w:val="0"/>
          <w:sz w:val="18"/>
        </w:rPr>
        <w:t>De implementatie van de OKE-koppeling biedt een structurele oplossing voor deze problematiek en draagt tegelijkertijd bij aan de verhoging van de kwaliteit en betrouwbaarheid van het examenproces. Door gestandaardiseerde gegevensuitwisseling worden processen geautomatiseerd, risico</w:t>
      </w:r>
      <w:r w:rsidRPr="00792670">
        <w:rPr>
          <w:rFonts w:ascii="General Sans"/>
          <w:b w:val="0"/>
          <w:sz w:val="18"/>
        </w:rPr>
        <w:t>’</w:t>
      </w:r>
      <w:r w:rsidRPr="00792670">
        <w:rPr>
          <w:rFonts w:ascii="General Sans"/>
          <w:b w:val="0"/>
          <w:sz w:val="18"/>
        </w:rPr>
        <w:t>s verminderd en capaciteit vrijgespeeld. Met de OKE-koppeling worden de volgende verbeteringen gerealiseerd:</w:t>
      </w:r>
    </w:p>
    <w:p w14:paraId="77A7713D" w14:textId="77777777" w:rsidR="00004CC3" w:rsidRDefault="00004CC3" w:rsidP="00792670">
      <w:pPr>
        <w:pStyle w:val="Plattetekst"/>
        <w:spacing w:before="24"/>
        <w:ind w:left="287"/>
        <w:rPr>
          <w:rFonts w:ascii="General Sans"/>
          <w:b w:val="0"/>
          <w:sz w:val="18"/>
        </w:rPr>
      </w:pPr>
    </w:p>
    <w:p w14:paraId="1CBB7F04" w14:textId="45AF8CE3" w:rsidR="00004CC3" w:rsidRPr="00004CC3" w:rsidRDefault="00004CC3" w:rsidP="00792670">
      <w:pPr>
        <w:pStyle w:val="Plattetekst"/>
        <w:spacing w:before="24"/>
        <w:ind w:left="287"/>
        <w:rPr>
          <w:rFonts w:ascii="General Sans"/>
          <w:bCs w:val="0"/>
          <w:sz w:val="18"/>
        </w:rPr>
      </w:pPr>
      <w:r w:rsidRPr="00004CC3">
        <w:rPr>
          <w:rFonts w:ascii="General Sans"/>
          <w:bCs w:val="0"/>
          <w:sz w:val="18"/>
        </w:rPr>
        <w:t>Handmatige gegevensverwerking</w:t>
      </w:r>
    </w:p>
    <w:p w14:paraId="34699DD6" w14:textId="6F93A8D4" w:rsidR="00004CC3" w:rsidRDefault="00004CC3" w:rsidP="00792670">
      <w:pPr>
        <w:pStyle w:val="Plattetekst"/>
        <w:spacing w:before="24"/>
        <w:ind w:left="287"/>
        <w:rPr>
          <w:rFonts w:ascii="General Sans"/>
          <w:b w:val="0"/>
          <w:sz w:val="18"/>
        </w:rPr>
      </w:pPr>
      <w:r w:rsidRPr="00004CC3">
        <w:rPr>
          <w:rFonts w:ascii="General Sans"/>
          <w:b w:val="0"/>
          <w:sz w:val="18"/>
        </w:rPr>
        <w:t>Het huidige proces voor het uitwisselen en verwerken van examengegevens tussen verschillende systemen vraagt om veel handmatige handelingen. Dit vergroot de kans op ineffici</w:t>
      </w:r>
      <w:r w:rsidRPr="00004CC3">
        <w:rPr>
          <w:rFonts w:ascii="General Sans"/>
          <w:b w:val="0"/>
          <w:sz w:val="18"/>
        </w:rPr>
        <w:t>ë</w:t>
      </w:r>
      <w:r w:rsidRPr="00004CC3">
        <w:rPr>
          <w:rFonts w:ascii="General Sans"/>
          <w:b w:val="0"/>
          <w:sz w:val="18"/>
        </w:rPr>
        <w:t>nties, fouten en vertragingen.</w:t>
      </w:r>
    </w:p>
    <w:p w14:paraId="246D04B4" w14:textId="77777777" w:rsidR="00004CC3" w:rsidRDefault="00004CC3" w:rsidP="00792670">
      <w:pPr>
        <w:pStyle w:val="Plattetekst"/>
        <w:spacing w:before="24"/>
        <w:ind w:left="287"/>
        <w:rPr>
          <w:rFonts w:ascii="General Sans"/>
          <w:b w:val="0"/>
          <w:sz w:val="18"/>
        </w:rPr>
      </w:pPr>
    </w:p>
    <w:p w14:paraId="71660B62" w14:textId="2A8A6233" w:rsidR="00004CC3" w:rsidRPr="00004CC3" w:rsidRDefault="00004CC3" w:rsidP="00792670">
      <w:pPr>
        <w:pStyle w:val="Plattetekst"/>
        <w:spacing w:before="24"/>
        <w:ind w:left="287"/>
        <w:rPr>
          <w:rFonts w:ascii="General Sans"/>
          <w:bCs w:val="0"/>
          <w:sz w:val="18"/>
        </w:rPr>
      </w:pPr>
      <w:r w:rsidRPr="00004CC3">
        <w:rPr>
          <w:rFonts w:ascii="General Sans"/>
          <w:bCs w:val="0"/>
          <w:sz w:val="18"/>
        </w:rPr>
        <w:t>Fragmentatie van informatie</w:t>
      </w:r>
    </w:p>
    <w:p w14:paraId="387F2182" w14:textId="6BCC293C" w:rsidR="00070DB4" w:rsidRPr="00004CC3" w:rsidRDefault="00004CC3" w:rsidP="00004CC3">
      <w:pPr>
        <w:pStyle w:val="Plattetekst"/>
        <w:ind w:left="287"/>
        <w:rPr>
          <w:rFonts w:ascii="General Sans"/>
          <w:b w:val="0"/>
          <w:sz w:val="18"/>
        </w:rPr>
      </w:pPr>
      <w:r w:rsidRPr="00004CC3">
        <w:rPr>
          <w:rFonts w:ascii="General Sans"/>
          <w:b w:val="0"/>
          <w:sz w:val="18"/>
        </w:rPr>
        <w:t>Exameninformatie is verdeeld over meerdere platforms en databases. Deze versnippering belemmert een gestroomlijnde en betrouwbare gegevensuitwisseling.</w:t>
      </w:r>
    </w:p>
    <w:p w14:paraId="2E00E048" w14:textId="77777777" w:rsidR="00004CC3" w:rsidRDefault="00004CC3" w:rsidP="00004CC3">
      <w:pPr>
        <w:pStyle w:val="Plattetekst"/>
        <w:spacing w:before="24"/>
        <w:ind w:left="287"/>
        <w:rPr>
          <w:rFonts w:ascii="General Sans"/>
          <w:bCs w:val="0"/>
          <w:sz w:val="18"/>
        </w:rPr>
      </w:pPr>
    </w:p>
    <w:p w14:paraId="29CACBEF" w14:textId="701CA357" w:rsidR="00004CC3" w:rsidRPr="00004CC3" w:rsidRDefault="00004CC3" w:rsidP="00004CC3">
      <w:pPr>
        <w:pStyle w:val="Plattetekst"/>
        <w:spacing w:before="24"/>
        <w:ind w:left="287"/>
        <w:rPr>
          <w:rFonts w:ascii="General Sans"/>
          <w:bCs w:val="0"/>
          <w:sz w:val="18"/>
        </w:rPr>
      </w:pPr>
      <w:r>
        <w:rPr>
          <w:rFonts w:ascii="General Sans"/>
          <w:bCs w:val="0"/>
          <w:sz w:val="18"/>
        </w:rPr>
        <w:t>Risico</w:t>
      </w:r>
      <w:r>
        <w:rPr>
          <w:rFonts w:ascii="General Sans"/>
          <w:bCs w:val="0"/>
          <w:sz w:val="18"/>
        </w:rPr>
        <w:t>’</w:t>
      </w:r>
      <w:r>
        <w:rPr>
          <w:rFonts w:ascii="General Sans"/>
          <w:bCs w:val="0"/>
          <w:sz w:val="18"/>
        </w:rPr>
        <w:t>s voor kwaliteit en veiligheid</w:t>
      </w:r>
    </w:p>
    <w:p w14:paraId="00354063" w14:textId="28B1679D" w:rsidR="00070DB4" w:rsidRPr="00004CC3" w:rsidRDefault="00004CC3" w:rsidP="00004CC3">
      <w:pPr>
        <w:pStyle w:val="Plattetekst"/>
        <w:spacing w:before="24"/>
        <w:ind w:left="287"/>
        <w:rPr>
          <w:rFonts w:ascii="General Sans"/>
          <w:b w:val="0"/>
          <w:sz w:val="18"/>
        </w:rPr>
      </w:pPr>
      <w:r w:rsidRPr="00004CC3">
        <w:rPr>
          <w:rFonts w:ascii="General Sans"/>
          <w:b w:val="0"/>
          <w:sz w:val="18"/>
        </w:rPr>
        <w:t>Het ontbreken van uniforme standaarden en de afhankelijkheid van handmatige invoer vergroten de foutgevoeligheid en het risico op misinterpretatie van gegevens. Dit kan uiteindelijk leiden tot kwaliteitsverlies en een verhoogde kans op onregelmatigheden in de vaststelling van examenresultaten.</w:t>
      </w:r>
    </w:p>
    <w:p w14:paraId="35FABDFC" w14:textId="77777777" w:rsidR="00004CC3" w:rsidRDefault="00004CC3" w:rsidP="00004CC3">
      <w:pPr>
        <w:pStyle w:val="Plattetekst"/>
        <w:spacing w:before="24"/>
        <w:ind w:left="287"/>
        <w:rPr>
          <w:rFonts w:ascii="General Sans"/>
          <w:b w:val="0"/>
          <w:sz w:val="18"/>
        </w:rPr>
      </w:pPr>
    </w:p>
    <w:p w14:paraId="0294A252" w14:textId="6BD1A5D3" w:rsidR="00004CC3" w:rsidRDefault="00004CC3" w:rsidP="00004CC3">
      <w:pPr>
        <w:pStyle w:val="Plattetekst"/>
        <w:spacing w:before="24"/>
        <w:ind w:left="287"/>
        <w:rPr>
          <w:rFonts w:ascii="General Sans"/>
          <w:b w:val="0"/>
          <w:sz w:val="18"/>
        </w:rPr>
      </w:pPr>
      <w:proofErr w:type="gramStart"/>
      <w:r w:rsidRPr="00004CC3">
        <w:rPr>
          <w:rFonts w:ascii="General Sans"/>
          <w:b w:val="0"/>
          <w:sz w:val="18"/>
        </w:rPr>
        <w:t>Indien</w:t>
      </w:r>
      <w:proofErr w:type="gramEnd"/>
      <w:r w:rsidRPr="00004CC3">
        <w:rPr>
          <w:rFonts w:ascii="General Sans"/>
          <w:b w:val="0"/>
          <w:sz w:val="18"/>
        </w:rPr>
        <w:t xml:space="preserve"> geen maatregelen worden genomen, blijven handmatige processen de examenadministratie vertragen en staat een tijdige, correcte afhandeling onder druk. Dit raakt niet alleen de uitvoering, maar ook de betrouwbaarheid en uitlegbaarheid van het examenproces</w:t>
      </w:r>
      <w:r>
        <w:rPr>
          <w:rFonts w:ascii="General Sans"/>
          <w:b w:val="0"/>
          <w:sz w:val="18"/>
        </w:rPr>
        <w:t xml:space="preserve">. Daarnaast vragen de uitgangspunten rondom flexibilisering en digitalisering van onderwijs om een herijking van examenprocessen, zodat deze beter aansluiten bij de programmadoelstellingen en bijdragen aan het verminderen van foutgevoeligheid. </w:t>
      </w:r>
      <w:r w:rsidR="00A7769A">
        <w:rPr>
          <w:rFonts w:ascii="General Sans"/>
          <w:b w:val="0"/>
          <w:sz w:val="18"/>
        </w:rPr>
        <w:t>Geautomatiseerde gegevensverwerking ondersteunt hierbij door onjuiste invoer te beperken, administratieve lasten te verlagen en het proces transparanter te maken voor alle betrokkenen.</w:t>
      </w:r>
    </w:p>
    <w:p w14:paraId="1F01273F" w14:textId="77777777" w:rsidR="00A7769A" w:rsidRDefault="00A7769A" w:rsidP="00004CC3">
      <w:pPr>
        <w:pStyle w:val="Plattetekst"/>
        <w:spacing w:before="24"/>
        <w:ind w:left="287"/>
        <w:rPr>
          <w:rFonts w:ascii="General Sans"/>
          <w:b w:val="0"/>
          <w:sz w:val="18"/>
        </w:rPr>
      </w:pPr>
    </w:p>
    <w:p w14:paraId="5CD21913" w14:textId="787BD6D4" w:rsidR="00A7769A" w:rsidRPr="00A7769A" w:rsidRDefault="00A7769A" w:rsidP="00004CC3">
      <w:pPr>
        <w:pStyle w:val="Plattetekst"/>
        <w:spacing w:before="24"/>
        <w:ind w:left="287"/>
        <w:rPr>
          <w:rFonts w:ascii="General Sans"/>
          <w:bCs w:val="0"/>
          <w:sz w:val="18"/>
        </w:rPr>
      </w:pPr>
      <w:r w:rsidRPr="00A7769A">
        <w:rPr>
          <w:rFonts w:ascii="General Sans"/>
          <w:bCs w:val="0"/>
          <w:sz w:val="18"/>
        </w:rPr>
        <w:t>Aansluiting bij bredere ontwikkelingen</w:t>
      </w:r>
    </w:p>
    <w:p w14:paraId="532B3C03" w14:textId="60C8F7D3" w:rsidR="00A7769A" w:rsidRPr="00A7769A" w:rsidRDefault="00A7769A" w:rsidP="00A7769A">
      <w:pPr>
        <w:pStyle w:val="Plattetekst"/>
        <w:spacing w:before="24"/>
        <w:ind w:left="287"/>
        <w:rPr>
          <w:rFonts w:ascii="General Sans"/>
          <w:b w:val="0"/>
          <w:bCs w:val="0"/>
          <w:sz w:val="18"/>
        </w:rPr>
      </w:pPr>
      <w:r w:rsidRPr="00A7769A">
        <w:rPr>
          <w:rFonts w:ascii="General Sans"/>
          <w:b w:val="0"/>
          <w:bCs w:val="0"/>
          <w:sz w:val="18"/>
        </w:rPr>
        <w:t xml:space="preserve">Dit initiatief sluit aan bij landelijke en </w:t>
      </w:r>
      <w:r w:rsidR="00400B72" w:rsidRPr="00A7769A">
        <w:rPr>
          <w:rFonts w:ascii="General Sans"/>
          <w:b w:val="0"/>
          <w:bCs w:val="0"/>
          <w:sz w:val="18"/>
        </w:rPr>
        <w:t>sector brede</w:t>
      </w:r>
      <w:r w:rsidRPr="00A7769A">
        <w:rPr>
          <w:rFonts w:ascii="General Sans"/>
          <w:b w:val="0"/>
          <w:bCs w:val="0"/>
          <w:sz w:val="18"/>
        </w:rPr>
        <w:t xml:space="preserve"> ontwikkelingen rondom digitalisering van</w:t>
      </w:r>
      <w:r w:rsidRPr="00A7769A">
        <w:rPr>
          <w:rFonts w:ascii="General Sans"/>
          <w:sz w:val="18"/>
        </w:rPr>
        <w:t xml:space="preserve"> </w:t>
      </w:r>
      <w:r w:rsidRPr="00A7769A">
        <w:rPr>
          <w:rFonts w:ascii="General Sans"/>
          <w:b w:val="0"/>
          <w:bCs w:val="0"/>
          <w:sz w:val="18"/>
        </w:rPr>
        <w:t>het examenproces. Tegelijkertijd is er een duidelijke verschuiving zichtbaar in de rol van toetsen en examinering binnen het onderwijs. Digitale examinering wordt door mbo-instellingen, onderwijsteams en examenleveranciers op uiteenlopende manieren vormgegeven. Toetsen functioneren daarbij steeds vaker als leerinstrument: data worden op meerdere momenten in de opleiding verzameld en benut voor gerichte feedback aan studenten (lerend kwalificeren).</w:t>
      </w:r>
    </w:p>
    <w:p w14:paraId="53A79B56" w14:textId="77777777" w:rsidR="00A7769A" w:rsidRDefault="00A7769A" w:rsidP="00A7769A">
      <w:pPr>
        <w:pStyle w:val="Plattetekst"/>
        <w:spacing w:before="24"/>
        <w:ind w:left="287"/>
        <w:rPr>
          <w:rFonts w:ascii="General Sans"/>
          <w:b w:val="0"/>
          <w:bCs w:val="0"/>
          <w:sz w:val="18"/>
        </w:rPr>
      </w:pPr>
    </w:p>
    <w:p w14:paraId="58D25887" w14:textId="77777777" w:rsidR="00A7769A" w:rsidRDefault="00A7769A" w:rsidP="00A7769A">
      <w:pPr>
        <w:pStyle w:val="Plattetekst"/>
        <w:spacing w:before="24"/>
        <w:ind w:left="287"/>
        <w:rPr>
          <w:rFonts w:ascii="General Sans"/>
          <w:b w:val="0"/>
          <w:bCs w:val="0"/>
          <w:sz w:val="18"/>
        </w:rPr>
      </w:pPr>
    </w:p>
    <w:p w14:paraId="139CB9FC" w14:textId="77777777" w:rsidR="00A7769A" w:rsidRDefault="00A7769A" w:rsidP="00A7769A">
      <w:pPr>
        <w:pStyle w:val="Plattetekst"/>
        <w:spacing w:before="24"/>
        <w:ind w:left="287"/>
        <w:rPr>
          <w:rFonts w:ascii="General Sans"/>
          <w:b w:val="0"/>
          <w:bCs w:val="0"/>
          <w:sz w:val="18"/>
        </w:rPr>
      </w:pPr>
    </w:p>
    <w:p w14:paraId="1F4FAA15" w14:textId="77777777" w:rsidR="00A7769A" w:rsidRDefault="00A7769A" w:rsidP="00A7769A">
      <w:pPr>
        <w:pStyle w:val="Plattetekst"/>
        <w:spacing w:before="24"/>
        <w:ind w:left="287"/>
        <w:rPr>
          <w:rFonts w:ascii="General Sans"/>
          <w:b w:val="0"/>
          <w:bCs w:val="0"/>
          <w:sz w:val="18"/>
        </w:rPr>
      </w:pPr>
    </w:p>
    <w:p w14:paraId="07C65916" w14:textId="77777777" w:rsidR="00A7769A" w:rsidRDefault="00A7769A" w:rsidP="00A7769A">
      <w:pPr>
        <w:pStyle w:val="Plattetekst"/>
        <w:spacing w:before="24"/>
        <w:ind w:left="287"/>
        <w:rPr>
          <w:rFonts w:ascii="General Sans"/>
          <w:b w:val="0"/>
          <w:bCs w:val="0"/>
          <w:sz w:val="18"/>
        </w:rPr>
      </w:pPr>
    </w:p>
    <w:p w14:paraId="4B1CC553" w14:textId="11966628" w:rsidR="00004CC3" w:rsidRDefault="00A7769A" w:rsidP="00515E65">
      <w:pPr>
        <w:pStyle w:val="Plattetekst"/>
        <w:spacing w:before="24"/>
        <w:ind w:left="287"/>
        <w:rPr>
          <w:rFonts w:ascii="General Sans"/>
          <w:b w:val="0"/>
          <w:bCs w:val="0"/>
          <w:sz w:val="18"/>
        </w:rPr>
      </w:pPr>
      <w:r w:rsidRPr="00A7769A">
        <w:rPr>
          <w:rFonts w:ascii="General Sans"/>
          <w:b w:val="0"/>
          <w:bCs w:val="0"/>
          <w:sz w:val="18"/>
        </w:rPr>
        <w:t xml:space="preserve">Aan de onderwijskundige en logistieke kant maken steeds meer onderwijsinstellingen gebruik van </w:t>
      </w:r>
      <w:proofErr w:type="spellStart"/>
      <w:r w:rsidRPr="00A7769A">
        <w:rPr>
          <w:rFonts w:ascii="General Sans"/>
          <w:b w:val="0"/>
          <w:bCs w:val="0"/>
          <w:sz w:val="18"/>
        </w:rPr>
        <w:t>API</w:t>
      </w:r>
      <w:r w:rsidRPr="00A7769A">
        <w:rPr>
          <w:rFonts w:ascii="General Sans"/>
          <w:b w:val="0"/>
          <w:bCs w:val="0"/>
          <w:sz w:val="18"/>
        </w:rPr>
        <w:t>’</w:t>
      </w:r>
      <w:r w:rsidRPr="00A7769A">
        <w:rPr>
          <w:rFonts w:ascii="General Sans"/>
          <w:b w:val="0"/>
          <w:bCs w:val="0"/>
          <w:sz w:val="18"/>
        </w:rPr>
        <w:t>s</w:t>
      </w:r>
      <w:proofErr w:type="spellEnd"/>
      <w:r w:rsidRPr="00A7769A">
        <w:rPr>
          <w:rFonts w:ascii="General Sans"/>
          <w:b w:val="0"/>
          <w:bCs w:val="0"/>
          <w:sz w:val="18"/>
        </w:rPr>
        <w:t xml:space="preserve"> voor het veilig uitwisselen van gegevens tussen systemen, met toenemende aandacht voor standaardisatie, privacy en informatiebeveiliging.</w:t>
      </w:r>
    </w:p>
    <w:p w14:paraId="2B8DA88B" w14:textId="77777777" w:rsidR="00515E65" w:rsidRPr="00515E65" w:rsidRDefault="00515E65" w:rsidP="00515E65">
      <w:pPr>
        <w:pStyle w:val="Plattetekst"/>
        <w:spacing w:before="24"/>
        <w:ind w:left="287"/>
        <w:rPr>
          <w:rFonts w:ascii="General Sans"/>
          <w:b w:val="0"/>
          <w:bCs w:val="0"/>
          <w:sz w:val="18"/>
        </w:rPr>
      </w:pPr>
    </w:p>
    <w:p w14:paraId="1C344BBA" w14:textId="77777777" w:rsidR="00A77D2B" w:rsidRPr="00A77D2B" w:rsidRDefault="00000000" w:rsidP="00A77D2B">
      <w:pPr>
        <w:pStyle w:val="Lijstalinea"/>
        <w:numPr>
          <w:ilvl w:val="1"/>
          <w:numId w:val="1"/>
        </w:numPr>
        <w:tabs>
          <w:tab w:val="left" w:pos="703"/>
        </w:tabs>
        <w:ind w:left="703" w:hanging="416"/>
        <w:rPr>
          <w:b/>
        </w:rPr>
      </w:pPr>
      <w:r>
        <w:rPr>
          <w:b/>
          <w:color w:val="231F20"/>
          <w:spacing w:val="-2"/>
        </w:rPr>
        <w:t>Overwogen</w:t>
      </w:r>
      <w:r>
        <w:rPr>
          <w:b/>
          <w:color w:val="231F20"/>
          <w:spacing w:val="4"/>
        </w:rPr>
        <w:t xml:space="preserve"> </w:t>
      </w:r>
      <w:r>
        <w:rPr>
          <w:b/>
          <w:color w:val="231F20"/>
          <w:spacing w:val="-2"/>
        </w:rPr>
        <w:t>opties</w:t>
      </w:r>
    </w:p>
    <w:p w14:paraId="64FE3C72" w14:textId="65170EBF" w:rsidR="00070DB4" w:rsidRDefault="00A34C23" w:rsidP="00A77D2B">
      <w:pPr>
        <w:tabs>
          <w:tab w:val="left" w:pos="703"/>
        </w:tabs>
        <w:ind w:left="287"/>
        <w:rPr>
          <w:rFonts w:ascii="General Sans"/>
          <w:sz w:val="18"/>
        </w:rPr>
      </w:pPr>
      <w:r>
        <w:rPr>
          <w:rFonts w:ascii="General Sans"/>
          <w:sz w:val="18"/>
        </w:rPr>
        <w:t>In de voorbereidingsfase van het project zijn verschillende opties verkend om de knelpunten in het examenproces zoals handmatige gegevensverwerking, fragmentatie van informatie en foutgevoeligheid te adresseren.</w:t>
      </w:r>
    </w:p>
    <w:p w14:paraId="7C1E611A" w14:textId="77777777" w:rsidR="00A34C23" w:rsidRDefault="00A34C23" w:rsidP="00A77D2B">
      <w:pPr>
        <w:tabs>
          <w:tab w:val="left" w:pos="703"/>
        </w:tabs>
        <w:ind w:left="287"/>
        <w:rPr>
          <w:rFonts w:ascii="General Sans"/>
          <w:sz w:val="18"/>
        </w:rPr>
      </w:pPr>
    </w:p>
    <w:p w14:paraId="3447DA43" w14:textId="4080CFB3" w:rsidR="00A34C23" w:rsidRPr="00A34C23" w:rsidRDefault="00A34C23" w:rsidP="00A77D2B">
      <w:pPr>
        <w:tabs>
          <w:tab w:val="left" w:pos="703"/>
        </w:tabs>
        <w:ind w:left="287"/>
        <w:rPr>
          <w:rFonts w:ascii="General Sans"/>
          <w:b/>
          <w:bCs/>
          <w:sz w:val="18"/>
        </w:rPr>
      </w:pPr>
      <w:r w:rsidRPr="00A34C23">
        <w:rPr>
          <w:rFonts w:ascii="General Sans"/>
          <w:b/>
          <w:bCs/>
          <w:sz w:val="18"/>
        </w:rPr>
        <w:t>Optie 1. Handhaven van de huidige werkwijze</w:t>
      </w:r>
    </w:p>
    <w:p w14:paraId="094EEDC2" w14:textId="41427F17" w:rsidR="00A34C23" w:rsidRDefault="00A34C23" w:rsidP="00A77D2B">
      <w:pPr>
        <w:tabs>
          <w:tab w:val="left" w:pos="703"/>
        </w:tabs>
        <w:ind w:left="287"/>
        <w:rPr>
          <w:rFonts w:ascii="General Sans"/>
          <w:sz w:val="18"/>
        </w:rPr>
      </w:pPr>
      <w:r w:rsidRPr="00A34C23">
        <w:rPr>
          <w:rFonts w:ascii="General Sans"/>
          <w:sz w:val="18"/>
        </w:rPr>
        <w:t>Bij deze optie blijft het bestaande examenproces grotendeels ongewijzigd. Gegevensuitwisseling tussen systemen vindt handmatig of via tijdelijke oplossingen (zoals Excel-</w:t>
      </w:r>
      <w:proofErr w:type="spellStart"/>
      <w:r w:rsidRPr="00A34C23">
        <w:rPr>
          <w:rFonts w:ascii="General Sans"/>
          <w:sz w:val="18"/>
        </w:rPr>
        <w:t>imports</w:t>
      </w:r>
      <w:proofErr w:type="spellEnd"/>
      <w:r w:rsidRPr="00A34C23">
        <w:rPr>
          <w:rFonts w:ascii="General Sans"/>
          <w:sz w:val="18"/>
        </w:rPr>
        <w:t>) plaats. Deze optie vraagt geen initi</w:t>
      </w:r>
      <w:r w:rsidRPr="00A34C23">
        <w:rPr>
          <w:rFonts w:ascii="General Sans"/>
          <w:sz w:val="18"/>
        </w:rPr>
        <w:t>ë</w:t>
      </w:r>
      <w:r w:rsidRPr="00A34C23">
        <w:rPr>
          <w:rFonts w:ascii="General Sans"/>
          <w:sz w:val="18"/>
        </w:rPr>
        <w:t>le investeringen, maar leidt structureel tot hoge administratieve lasten, een verhoogd risico op fouten en beperkte schaalbaarheid.</w:t>
      </w:r>
    </w:p>
    <w:p w14:paraId="14EC3CC0" w14:textId="77777777" w:rsidR="00A34C23" w:rsidRDefault="00A34C23" w:rsidP="00A77D2B">
      <w:pPr>
        <w:tabs>
          <w:tab w:val="left" w:pos="703"/>
        </w:tabs>
        <w:ind w:left="287"/>
        <w:rPr>
          <w:rFonts w:ascii="General Sans"/>
          <w:sz w:val="18"/>
        </w:rPr>
      </w:pPr>
    </w:p>
    <w:p w14:paraId="13538AE7" w14:textId="436AB2C7" w:rsidR="00A34C23" w:rsidRPr="00A34C23" w:rsidRDefault="00A34C23" w:rsidP="00A77D2B">
      <w:pPr>
        <w:tabs>
          <w:tab w:val="left" w:pos="703"/>
        </w:tabs>
        <w:ind w:left="287"/>
        <w:rPr>
          <w:rFonts w:ascii="General Sans"/>
          <w:b/>
          <w:bCs/>
          <w:sz w:val="18"/>
        </w:rPr>
      </w:pPr>
      <w:r w:rsidRPr="00A34C23">
        <w:rPr>
          <w:rFonts w:ascii="General Sans"/>
          <w:b/>
          <w:bCs/>
          <w:sz w:val="18"/>
        </w:rPr>
        <w:t>Optie 2. Lokale maatwerkoplossingen per examenleverancier</w:t>
      </w:r>
    </w:p>
    <w:p w14:paraId="4F8C9C11" w14:textId="1EA28073" w:rsidR="00A34C23" w:rsidRDefault="00A34C23" w:rsidP="00A77D2B">
      <w:pPr>
        <w:tabs>
          <w:tab w:val="left" w:pos="703"/>
        </w:tabs>
        <w:ind w:left="287"/>
        <w:rPr>
          <w:rFonts w:ascii="General Sans"/>
          <w:sz w:val="18"/>
        </w:rPr>
      </w:pPr>
      <w:r w:rsidRPr="00A34C23">
        <w:rPr>
          <w:rFonts w:ascii="General Sans"/>
          <w:sz w:val="18"/>
        </w:rPr>
        <w:t>Een alternatief is het ontwikkelen of inrichten van afzonderlijke, leverancier-specifieke koppelingen of workarounds per examenplatform. Hoewel hiermee op korte termijn enige automatisering mogelijk is, resulteert deze aanpak in een versnipperd applicatielandschap, hogere beheerlasten en afhankelijkheid van maatwerk. Bovendien ontbreekt aansluiting bij landelijke standaarden, wat toekomstige doorontwikkeling en samenwerking belemmert.</w:t>
      </w:r>
    </w:p>
    <w:p w14:paraId="3F0AFED0" w14:textId="77777777" w:rsidR="00A34C23" w:rsidRDefault="00A34C23" w:rsidP="006656C6">
      <w:pPr>
        <w:tabs>
          <w:tab w:val="left" w:pos="703"/>
        </w:tabs>
        <w:rPr>
          <w:rFonts w:ascii="General Sans"/>
          <w:sz w:val="18"/>
        </w:rPr>
      </w:pPr>
    </w:p>
    <w:p w14:paraId="650ACAB4" w14:textId="35379BA9" w:rsidR="00A34C23" w:rsidRPr="006656C6" w:rsidRDefault="00A34C23" w:rsidP="00A77D2B">
      <w:pPr>
        <w:tabs>
          <w:tab w:val="left" w:pos="703"/>
        </w:tabs>
        <w:ind w:left="287"/>
        <w:rPr>
          <w:rFonts w:ascii="General Sans"/>
          <w:b/>
          <w:bCs/>
          <w:sz w:val="18"/>
        </w:rPr>
      </w:pPr>
      <w:r w:rsidRPr="006656C6">
        <w:rPr>
          <w:rFonts w:ascii="General Sans"/>
          <w:b/>
          <w:bCs/>
          <w:sz w:val="18"/>
        </w:rPr>
        <w:t>Optie 3. Volledige systeemvervanging</w:t>
      </w:r>
    </w:p>
    <w:p w14:paraId="7AE7669E" w14:textId="77777777" w:rsidR="006656C6" w:rsidRPr="006656C6" w:rsidRDefault="006656C6" w:rsidP="006656C6">
      <w:pPr>
        <w:tabs>
          <w:tab w:val="left" w:pos="703"/>
        </w:tabs>
        <w:ind w:left="287"/>
        <w:rPr>
          <w:rFonts w:ascii="General Sans"/>
          <w:sz w:val="18"/>
        </w:rPr>
      </w:pPr>
      <w:r w:rsidRPr="006656C6">
        <w:rPr>
          <w:rFonts w:ascii="General Sans"/>
          <w:sz w:val="18"/>
        </w:rPr>
        <w:t xml:space="preserve">Een derde optie is het vervangen van (delen van) het huidige studentinformatiesysteem of examenplatformen door </w:t>
      </w:r>
      <w:r w:rsidRPr="006656C6">
        <w:rPr>
          <w:rFonts w:ascii="General Sans"/>
          <w:sz w:val="18"/>
        </w:rPr>
        <w:t>éé</w:t>
      </w:r>
      <w:r w:rsidRPr="006656C6">
        <w:rPr>
          <w:rFonts w:ascii="General Sans"/>
          <w:sz w:val="18"/>
        </w:rPr>
        <w:t>n ge</w:t>
      </w:r>
      <w:r w:rsidRPr="006656C6">
        <w:rPr>
          <w:rFonts w:ascii="General Sans"/>
          <w:sz w:val="18"/>
        </w:rPr>
        <w:t>ï</w:t>
      </w:r>
      <w:r w:rsidRPr="006656C6">
        <w:rPr>
          <w:rFonts w:ascii="General Sans"/>
          <w:sz w:val="18"/>
        </w:rPr>
        <w:t>ntegreerde oplossing. Deze optie vergt echter hoge investeringen, kent een lange doorlooptijd en brengt aanzienlijke risico</w:t>
      </w:r>
      <w:r w:rsidRPr="006656C6">
        <w:rPr>
          <w:rFonts w:ascii="General Sans"/>
          <w:sz w:val="18"/>
        </w:rPr>
        <w:t>’</w:t>
      </w:r>
      <w:r w:rsidRPr="006656C6">
        <w:rPr>
          <w:rFonts w:ascii="General Sans"/>
          <w:sz w:val="18"/>
        </w:rPr>
        <w:t>s met zich mee voor continu</w:t>
      </w:r>
      <w:r w:rsidRPr="006656C6">
        <w:rPr>
          <w:rFonts w:ascii="General Sans"/>
          <w:sz w:val="18"/>
        </w:rPr>
        <w:t>ï</w:t>
      </w:r>
      <w:r w:rsidRPr="006656C6">
        <w:rPr>
          <w:rFonts w:ascii="General Sans"/>
          <w:sz w:val="18"/>
        </w:rPr>
        <w:t>teit, adoptie en veranderbelasting binnen de organisatie.</w:t>
      </w:r>
    </w:p>
    <w:p w14:paraId="4F46A761" w14:textId="77777777" w:rsidR="00A77D2B" w:rsidRDefault="00A77D2B">
      <w:pPr>
        <w:pStyle w:val="Plattetekst"/>
        <w:spacing w:before="149"/>
      </w:pPr>
    </w:p>
    <w:p w14:paraId="1B2D7BBF" w14:textId="77777777" w:rsidR="004506A2" w:rsidRPr="004506A2" w:rsidRDefault="00000000" w:rsidP="004506A2">
      <w:pPr>
        <w:pStyle w:val="Lijstalinea"/>
        <w:numPr>
          <w:ilvl w:val="1"/>
          <w:numId w:val="1"/>
        </w:numPr>
        <w:tabs>
          <w:tab w:val="left" w:pos="705"/>
        </w:tabs>
        <w:ind w:left="705" w:hanging="418"/>
        <w:rPr>
          <w:b/>
        </w:rPr>
      </w:pPr>
      <w:r>
        <w:rPr>
          <w:b/>
          <w:color w:val="231F20"/>
          <w:spacing w:val="-2"/>
        </w:rPr>
        <w:t>Randvoorwaarden</w:t>
      </w:r>
    </w:p>
    <w:p w14:paraId="05A26ECF" w14:textId="7BEF0205" w:rsidR="004506A2" w:rsidRPr="004506A2" w:rsidRDefault="004506A2" w:rsidP="004506A2">
      <w:pPr>
        <w:tabs>
          <w:tab w:val="left" w:pos="705"/>
        </w:tabs>
        <w:ind w:left="287"/>
        <w:rPr>
          <w:b/>
        </w:rPr>
      </w:pPr>
      <w:r w:rsidRPr="004506A2">
        <w:rPr>
          <w:sz w:val="18"/>
          <w:szCs w:val="18"/>
        </w:rPr>
        <w:t>Voor een succesvolle realisatie van dit project gelden de volgende randvoorwaarden:</w:t>
      </w:r>
    </w:p>
    <w:p w14:paraId="4381BCFD" w14:textId="77777777" w:rsidR="004506A2" w:rsidRPr="004506A2" w:rsidRDefault="004506A2" w:rsidP="004506A2">
      <w:pPr>
        <w:pStyle w:val="Lijstalinea"/>
        <w:numPr>
          <w:ilvl w:val="0"/>
          <w:numId w:val="9"/>
        </w:numPr>
        <w:tabs>
          <w:tab w:val="left" w:pos="703"/>
        </w:tabs>
        <w:rPr>
          <w:rFonts w:ascii="General Sans"/>
          <w:sz w:val="18"/>
        </w:rPr>
      </w:pPr>
      <w:r w:rsidRPr="004506A2">
        <w:rPr>
          <w:rFonts w:ascii="General Sans"/>
          <w:sz w:val="18"/>
        </w:rPr>
        <w:t>De OKE-koppelingen bij de betrokken examenleveranciers zijn tijdig beschikbaar en technisch stabiel.</w:t>
      </w:r>
    </w:p>
    <w:p w14:paraId="633BFBD1" w14:textId="77777777" w:rsidR="004506A2" w:rsidRPr="004506A2" w:rsidRDefault="004506A2" w:rsidP="004506A2">
      <w:pPr>
        <w:pStyle w:val="Lijstalinea"/>
        <w:numPr>
          <w:ilvl w:val="0"/>
          <w:numId w:val="9"/>
        </w:numPr>
        <w:tabs>
          <w:tab w:val="left" w:pos="703"/>
        </w:tabs>
        <w:rPr>
          <w:rFonts w:ascii="General Sans"/>
          <w:sz w:val="18"/>
        </w:rPr>
      </w:pPr>
      <w:r w:rsidRPr="004506A2">
        <w:rPr>
          <w:rFonts w:ascii="General Sans"/>
          <w:sz w:val="18"/>
        </w:rPr>
        <w:t>Voldoende capaciteit en expertise zijn beschikbaar bij het Examenbureau, ICT (functioneel en technisch beheer) en externe partijen gedurende de projectlooptijd.</w:t>
      </w:r>
    </w:p>
    <w:p w14:paraId="0F386CD3" w14:textId="77777777" w:rsidR="004506A2" w:rsidRPr="004506A2" w:rsidRDefault="004506A2" w:rsidP="004506A2">
      <w:pPr>
        <w:pStyle w:val="Lijstalinea"/>
        <w:numPr>
          <w:ilvl w:val="0"/>
          <w:numId w:val="9"/>
        </w:numPr>
        <w:tabs>
          <w:tab w:val="left" w:pos="703"/>
        </w:tabs>
        <w:rPr>
          <w:rFonts w:ascii="General Sans"/>
          <w:sz w:val="18"/>
        </w:rPr>
      </w:pPr>
      <w:r w:rsidRPr="004506A2">
        <w:rPr>
          <w:rFonts w:ascii="General Sans"/>
          <w:sz w:val="18"/>
        </w:rPr>
        <w:t>De bestaande ICT-infrastructuur, waaronder het netwerk en de digitale examenlokalen, voldoet aan de technische en beveiligingseisen.</w:t>
      </w:r>
    </w:p>
    <w:p w14:paraId="02B3A3B6" w14:textId="77777777" w:rsidR="004506A2" w:rsidRPr="004506A2" w:rsidRDefault="004506A2" w:rsidP="004506A2">
      <w:pPr>
        <w:pStyle w:val="Lijstalinea"/>
        <w:numPr>
          <w:ilvl w:val="0"/>
          <w:numId w:val="9"/>
        </w:numPr>
        <w:tabs>
          <w:tab w:val="left" w:pos="703"/>
        </w:tabs>
        <w:rPr>
          <w:rFonts w:ascii="General Sans"/>
          <w:sz w:val="18"/>
        </w:rPr>
      </w:pPr>
      <w:r w:rsidRPr="004506A2">
        <w:rPr>
          <w:rFonts w:ascii="General Sans"/>
          <w:sz w:val="18"/>
        </w:rPr>
        <w:t>Het project wordt uitgevoerd binnen de vastgestelde scope; scopewijzigingen worden expliciet beoordeeld en besloten.</w:t>
      </w:r>
    </w:p>
    <w:p w14:paraId="409C346A" w14:textId="77777777" w:rsidR="004506A2" w:rsidRPr="004506A2" w:rsidRDefault="004506A2" w:rsidP="004506A2">
      <w:pPr>
        <w:pStyle w:val="Lijstalinea"/>
        <w:numPr>
          <w:ilvl w:val="0"/>
          <w:numId w:val="9"/>
        </w:numPr>
        <w:tabs>
          <w:tab w:val="left" w:pos="703"/>
        </w:tabs>
        <w:rPr>
          <w:rFonts w:ascii="General Sans"/>
          <w:sz w:val="18"/>
        </w:rPr>
      </w:pPr>
      <w:r w:rsidRPr="004506A2">
        <w:rPr>
          <w:rFonts w:ascii="General Sans"/>
          <w:sz w:val="18"/>
        </w:rPr>
        <w:t>Er is actief draagvlak en betrokkenheid van relevante stakeholders binnen de organisatie.</w:t>
      </w:r>
    </w:p>
    <w:p w14:paraId="4393A24C" w14:textId="77777777" w:rsidR="004506A2" w:rsidRPr="004506A2" w:rsidRDefault="004506A2" w:rsidP="004506A2">
      <w:pPr>
        <w:pStyle w:val="Lijstalinea"/>
        <w:numPr>
          <w:ilvl w:val="0"/>
          <w:numId w:val="9"/>
        </w:numPr>
        <w:tabs>
          <w:tab w:val="left" w:pos="703"/>
        </w:tabs>
        <w:rPr>
          <w:rFonts w:ascii="General Sans"/>
          <w:sz w:val="18"/>
        </w:rPr>
      </w:pPr>
      <w:r w:rsidRPr="004506A2">
        <w:rPr>
          <w:rFonts w:ascii="General Sans"/>
          <w:sz w:val="18"/>
        </w:rPr>
        <w:t>De implementatie voldoet aan geldende wet- en regelgeving (o.a. WEB en AVG) en sluit aan bij interne beleidskaders.</w:t>
      </w:r>
    </w:p>
    <w:p w14:paraId="11C61BA6" w14:textId="77777777" w:rsidR="004506A2" w:rsidRPr="004506A2" w:rsidRDefault="004506A2" w:rsidP="004506A2">
      <w:pPr>
        <w:pStyle w:val="Lijstalinea"/>
        <w:numPr>
          <w:ilvl w:val="0"/>
          <w:numId w:val="9"/>
        </w:numPr>
        <w:tabs>
          <w:tab w:val="left" w:pos="703"/>
        </w:tabs>
        <w:rPr>
          <w:rFonts w:ascii="General Sans"/>
          <w:sz w:val="18"/>
        </w:rPr>
      </w:pPr>
      <w:r w:rsidRPr="004506A2">
        <w:rPr>
          <w:rFonts w:ascii="General Sans"/>
          <w:sz w:val="18"/>
        </w:rPr>
        <w:t>Tijdige besluitvorming en beschikbaarheid van financi</w:t>
      </w:r>
      <w:r w:rsidRPr="004506A2">
        <w:rPr>
          <w:rFonts w:ascii="General Sans"/>
          <w:sz w:val="18"/>
        </w:rPr>
        <w:t>ë</w:t>
      </w:r>
      <w:r w:rsidRPr="004506A2">
        <w:rPr>
          <w:rFonts w:ascii="General Sans"/>
          <w:sz w:val="18"/>
        </w:rPr>
        <w:t>le middelen zijn geborgd.</w:t>
      </w:r>
    </w:p>
    <w:p w14:paraId="2F6464CF" w14:textId="77777777" w:rsidR="00070DB4" w:rsidRDefault="00070DB4">
      <w:pPr>
        <w:pStyle w:val="Plattetekst"/>
        <w:spacing w:before="148"/>
      </w:pPr>
    </w:p>
    <w:p w14:paraId="4EC3B5F9" w14:textId="77777777" w:rsidR="00821AA1" w:rsidRDefault="00821AA1">
      <w:pPr>
        <w:pStyle w:val="Plattetekst"/>
        <w:spacing w:before="148"/>
      </w:pPr>
    </w:p>
    <w:p w14:paraId="4D255C4D" w14:textId="77777777" w:rsidR="00821AA1" w:rsidRDefault="00821AA1">
      <w:pPr>
        <w:pStyle w:val="Plattetekst"/>
        <w:spacing w:before="148"/>
      </w:pPr>
    </w:p>
    <w:p w14:paraId="5AF5C783" w14:textId="77777777" w:rsidR="00821AA1" w:rsidRDefault="00821AA1">
      <w:pPr>
        <w:pStyle w:val="Plattetekst"/>
        <w:spacing w:before="148"/>
      </w:pPr>
    </w:p>
    <w:p w14:paraId="21ED662B" w14:textId="77777777" w:rsidR="00821AA1" w:rsidRDefault="00821AA1">
      <w:pPr>
        <w:pStyle w:val="Plattetekst"/>
        <w:spacing w:before="148"/>
      </w:pPr>
    </w:p>
    <w:p w14:paraId="4B1C0D68" w14:textId="77777777" w:rsidR="00821AA1" w:rsidRDefault="00821AA1">
      <w:pPr>
        <w:pStyle w:val="Plattetekst"/>
        <w:spacing w:before="148"/>
      </w:pPr>
    </w:p>
    <w:p w14:paraId="397C2301" w14:textId="77777777" w:rsidR="00070DB4" w:rsidRDefault="00000000">
      <w:pPr>
        <w:pStyle w:val="Lijstalinea"/>
        <w:numPr>
          <w:ilvl w:val="1"/>
          <w:numId w:val="1"/>
        </w:numPr>
        <w:tabs>
          <w:tab w:val="left" w:pos="713"/>
        </w:tabs>
        <w:spacing w:before="1"/>
        <w:ind w:left="713" w:hanging="426"/>
        <w:rPr>
          <w:b/>
        </w:rPr>
      </w:pPr>
      <w:r>
        <w:rPr>
          <w:b/>
          <w:color w:val="231F20"/>
          <w:spacing w:val="-2"/>
        </w:rPr>
        <w:t>Aanpak</w:t>
      </w:r>
    </w:p>
    <w:p w14:paraId="6A57B3FA" w14:textId="4BCD5E95" w:rsidR="00070DB4" w:rsidRDefault="00E25D9A" w:rsidP="00E25D9A">
      <w:pPr>
        <w:pStyle w:val="Plattetekst"/>
        <w:ind w:left="287"/>
        <w:rPr>
          <w:rFonts w:ascii="General Sans"/>
          <w:b w:val="0"/>
          <w:bCs w:val="0"/>
          <w:sz w:val="18"/>
        </w:rPr>
      </w:pPr>
      <w:r>
        <w:rPr>
          <w:rFonts w:ascii="General Sans"/>
          <w:b w:val="0"/>
          <w:bCs w:val="0"/>
          <w:sz w:val="18"/>
        </w:rPr>
        <w:t>De aanpak is gefaseerd en iteractief ingericht, met als doel risico</w:t>
      </w:r>
      <w:r>
        <w:rPr>
          <w:rFonts w:ascii="General Sans"/>
          <w:b w:val="0"/>
          <w:bCs w:val="0"/>
          <w:sz w:val="18"/>
        </w:rPr>
        <w:t>’</w:t>
      </w:r>
      <w:r>
        <w:rPr>
          <w:rFonts w:ascii="General Sans"/>
          <w:b w:val="0"/>
          <w:bCs w:val="0"/>
          <w:sz w:val="18"/>
        </w:rPr>
        <w:t>s te beheersen, draagvlak te cre</w:t>
      </w:r>
      <w:r>
        <w:rPr>
          <w:rFonts w:ascii="General Sans"/>
          <w:b w:val="0"/>
          <w:bCs w:val="0"/>
          <w:sz w:val="18"/>
        </w:rPr>
        <w:t>ë</w:t>
      </w:r>
      <w:r>
        <w:rPr>
          <w:rFonts w:ascii="General Sans"/>
          <w:b w:val="0"/>
          <w:bCs w:val="0"/>
          <w:sz w:val="18"/>
        </w:rPr>
        <w:t>ren en stapsgewijs toe te werken naar een duurzame implementatie van de OKE-koppeling.</w:t>
      </w:r>
    </w:p>
    <w:p w14:paraId="748E3FCA" w14:textId="77777777" w:rsidR="00E25D9A" w:rsidRDefault="00E25D9A" w:rsidP="00E25D9A">
      <w:pPr>
        <w:pStyle w:val="Plattetekst"/>
        <w:ind w:left="287"/>
        <w:rPr>
          <w:rFonts w:ascii="General Sans"/>
          <w:b w:val="0"/>
          <w:bCs w:val="0"/>
          <w:sz w:val="18"/>
        </w:rPr>
      </w:pPr>
    </w:p>
    <w:p w14:paraId="737B3F67" w14:textId="3F3E412B" w:rsidR="00E25D9A" w:rsidRPr="00E25D9A" w:rsidRDefault="00E25D9A" w:rsidP="00E25D9A">
      <w:pPr>
        <w:pStyle w:val="Plattetekst"/>
        <w:ind w:left="287"/>
        <w:rPr>
          <w:rFonts w:ascii="General Sans"/>
          <w:sz w:val="18"/>
        </w:rPr>
      </w:pPr>
      <w:r w:rsidRPr="00E25D9A">
        <w:rPr>
          <w:rFonts w:ascii="General Sans"/>
          <w:sz w:val="18"/>
        </w:rPr>
        <w:t>Gefaseerde uitvoering</w:t>
      </w:r>
    </w:p>
    <w:p w14:paraId="691E3FB0" w14:textId="6832E2E4" w:rsidR="00E25D9A" w:rsidRDefault="00E25D9A" w:rsidP="00E25D9A">
      <w:pPr>
        <w:pStyle w:val="Plattetekst"/>
        <w:ind w:left="287"/>
        <w:rPr>
          <w:rFonts w:ascii="General Sans"/>
          <w:b w:val="0"/>
          <w:bCs w:val="0"/>
          <w:sz w:val="18"/>
        </w:rPr>
      </w:pPr>
      <w:r w:rsidRPr="00E25D9A">
        <w:rPr>
          <w:rFonts w:ascii="General Sans"/>
          <w:b w:val="0"/>
          <w:bCs w:val="0"/>
          <w:sz w:val="18"/>
        </w:rPr>
        <w:t>Het project wordt uitgevoerd in opeenvolgende fasen. In de eerste fase ligt de focus op het in kaart brengen van de huidige processen, het uitwerken van de gewenste situatie en het uitvoeren van een kosten-batenanalyse. Op basis hiervan worden prioriteiten gesteld en randvoorwaarden aangescherpt. In de daaropvolgende fasen worden de OKE-koppelingen per examenleverancier ingericht, getest en ge</w:t>
      </w:r>
      <w:r w:rsidRPr="00E25D9A">
        <w:rPr>
          <w:rFonts w:ascii="General Sans"/>
          <w:b w:val="0"/>
          <w:bCs w:val="0"/>
          <w:sz w:val="18"/>
        </w:rPr>
        <w:t>ï</w:t>
      </w:r>
      <w:r w:rsidRPr="00E25D9A">
        <w:rPr>
          <w:rFonts w:ascii="General Sans"/>
          <w:b w:val="0"/>
          <w:bCs w:val="0"/>
          <w:sz w:val="18"/>
        </w:rPr>
        <w:t>mplementeerd, te beginnen met Remindo CEM. De implementatie van overige leveranciers volgt zodra de betreffende koppelingen beschikbaar zijn.</w:t>
      </w:r>
    </w:p>
    <w:p w14:paraId="183DE45C" w14:textId="77777777" w:rsidR="00E25D9A" w:rsidRDefault="00E25D9A" w:rsidP="00E25D9A">
      <w:pPr>
        <w:pStyle w:val="Plattetekst"/>
        <w:rPr>
          <w:rFonts w:ascii="General Sans"/>
          <w:b w:val="0"/>
          <w:bCs w:val="0"/>
          <w:sz w:val="18"/>
        </w:rPr>
      </w:pPr>
    </w:p>
    <w:p w14:paraId="2A61E19C" w14:textId="6F92DE3F" w:rsidR="00E25D9A" w:rsidRDefault="00E25D9A" w:rsidP="00E25D9A">
      <w:pPr>
        <w:pStyle w:val="Plattetekst"/>
        <w:ind w:left="287"/>
        <w:rPr>
          <w:rFonts w:ascii="General Sans"/>
          <w:sz w:val="18"/>
        </w:rPr>
      </w:pPr>
      <w:r w:rsidRPr="00E25D9A">
        <w:rPr>
          <w:rFonts w:ascii="General Sans"/>
          <w:sz w:val="18"/>
        </w:rPr>
        <w:t>Ontwerp en inrichting</w:t>
      </w:r>
    </w:p>
    <w:p w14:paraId="76882694" w14:textId="19CC59E4" w:rsidR="00E25D9A" w:rsidRPr="00E25D9A" w:rsidRDefault="00E25D9A" w:rsidP="00E25D9A">
      <w:pPr>
        <w:pStyle w:val="Plattetekst"/>
        <w:ind w:left="287"/>
        <w:rPr>
          <w:rFonts w:ascii="General Sans"/>
          <w:b w:val="0"/>
          <w:bCs w:val="0"/>
          <w:sz w:val="18"/>
        </w:rPr>
      </w:pPr>
      <w:r w:rsidRPr="00E25D9A">
        <w:rPr>
          <w:rFonts w:ascii="General Sans"/>
          <w:b w:val="0"/>
          <w:bCs w:val="0"/>
          <w:sz w:val="18"/>
        </w:rPr>
        <w:t xml:space="preserve">Per fase worden de betrokken processen functioneel en technisch uitgewerkt. Daarbij wordt nadrukkelijk gekeken naar de samenhang tussen onderwijslogistiek, examinering en ICT. Waar nodig worden bestaande processen aangepast om een goede aansluiting op de OKE-koppeling mogelijk te maken. </w:t>
      </w:r>
    </w:p>
    <w:p w14:paraId="6F2596B1" w14:textId="77777777" w:rsidR="00E25D9A" w:rsidRDefault="00E25D9A" w:rsidP="00E25D9A">
      <w:pPr>
        <w:pStyle w:val="Plattetekst"/>
        <w:ind w:left="287"/>
        <w:rPr>
          <w:rFonts w:ascii="General Sans"/>
          <w:b w:val="0"/>
          <w:bCs w:val="0"/>
          <w:sz w:val="18"/>
        </w:rPr>
      </w:pPr>
    </w:p>
    <w:p w14:paraId="429B31E4" w14:textId="5EAEE115" w:rsidR="00E25D9A" w:rsidRPr="00DE2EA8" w:rsidRDefault="00E25D9A" w:rsidP="00E25D9A">
      <w:pPr>
        <w:pStyle w:val="Plattetekst"/>
        <w:ind w:left="287"/>
        <w:rPr>
          <w:rFonts w:ascii="General Sans"/>
          <w:sz w:val="18"/>
        </w:rPr>
      </w:pPr>
      <w:r w:rsidRPr="00DE2EA8">
        <w:rPr>
          <w:rFonts w:ascii="General Sans"/>
          <w:sz w:val="18"/>
        </w:rPr>
        <w:t>Testen en valideren</w:t>
      </w:r>
    </w:p>
    <w:p w14:paraId="25B2110C" w14:textId="02C86B21" w:rsidR="00E25D9A" w:rsidRDefault="00DE2EA8" w:rsidP="00E25D9A">
      <w:pPr>
        <w:pStyle w:val="Plattetekst"/>
        <w:ind w:left="287"/>
        <w:rPr>
          <w:rFonts w:ascii="General Sans"/>
          <w:b w:val="0"/>
          <w:bCs w:val="0"/>
          <w:sz w:val="18"/>
        </w:rPr>
      </w:pPr>
      <w:r w:rsidRPr="00DE2EA8">
        <w:rPr>
          <w:rFonts w:ascii="General Sans"/>
          <w:b w:val="0"/>
          <w:bCs w:val="0"/>
          <w:sz w:val="18"/>
        </w:rPr>
        <w:t>Voor iedere implementatie vindt een uitgebreide test- en validatiefase plaats. De koppelingen worden getest in een realistische testomgeving met representatieve gegevens. Functionele werking, datakwaliteit, beveiliging en performance vormen hierbij vaste toetsingscriteria. Pas na succesvolle afronding van de gebruikerstesten en akkoord op de acceptatiecriteria wordt overgegaan tot bredere uitrol.</w:t>
      </w:r>
    </w:p>
    <w:p w14:paraId="1CC83150" w14:textId="77777777" w:rsidR="00DE2EA8" w:rsidRDefault="00DE2EA8" w:rsidP="00E25D9A">
      <w:pPr>
        <w:pStyle w:val="Plattetekst"/>
        <w:ind w:left="287"/>
        <w:rPr>
          <w:rFonts w:ascii="General Sans"/>
          <w:b w:val="0"/>
          <w:bCs w:val="0"/>
          <w:sz w:val="18"/>
        </w:rPr>
      </w:pPr>
    </w:p>
    <w:p w14:paraId="556FF17A" w14:textId="45289AC0" w:rsidR="00DE2EA8" w:rsidRPr="00DE2EA8" w:rsidRDefault="00DE2EA8" w:rsidP="00E25D9A">
      <w:pPr>
        <w:pStyle w:val="Plattetekst"/>
        <w:ind w:left="287"/>
        <w:rPr>
          <w:rFonts w:ascii="General Sans"/>
          <w:sz w:val="18"/>
        </w:rPr>
      </w:pPr>
      <w:r w:rsidRPr="00DE2EA8">
        <w:rPr>
          <w:rFonts w:ascii="General Sans"/>
          <w:sz w:val="18"/>
        </w:rPr>
        <w:t>Implementatie en adoptie</w:t>
      </w:r>
    </w:p>
    <w:p w14:paraId="11418C8F" w14:textId="328A8AA2" w:rsidR="00DE2EA8" w:rsidRDefault="00DE2EA8" w:rsidP="00E25D9A">
      <w:pPr>
        <w:pStyle w:val="Plattetekst"/>
        <w:ind w:left="287"/>
        <w:rPr>
          <w:rFonts w:ascii="General Sans"/>
          <w:b w:val="0"/>
          <w:bCs w:val="0"/>
          <w:sz w:val="18"/>
        </w:rPr>
      </w:pPr>
      <w:r w:rsidRPr="00DE2EA8">
        <w:rPr>
          <w:rFonts w:ascii="General Sans"/>
          <w:b w:val="0"/>
          <w:bCs w:val="0"/>
          <w:sz w:val="18"/>
        </w:rPr>
        <w:t>De implementatie wordt begeleid door gerichte communicatie, training en ondersteuning. Medewerkers van het examenbureau, examencommissies, onderwijsteams en beheersorganisaties worden tijdig betrokken en voorbereid op de nieuwe werkwijze. Dit bevordert gebruikersacceptatie en zorgt voor een soepele ingebruikname.</w:t>
      </w:r>
    </w:p>
    <w:p w14:paraId="6CD4696A" w14:textId="77777777" w:rsidR="00DE2EA8" w:rsidRDefault="00DE2EA8" w:rsidP="00E25D9A">
      <w:pPr>
        <w:pStyle w:val="Plattetekst"/>
        <w:ind w:left="287"/>
        <w:rPr>
          <w:rFonts w:ascii="General Sans"/>
          <w:b w:val="0"/>
          <w:bCs w:val="0"/>
          <w:sz w:val="18"/>
        </w:rPr>
      </w:pPr>
    </w:p>
    <w:p w14:paraId="57FFF8E0" w14:textId="23FD9352" w:rsidR="00E25D9A" w:rsidRPr="00DE2EA8" w:rsidRDefault="00E25D9A" w:rsidP="00E25D9A">
      <w:pPr>
        <w:pStyle w:val="Plattetekst"/>
        <w:ind w:left="287"/>
        <w:rPr>
          <w:rFonts w:ascii="General Sans"/>
          <w:sz w:val="18"/>
        </w:rPr>
      </w:pPr>
      <w:r w:rsidRPr="00DE2EA8">
        <w:rPr>
          <w:rFonts w:ascii="General Sans"/>
          <w:sz w:val="18"/>
        </w:rPr>
        <w:t>Borging en overdracht</w:t>
      </w:r>
    </w:p>
    <w:p w14:paraId="51158B4F" w14:textId="49C61A83" w:rsidR="00E25D9A" w:rsidRDefault="00DE2EA8" w:rsidP="00E25D9A">
      <w:pPr>
        <w:pStyle w:val="Plattetekst"/>
        <w:ind w:left="287"/>
        <w:rPr>
          <w:rFonts w:ascii="General Sans"/>
          <w:b w:val="0"/>
          <w:bCs w:val="0"/>
          <w:sz w:val="18"/>
        </w:rPr>
      </w:pPr>
      <w:r w:rsidRPr="00DE2EA8">
        <w:rPr>
          <w:rFonts w:ascii="General Sans"/>
          <w:b w:val="0"/>
          <w:bCs w:val="0"/>
          <w:sz w:val="18"/>
        </w:rPr>
        <w:t>Na afronding van iedere fase worden de gerealiseerde onderdelen geborgd binnen de staande organisatie. Rollen, verantwoordelijkheden en beheerafspraken worden vastgelegd en de oplossing wordt formeel overgedragen aan functioneel en technisch beheer. Evaluaties per fase leveren input voor bijstelling van de aanpak in vervolgfases.</w:t>
      </w:r>
    </w:p>
    <w:p w14:paraId="36F13BA5" w14:textId="77777777" w:rsidR="002B783B" w:rsidRDefault="002B783B" w:rsidP="00E25D9A">
      <w:pPr>
        <w:pStyle w:val="Plattetekst"/>
        <w:ind w:left="287"/>
        <w:rPr>
          <w:rFonts w:ascii="General Sans"/>
          <w:b w:val="0"/>
          <w:bCs w:val="0"/>
          <w:sz w:val="18"/>
        </w:rPr>
      </w:pPr>
    </w:p>
    <w:p w14:paraId="6501A473" w14:textId="38F8AC28" w:rsidR="00E25D9A" w:rsidRPr="002B783B" w:rsidRDefault="00E25D9A" w:rsidP="00E25D9A">
      <w:pPr>
        <w:pStyle w:val="Plattetekst"/>
        <w:ind w:left="287"/>
        <w:rPr>
          <w:rFonts w:ascii="General Sans"/>
          <w:sz w:val="18"/>
        </w:rPr>
      </w:pPr>
      <w:r w:rsidRPr="002B783B">
        <w:rPr>
          <w:rFonts w:ascii="General Sans"/>
          <w:sz w:val="18"/>
        </w:rPr>
        <w:t>Afstemming en governance</w:t>
      </w:r>
    </w:p>
    <w:p w14:paraId="6558BD85" w14:textId="678B4A9C" w:rsidR="002B783B" w:rsidRPr="002B783B" w:rsidRDefault="002B783B" w:rsidP="002B783B">
      <w:pPr>
        <w:pStyle w:val="Plattetekst"/>
        <w:ind w:left="287"/>
        <w:rPr>
          <w:rFonts w:ascii="General Sans"/>
          <w:b w:val="0"/>
          <w:bCs w:val="0"/>
          <w:sz w:val="18"/>
        </w:rPr>
      </w:pPr>
      <w:r w:rsidRPr="002B783B">
        <w:rPr>
          <w:rFonts w:ascii="General Sans"/>
          <w:b w:val="0"/>
          <w:bCs w:val="0"/>
          <w:sz w:val="18"/>
        </w:rPr>
        <w:t>Gedurende het project vindt structurele afstemming plaats met de landelijke OKE-</w:t>
      </w:r>
      <w:r>
        <w:rPr>
          <w:rFonts w:ascii="General Sans"/>
          <w:b w:val="0"/>
          <w:bCs w:val="0"/>
          <w:sz w:val="18"/>
        </w:rPr>
        <w:t>werkgroep,</w:t>
      </w:r>
      <w:r w:rsidRPr="002B783B">
        <w:rPr>
          <w:rFonts w:ascii="General Sans"/>
          <w:b w:val="0"/>
          <w:bCs w:val="0"/>
          <w:sz w:val="18"/>
        </w:rPr>
        <w:t xml:space="preserve"> </w:t>
      </w:r>
      <w:r>
        <w:rPr>
          <w:rFonts w:ascii="General Sans"/>
          <w:b w:val="0"/>
          <w:bCs w:val="0"/>
          <w:sz w:val="18"/>
        </w:rPr>
        <w:t>Npuls-</w:t>
      </w:r>
      <w:r w:rsidRPr="002B783B">
        <w:rPr>
          <w:rFonts w:ascii="General Sans"/>
          <w:b w:val="0"/>
          <w:bCs w:val="0"/>
          <w:sz w:val="18"/>
        </w:rPr>
        <w:t>BOP</w:t>
      </w:r>
      <w:r>
        <w:rPr>
          <w:rFonts w:ascii="General Sans"/>
          <w:b w:val="0"/>
          <w:bCs w:val="0"/>
          <w:sz w:val="18"/>
        </w:rPr>
        <w:t>SI</w:t>
      </w:r>
      <w:r w:rsidRPr="002B783B">
        <w:rPr>
          <w:rFonts w:ascii="General Sans"/>
          <w:b w:val="0"/>
          <w:bCs w:val="0"/>
          <w:sz w:val="18"/>
        </w:rPr>
        <w:t>-co</w:t>
      </w:r>
      <w:r w:rsidRPr="002B783B">
        <w:rPr>
          <w:rFonts w:ascii="General Sans"/>
          <w:b w:val="0"/>
          <w:bCs w:val="0"/>
          <w:sz w:val="18"/>
        </w:rPr>
        <w:t>ö</w:t>
      </w:r>
      <w:r w:rsidRPr="002B783B">
        <w:rPr>
          <w:rFonts w:ascii="General Sans"/>
          <w:b w:val="0"/>
          <w:bCs w:val="0"/>
          <w:sz w:val="18"/>
        </w:rPr>
        <w:t>rdinatoren. Besluitvorming, voortgang en risico</w:t>
      </w:r>
      <w:r w:rsidRPr="002B783B">
        <w:rPr>
          <w:rFonts w:ascii="General Sans"/>
          <w:b w:val="0"/>
          <w:bCs w:val="0"/>
          <w:sz w:val="18"/>
        </w:rPr>
        <w:t>’</w:t>
      </w:r>
      <w:r w:rsidRPr="002B783B">
        <w:rPr>
          <w:rFonts w:ascii="General Sans"/>
          <w:b w:val="0"/>
          <w:bCs w:val="0"/>
          <w:sz w:val="18"/>
        </w:rPr>
        <w:t>s worden periodiek besproken binnen de project- en stuurgroep, zodat tijdig kan worden bijgestuurd.</w:t>
      </w:r>
    </w:p>
    <w:p w14:paraId="29204CDC" w14:textId="77777777" w:rsidR="00E25D9A" w:rsidRPr="00E25D9A" w:rsidRDefault="00E25D9A" w:rsidP="00E25D9A">
      <w:pPr>
        <w:pStyle w:val="Plattetekst"/>
        <w:ind w:left="287"/>
        <w:rPr>
          <w:b w:val="0"/>
          <w:bCs w:val="0"/>
        </w:rPr>
      </w:pPr>
    </w:p>
    <w:p w14:paraId="41A07D20" w14:textId="77777777" w:rsidR="00070DB4" w:rsidRDefault="00070DB4">
      <w:pPr>
        <w:pStyle w:val="Plattetekst"/>
        <w:spacing w:before="148"/>
      </w:pPr>
    </w:p>
    <w:p w14:paraId="31041255" w14:textId="77777777" w:rsidR="002B783B" w:rsidRDefault="002B783B">
      <w:pPr>
        <w:pStyle w:val="Plattetekst"/>
        <w:spacing w:before="148"/>
      </w:pPr>
    </w:p>
    <w:p w14:paraId="26DE7670" w14:textId="77777777" w:rsidR="002B783B" w:rsidRDefault="002B783B">
      <w:pPr>
        <w:pStyle w:val="Plattetekst"/>
        <w:spacing w:before="148"/>
      </w:pPr>
    </w:p>
    <w:p w14:paraId="2394B0EE" w14:textId="77777777" w:rsidR="002B783B" w:rsidRDefault="002B783B">
      <w:pPr>
        <w:pStyle w:val="Plattetekst"/>
        <w:spacing w:before="148"/>
      </w:pPr>
    </w:p>
    <w:p w14:paraId="2FA07D77" w14:textId="77777777" w:rsidR="002B783B" w:rsidRDefault="002B783B">
      <w:pPr>
        <w:pStyle w:val="Plattetekst"/>
        <w:spacing w:before="148"/>
      </w:pPr>
    </w:p>
    <w:p w14:paraId="14767DE9" w14:textId="77777777" w:rsidR="00515E65" w:rsidRDefault="00515E65">
      <w:pPr>
        <w:pStyle w:val="Plattetekst"/>
        <w:spacing w:before="148"/>
      </w:pPr>
    </w:p>
    <w:p w14:paraId="5BD539EA" w14:textId="77777777" w:rsidR="00515E65" w:rsidRDefault="00515E65">
      <w:pPr>
        <w:pStyle w:val="Plattetekst"/>
        <w:spacing w:before="148"/>
      </w:pPr>
    </w:p>
    <w:p w14:paraId="23A8E82F" w14:textId="77777777" w:rsidR="002B783B" w:rsidRDefault="002B783B">
      <w:pPr>
        <w:pStyle w:val="Plattetekst"/>
        <w:spacing w:before="148"/>
      </w:pPr>
    </w:p>
    <w:p w14:paraId="44ECFF67" w14:textId="77777777" w:rsidR="00070DB4" w:rsidRDefault="00000000">
      <w:pPr>
        <w:pStyle w:val="Lijstalinea"/>
        <w:numPr>
          <w:ilvl w:val="1"/>
          <w:numId w:val="1"/>
        </w:numPr>
        <w:tabs>
          <w:tab w:val="left" w:pos="706"/>
        </w:tabs>
        <w:spacing w:before="1"/>
        <w:ind w:left="706" w:hanging="419"/>
        <w:rPr>
          <w:b/>
        </w:rPr>
      </w:pPr>
      <w:r>
        <w:rPr>
          <w:b/>
          <w:color w:val="231F20"/>
        </w:rPr>
        <w:t>Kosten</w:t>
      </w:r>
      <w:r>
        <w:rPr>
          <w:b/>
          <w:color w:val="231F20"/>
          <w:spacing w:val="-9"/>
        </w:rPr>
        <w:t xml:space="preserve"> </w:t>
      </w:r>
      <w:r>
        <w:rPr>
          <w:b/>
          <w:color w:val="231F20"/>
        </w:rPr>
        <w:t>en</w:t>
      </w:r>
      <w:r>
        <w:rPr>
          <w:b/>
          <w:color w:val="231F20"/>
          <w:spacing w:val="-9"/>
        </w:rPr>
        <w:t xml:space="preserve"> </w:t>
      </w:r>
      <w:r>
        <w:rPr>
          <w:b/>
          <w:color w:val="231F20"/>
          <w:spacing w:val="-2"/>
        </w:rPr>
        <w:t>investeringen</w:t>
      </w:r>
    </w:p>
    <w:p w14:paraId="530EF6E5" w14:textId="3132EC9E" w:rsidR="00070DB4" w:rsidRDefault="002B783B" w:rsidP="002B783B">
      <w:pPr>
        <w:pStyle w:val="Plattetekst"/>
        <w:ind w:left="287"/>
        <w:rPr>
          <w:rFonts w:ascii="General Sans"/>
          <w:b w:val="0"/>
          <w:bCs w:val="0"/>
          <w:sz w:val="18"/>
        </w:rPr>
      </w:pPr>
      <w:r w:rsidRPr="002B783B">
        <w:rPr>
          <w:rFonts w:ascii="General Sans"/>
          <w:b w:val="0"/>
          <w:bCs w:val="0"/>
          <w:sz w:val="18"/>
        </w:rPr>
        <w:t>De realisatie van dit project vraagt om zowel eenmalige investeringen als structurele kosten. Deze kosten zijn noodzakelijk om de OKE-koppeling te implementeren, te integreren in het bestaande applicatielandschap en succesvol in gebruik te nemen binnen de organisatie</w:t>
      </w:r>
      <w:r>
        <w:rPr>
          <w:rFonts w:ascii="General Sans"/>
          <w:b w:val="0"/>
          <w:bCs w:val="0"/>
          <w:sz w:val="18"/>
        </w:rPr>
        <w:t>.</w:t>
      </w:r>
    </w:p>
    <w:p w14:paraId="2E1E298B" w14:textId="77777777" w:rsidR="002B783B" w:rsidRDefault="002B783B" w:rsidP="002B783B">
      <w:pPr>
        <w:pStyle w:val="Plattetekst"/>
        <w:ind w:left="287"/>
        <w:rPr>
          <w:rFonts w:ascii="General Sans"/>
          <w:b w:val="0"/>
          <w:bCs w:val="0"/>
          <w:sz w:val="18"/>
        </w:rPr>
      </w:pPr>
    </w:p>
    <w:p w14:paraId="062BA6C8" w14:textId="15F9F967" w:rsidR="002B783B" w:rsidRPr="002B783B" w:rsidRDefault="002B783B" w:rsidP="002B783B">
      <w:pPr>
        <w:pStyle w:val="Plattetekst"/>
        <w:ind w:left="287"/>
        <w:rPr>
          <w:rFonts w:ascii="General Sans"/>
          <w:sz w:val="18"/>
        </w:rPr>
      </w:pPr>
      <w:r w:rsidRPr="002B783B">
        <w:rPr>
          <w:rFonts w:ascii="General Sans"/>
          <w:sz w:val="18"/>
        </w:rPr>
        <w:t>Licentiekosten OKE-koppeling</w:t>
      </w:r>
    </w:p>
    <w:p w14:paraId="615E77E8" w14:textId="5DA5B2DB" w:rsidR="002B783B" w:rsidRDefault="002B783B" w:rsidP="002B783B">
      <w:pPr>
        <w:pStyle w:val="Plattetekst"/>
        <w:ind w:left="287"/>
        <w:rPr>
          <w:rFonts w:ascii="General Sans"/>
          <w:sz w:val="18"/>
        </w:rPr>
      </w:pPr>
      <w:r w:rsidRPr="002B783B">
        <w:rPr>
          <w:rFonts w:ascii="General Sans"/>
          <w:b w:val="0"/>
          <w:bCs w:val="0"/>
          <w:sz w:val="18"/>
        </w:rPr>
        <w:t xml:space="preserve">De </w:t>
      </w:r>
      <w:r>
        <w:rPr>
          <w:rFonts w:ascii="General Sans"/>
          <w:b w:val="0"/>
          <w:bCs w:val="0"/>
          <w:sz w:val="18"/>
        </w:rPr>
        <w:t xml:space="preserve">OKE-koppeling kent een licentiemodel dat gebaseerd is op het aantal studenten. Voor iedere instelling zijn deze verschillend. Een voorbeeldsom voor het eerste jaar </w:t>
      </w:r>
      <w:r w:rsidRPr="002B783B">
        <w:rPr>
          <w:rFonts w:ascii="General Sans"/>
          <w:b w:val="0"/>
          <w:bCs w:val="0"/>
          <w:sz w:val="18"/>
        </w:rPr>
        <w:t>€</w:t>
      </w:r>
      <w:r w:rsidRPr="002B783B">
        <w:rPr>
          <w:rFonts w:ascii="General Sans"/>
          <w:b w:val="0"/>
          <w:bCs w:val="0"/>
          <w:sz w:val="18"/>
        </w:rPr>
        <w:t xml:space="preserve">28.158,57 (exclusief btw). Vanaf het tweede jaar dalen deze structurele kosten naar </w:t>
      </w:r>
      <w:r w:rsidRPr="002B783B">
        <w:rPr>
          <w:rFonts w:ascii="General Sans"/>
          <w:b w:val="0"/>
          <w:bCs w:val="0"/>
          <w:sz w:val="18"/>
        </w:rPr>
        <w:t>€</w:t>
      </w:r>
      <w:r w:rsidRPr="002B783B">
        <w:rPr>
          <w:rFonts w:ascii="General Sans"/>
          <w:b w:val="0"/>
          <w:bCs w:val="0"/>
          <w:sz w:val="18"/>
        </w:rPr>
        <w:t>7.005,96 per jaar. Deze kosten dekken het gebruik van de OKE-standaardkoppelingen tussen het studentinformatiesysteem en de examenplatformen.</w:t>
      </w:r>
    </w:p>
    <w:p w14:paraId="19ADECE6" w14:textId="77777777" w:rsidR="002B783B" w:rsidRDefault="002B783B" w:rsidP="002B783B">
      <w:pPr>
        <w:pStyle w:val="Plattetekst"/>
        <w:ind w:left="287"/>
        <w:rPr>
          <w:rFonts w:ascii="General Sans"/>
          <w:sz w:val="18"/>
        </w:rPr>
      </w:pPr>
    </w:p>
    <w:p w14:paraId="25001A2B" w14:textId="77777777" w:rsidR="002B783B" w:rsidRPr="002B783B" w:rsidRDefault="002B783B" w:rsidP="002B783B">
      <w:pPr>
        <w:pStyle w:val="Plattetekst"/>
        <w:ind w:left="287"/>
        <w:rPr>
          <w:rFonts w:ascii="General Sans"/>
          <w:sz w:val="18"/>
        </w:rPr>
      </w:pPr>
    </w:p>
    <w:p w14:paraId="06906F2C" w14:textId="211E7315" w:rsidR="002B783B" w:rsidRPr="002B783B" w:rsidRDefault="002B783B" w:rsidP="002B783B">
      <w:pPr>
        <w:pStyle w:val="Plattetekst"/>
        <w:ind w:left="287"/>
        <w:rPr>
          <w:rFonts w:ascii="General Sans"/>
          <w:sz w:val="18"/>
        </w:rPr>
      </w:pPr>
      <w:r w:rsidRPr="002B783B">
        <w:rPr>
          <w:rFonts w:ascii="General Sans"/>
          <w:sz w:val="18"/>
        </w:rPr>
        <w:t>Implementatie en consultancykosten</w:t>
      </w:r>
    </w:p>
    <w:p w14:paraId="3652D517" w14:textId="77777777" w:rsidR="002B783B" w:rsidRPr="002B783B" w:rsidRDefault="002B783B" w:rsidP="002B783B">
      <w:pPr>
        <w:pStyle w:val="Plattetekst"/>
        <w:ind w:left="287"/>
        <w:rPr>
          <w:rFonts w:ascii="General Sans"/>
          <w:b w:val="0"/>
          <w:bCs w:val="0"/>
          <w:sz w:val="18"/>
        </w:rPr>
      </w:pPr>
      <w:r w:rsidRPr="002B783B">
        <w:rPr>
          <w:rFonts w:ascii="General Sans"/>
          <w:b w:val="0"/>
          <w:bCs w:val="0"/>
          <w:sz w:val="18"/>
        </w:rPr>
        <w:t>Voor de inrichting, implementatie, test en begeleiding van de OKE-koppeling en de RPA-oplossingen is inzet van externe expertise noodzakelijk. De eenmalige kosten bestaan uit:</w:t>
      </w:r>
    </w:p>
    <w:p w14:paraId="22C5ADB9" w14:textId="6DDE8687" w:rsidR="002B783B" w:rsidRPr="002B783B" w:rsidRDefault="002B783B" w:rsidP="002B783B">
      <w:pPr>
        <w:pStyle w:val="Plattetekst"/>
        <w:numPr>
          <w:ilvl w:val="0"/>
          <w:numId w:val="11"/>
        </w:numPr>
        <w:rPr>
          <w:rFonts w:ascii="General Sans"/>
          <w:b w:val="0"/>
          <w:bCs w:val="0"/>
          <w:sz w:val="18"/>
        </w:rPr>
      </w:pPr>
      <w:r w:rsidRPr="002B783B">
        <w:rPr>
          <w:rFonts w:ascii="General Sans"/>
          <w:b w:val="0"/>
          <w:bCs w:val="0"/>
          <w:sz w:val="18"/>
        </w:rPr>
        <w:t xml:space="preserve">consultancy door de leverancier van het </w:t>
      </w:r>
      <w:r>
        <w:rPr>
          <w:rFonts w:ascii="General Sans"/>
          <w:b w:val="0"/>
          <w:bCs w:val="0"/>
          <w:sz w:val="18"/>
        </w:rPr>
        <w:t>kernregistratiesysteem;</w:t>
      </w:r>
    </w:p>
    <w:p w14:paraId="14A647EF" w14:textId="77777777" w:rsidR="002B783B" w:rsidRPr="002B783B" w:rsidRDefault="002B783B" w:rsidP="002B783B">
      <w:pPr>
        <w:pStyle w:val="Plattetekst"/>
        <w:numPr>
          <w:ilvl w:val="0"/>
          <w:numId w:val="11"/>
        </w:numPr>
        <w:rPr>
          <w:rFonts w:ascii="General Sans"/>
          <w:b w:val="0"/>
          <w:bCs w:val="0"/>
          <w:sz w:val="18"/>
        </w:rPr>
      </w:pPr>
      <w:proofErr w:type="gramStart"/>
      <w:r w:rsidRPr="002B783B">
        <w:rPr>
          <w:rFonts w:ascii="General Sans"/>
          <w:b w:val="0"/>
          <w:bCs w:val="0"/>
          <w:sz w:val="18"/>
        </w:rPr>
        <w:t>consultancy</w:t>
      </w:r>
      <w:proofErr w:type="gramEnd"/>
      <w:r w:rsidRPr="002B783B">
        <w:rPr>
          <w:rFonts w:ascii="General Sans"/>
          <w:b w:val="0"/>
          <w:bCs w:val="0"/>
          <w:sz w:val="18"/>
        </w:rPr>
        <w:t xml:space="preserve"> door de betrokken examenleveranciers;</w:t>
      </w:r>
    </w:p>
    <w:p w14:paraId="22A4DF00" w14:textId="77777777" w:rsidR="002B783B" w:rsidRPr="002B783B" w:rsidRDefault="002B783B" w:rsidP="002B783B">
      <w:pPr>
        <w:pStyle w:val="Plattetekst"/>
        <w:numPr>
          <w:ilvl w:val="0"/>
          <w:numId w:val="11"/>
        </w:numPr>
        <w:rPr>
          <w:rFonts w:ascii="General Sans"/>
          <w:b w:val="0"/>
          <w:bCs w:val="0"/>
          <w:sz w:val="18"/>
        </w:rPr>
      </w:pPr>
      <w:proofErr w:type="gramStart"/>
      <w:r w:rsidRPr="002B783B">
        <w:rPr>
          <w:rFonts w:ascii="General Sans"/>
          <w:b w:val="0"/>
          <w:bCs w:val="0"/>
          <w:sz w:val="18"/>
        </w:rPr>
        <w:t>ondersteuning</w:t>
      </w:r>
      <w:proofErr w:type="gramEnd"/>
      <w:r w:rsidRPr="002B783B">
        <w:rPr>
          <w:rFonts w:ascii="General Sans"/>
          <w:b w:val="0"/>
          <w:bCs w:val="0"/>
          <w:sz w:val="18"/>
        </w:rPr>
        <w:t xml:space="preserve"> op het gebied van communicatie en adoptie.</w:t>
      </w:r>
    </w:p>
    <w:p w14:paraId="37559319" w14:textId="77777777" w:rsidR="002B783B" w:rsidRDefault="002B783B" w:rsidP="002B783B">
      <w:pPr>
        <w:pStyle w:val="Plattetekst"/>
        <w:ind w:left="287"/>
        <w:rPr>
          <w:rFonts w:ascii="General Sans"/>
          <w:b w:val="0"/>
          <w:bCs w:val="0"/>
          <w:sz w:val="18"/>
        </w:rPr>
      </w:pPr>
    </w:p>
    <w:p w14:paraId="2A0BB61A" w14:textId="590BDE22" w:rsidR="002B783B" w:rsidRPr="002B783B" w:rsidRDefault="002B783B" w:rsidP="002B783B">
      <w:pPr>
        <w:pStyle w:val="Plattetekst"/>
        <w:ind w:left="287"/>
        <w:rPr>
          <w:rFonts w:ascii="General Sans"/>
          <w:b w:val="0"/>
          <w:bCs w:val="0"/>
          <w:sz w:val="18"/>
        </w:rPr>
      </w:pPr>
      <w:r w:rsidRPr="002B783B">
        <w:rPr>
          <w:rFonts w:ascii="General Sans"/>
          <w:b w:val="0"/>
          <w:bCs w:val="0"/>
          <w:sz w:val="18"/>
        </w:rPr>
        <w:t>Deze eenmalige kosten worden geraamd op basis van uurtarieven en inzet zoals beschreven in de begroting.</w:t>
      </w:r>
    </w:p>
    <w:p w14:paraId="18E1A53D" w14:textId="77777777" w:rsidR="002B783B" w:rsidRPr="002B783B" w:rsidRDefault="002B783B" w:rsidP="002B783B">
      <w:pPr>
        <w:pStyle w:val="Plattetekst"/>
        <w:ind w:left="287"/>
        <w:rPr>
          <w:rFonts w:ascii="General Sans"/>
          <w:sz w:val="18"/>
        </w:rPr>
      </w:pPr>
    </w:p>
    <w:p w14:paraId="5E64D335" w14:textId="528D7C2D" w:rsidR="002B783B" w:rsidRPr="002B783B" w:rsidRDefault="002B783B" w:rsidP="002B783B">
      <w:pPr>
        <w:pStyle w:val="Plattetekst"/>
        <w:ind w:left="287"/>
        <w:rPr>
          <w:rFonts w:ascii="General Sans"/>
          <w:b w:val="0"/>
          <w:bCs w:val="0"/>
          <w:sz w:val="18"/>
        </w:rPr>
      </w:pPr>
      <w:r w:rsidRPr="002B783B">
        <w:rPr>
          <w:rFonts w:ascii="General Sans"/>
          <w:sz w:val="18"/>
        </w:rPr>
        <w:t>Interne inzet</w:t>
      </w:r>
      <w:r w:rsidRPr="002B783B">
        <w:rPr>
          <w:rFonts w:ascii="General Sans"/>
          <w:b w:val="0"/>
          <w:bCs w:val="0"/>
          <w:sz w:val="18"/>
        </w:rPr>
        <w:br/>
        <w:t>Naast externe kosten is sprake van interne inzet van medewerkers vanuit het Examenbureau, ICT, Strategie &amp; Onderwijsbeleid en het Projectbureau. Deze inzet wordt beschouwd als indirecte kosten en is onderdeel van de reguliere personeelslasten.</w:t>
      </w:r>
    </w:p>
    <w:p w14:paraId="6CDFB107" w14:textId="77777777" w:rsidR="002B783B" w:rsidRDefault="002B783B" w:rsidP="002B783B">
      <w:pPr>
        <w:pStyle w:val="Plattetekst"/>
        <w:ind w:left="287"/>
        <w:rPr>
          <w:rFonts w:ascii="General Sans"/>
          <w:b w:val="0"/>
          <w:bCs w:val="0"/>
          <w:sz w:val="18"/>
        </w:rPr>
      </w:pPr>
    </w:p>
    <w:p w14:paraId="5D078AF8" w14:textId="238CD54D" w:rsidR="002B783B" w:rsidRPr="002B783B" w:rsidRDefault="002B783B" w:rsidP="002B783B">
      <w:pPr>
        <w:pStyle w:val="Plattetekst"/>
        <w:ind w:left="287"/>
        <w:rPr>
          <w:rFonts w:ascii="General Sans"/>
          <w:b w:val="0"/>
          <w:bCs w:val="0"/>
          <w:sz w:val="18"/>
        </w:rPr>
      </w:pPr>
      <w:r w:rsidRPr="002B783B">
        <w:rPr>
          <w:rFonts w:ascii="General Sans"/>
          <w:sz w:val="18"/>
        </w:rPr>
        <w:t>Financiering en budgettering</w:t>
      </w:r>
      <w:r w:rsidRPr="002B783B">
        <w:rPr>
          <w:rFonts w:ascii="General Sans"/>
          <w:sz w:val="18"/>
        </w:rPr>
        <w:br/>
      </w:r>
      <w:r w:rsidRPr="002B783B">
        <w:rPr>
          <w:rFonts w:ascii="General Sans"/>
          <w:b w:val="0"/>
          <w:bCs w:val="0"/>
          <w:sz w:val="18"/>
        </w:rPr>
        <w:t>De kosten voor implementatie en de licentie van de OKE-koppeling in het eerste jaar worden gedekt vanuit het budget van het Projectbureau. De structurele licentiekosten vanaf het tweede jaar worden opgenomen in het budget van ICT Functioneel Beheer. Contract- en leveranciersmanagement wordt eveneens belegd bij ICT Functioneel Beheer.</w:t>
      </w:r>
    </w:p>
    <w:p w14:paraId="3466710D" w14:textId="77777777" w:rsidR="002B783B" w:rsidRDefault="002B783B" w:rsidP="002B783B">
      <w:pPr>
        <w:pStyle w:val="Plattetekst"/>
        <w:ind w:left="287"/>
        <w:rPr>
          <w:rFonts w:ascii="General Sans"/>
          <w:b w:val="0"/>
          <w:bCs w:val="0"/>
          <w:sz w:val="18"/>
        </w:rPr>
      </w:pPr>
    </w:p>
    <w:p w14:paraId="056B2975" w14:textId="5C975360" w:rsidR="002B783B" w:rsidRPr="002B783B" w:rsidRDefault="002B783B" w:rsidP="002B783B">
      <w:pPr>
        <w:pStyle w:val="Plattetekst"/>
        <w:ind w:left="287"/>
        <w:rPr>
          <w:rFonts w:ascii="General Sans"/>
          <w:b w:val="0"/>
          <w:bCs w:val="0"/>
          <w:sz w:val="18"/>
        </w:rPr>
      </w:pPr>
      <w:r w:rsidRPr="002B783B">
        <w:rPr>
          <w:rFonts w:ascii="General Sans"/>
          <w:sz w:val="18"/>
        </w:rPr>
        <w:t>Kostenontwikkeling en onzekerheden</w:t>
      </w:r>
      <w:r w:rsidRPr="002B783B">
        <w:rPr>
          <w:rFonts w:ascii="General Sans"/>
          <w:sz w:val="18"/>
        </w:rPr>
        <w:br/>
      </w:r>
      <w:r w:rsidRPr="002B783B">
        <w:rPr>
          <w:rFonts w:ascii="General Sans"/>
          <w:b w:val="0"/>
          <w:bCs w:val="0"/>
          <w:sz w:val="18"/>
        </w:rPr>
        <w:t>De licentiekosten zijn afhankelijk van het aantal studenten en kunnen in de toekomst fluctueren. Daarnaast zijn de kosten voor vervolgfases (TOA en SPL) indicatief geraamd en worden deze voorafgaand aan de start van iedere fase nader gespecificeerd in een aanvullende kosten-batenanalyse.</w:t>
      </w:r>
    </w:p>
    <w:p w14:paraId="00229F4A" w14:textId="77777777" w:rsidR="00070DB4" w:rsidRDefault="00070DB4">
      <w:pPr>
        <w:pStyle w:val="Plattetekst"/>
        <w:spacing w:before="148"/>
      </w:pPr>
    </w:p>
    <w:p w14:paraId="2E2EBD93" w14:textId="77777777" w:rsidR="000134B8" w:rsidRDefault="000134B8">
      <w:pPr>
        <w:pStyle w:val="Plattetekst"/>
        <w:spacing w:before="148"/>
      </w:pPr>
    </w:p>
    <w:p w14:paraId="68F65A21" w14:textId="77777777" w:rsidR="000134B8" w:rsidRDefault="000134B8">
      <w:pPr>
        <w:pStyle w:val="Plattetekst"/>
        <w:spacing w:before="148"/>
      </w:pPr>
    </w:p>
    <w:p w14:paraId="05BDB304" w14:textId="77777777" w:rsidR="000134B8" w:rsidRDefault="000134B8">
      <w:pPr>
        <w:pStyle w:val="Plattetekst"/>
        <w:spacing w:before="148"/>
      </w:pPr>
    </w:p>
    <w:p w14:paraId="070C049E" w14:textId="77777777" w:rsidR="000134B8" w:rsidRDefault="000134B8">
      <w:pPr>
        <w:pStyle w:val="Plattetekst"/>
        <w:spacing w:before="148"/>
      </w:pPr>
    </w:p>
    <w:p w14:paraId="3EF1BF1A" w14:textId="77777777" w:rsidR="000134B8" w:rsidRDefault="000134B8">
      <w:pPr>
        <w:pStyle w:val="Plattetekst"/>
        <w:spacing w:before="148"/>
      </w:pPr>
    </w:p>
    <w:p w14:paraId="532B1E42" w14:textId="77777777" w:rsidR="000134B8" w:rsidRDefault="000134B8">
      <w:pPr>
        <w:pStyle w:val="Plattetekst"/>
        <w:spacing w:before="148"/>
      </w:pPr>
    </w:p>
    <w:p w14:paraId="5A8DEBC8" w14:textId="77777777" w:rsidR="000134B8" w:rsidRDefault="000134B8">
      <w:pPr>
        <w:pStyle w:val="Plattetekst"/>
        <w:spacing w:before="148"/>
      </w:pPr>
    </w:p>
    <w:p w14:paraId="0A5C2016" w14:textId="77777777" w:rsidR="000134B8" w:rsidRDefault="000134B8">
      <w:pPr>
        <w:pStyle w:val="Plattetekst"/>
        <w:spacing w:before="148"/>
      </w:pPr>
    </w:p>
    <w:p w14:paraId="580DB5A0" w14:textId="77777777" w:rsidR="000134B8" w:rsidRDefault="000134B8">
      <w:pPr>
        <w:pStyle w:val="Plattetekst"/>
        <w:spacing w:before="148"/>
      </w:pPr>
    </w:p>
    <w:p w14:paraId="3A79A2B7" w14:textId="77777777" w:rsidR="000134B8" w:rsidRDefault="000134B8">
      <w:pPr>
        <w:pStyle w:val="Plattetekst"/>
        <w:spacing w:before="148"/>
      </w:pPr>
    </w:p>
    <w:p w14:paraId="4B45832B" w14:textId="77777777" w:rsidR="00070DB4" w:rsidRDefault="00000000">
      <w:pPr>
        <w:pStyle w:val="Lijstalinea"/>
        <w:numPr>
          <w:ilvl w:val="1"/>
          <w:numId w:val="1"/>
        </w:numPr>
        <w:tabs>
          <w:tab w:val="left" w:pos="705"/>
        </w:tabs>
        <w:spacing w:before="1"/>
        <w:ind w:left="705" w:hanging="418"/>
        <w:rPr>
          <w:b/>
        </w:rPr>
      </w:pPr>
      <w:r>
        <w:rPr>
          <w:b/>
          <w:color w:val="231F20"/>
          <w:spacing w:val="-4"/>
        </w:rPr>
        <w:t>Baten</w:t>
      </w:r>
    </w:p>
    <w:p w14:paraId="44C5E5AF" w14:textId="021ACC84" w:rsidR="00070DB4" w:rsidRPr="000134B8" w:rsidRDefault="000134B8" w:rsidP="000134B8">
      <w:pPr>
        <w:pStyle w:val="Plattetekst"/>
        <w:ind w:left="287"/>
        <w:rPr>
          <w:rFonts w:ascii="General Sans"/>
          <w:b w:val="0"/>
          <w:bCs w:val="0"/>
          <w:sz w:val="18"/>
        </w:rPr>
      </w:pPr>
      <w:r w:rsidRPr="000134B8">
        <w:rPr>
          <w:rFonts w:ascii="General Sans"/>
          <w:b w:val="0"/>
          <w:bCs w:val="0"/>
          <w:sz w:val="18"/>
        </w:rPr>
        <w:t>De implementatie van de OKE-koppeling levert zowel kwantitatieve als kwalitatieve baten op. Deze baten dragen bij aan een effici</w:t>
      </w:r>
      <w:r w:rsidRPr="000134B8">
        <w:rPr>
          <w:rFonts w:ascii="General Sans"/>
          <w:b w:val="0"/>
          <w:bCs w:val="0"/>
          <w:sz w:val="18"/>
        </w:rPr>
        <w:t>ë</w:t>
      </w:r>
      <w:r w:rsidRPr="000134B8">
        <w:rPr>
          <w:rFonts w:ascii="General Sans"/>
          <w:b w:val="0"/>
          <w:bCs w:val="0"/>
          <w:sz w:val="18"/>
        </w:rPr>
        <w:t>nter, betrouwbaarder en toekomstbestendig ingericht examenproces.</w:t>
      </w:r>
    </w:p>
    <w:p w14:paraId="79DBF110" w14:textId="26923361" w:rsidR="000134B8" w:rsidRPr="000134B8" w:rsidRDefault="000134B8" w:rsidP="000134B8">
      <w:pPr>
        <w:pStyle w:val="Plattetekst"/>
        <w:ind w:left="287"/>
        <w:rPr>
          <w:rFonts w:ascii="General Sans"/>
          <w:sz w:val="18"/>
        </w:rPr>
      </w:pPr>
      <w:r w:rsidRPr="000134B8">
        <w:rPr>
          <w:rFonts w:ascii="General Sans"/>
          <w:sz w:val="18"/>
        </w:rPr>
        <w:t>Kwantitatieve baten</w:t>
      </w:r>
    </w:p>
    <w:p w14:paraId="2F5591BD" w14:textId="2EFB536F" w:rsidR="000134B8" w:rsidRPr="000134B8" w:rsidRDefault="000134B8" w:rsidP="000134B8">
      <w:pPr>
        <w:pStyle w:val="Plattetekst"/>
        <w:numPr>
          <w:ilvl w:val="0"/>
          <w:numId w:val="13"/>
        </w:numPr>
        <w:rPr>
          <w:rFonts w:ascii="General Sans"/>
          <w:b w:val="0"/>
          <w:bCs w:val="0"/>
          <w:sz w:val="18"/>
        </w:rPr>
      </w:pPr>
      <w:r w:rsidRPr="000134B8">
        <w:rPr>
          <w:rFonts w:ascii="General Sans"/>
          <w:b w:val="0"/>
          <w:bCs w:val="0"/>
          <w:sz w:val="18"/>
        </w:rPr>
        <w:t xml:space="preserve">Door het automatiseren van gegevensuitwisseling en het verminderen van handmatige handelingen ontstaat een aanzienlijke tijdsbesparing binnen het Examenbureau. Op basis van de uitgevoerde kosten-batenanalyse resulteert de implementatie van de OKE-koppeling bij Remindo CEM (fase 2) in een geschatte besparing van </w:t>
      </w:r>
      <w:proofErr w:type="gramStart"/>
      <w:r w:rsidRPr="000134B8">
        <w:rPr>
          <w:rFonts w:ascii="General Sans"/>
          <w:b w:val="0"/>
          <w:bCs w:val="0"/>
          <w:sz w:val="18"/>
        </w:rPr>
        <w:t>circa</w:t>
      </w:r>
      <w:proofErr w:type="gramEnd"/>
      <w:r w:rsidRPr="000134B8">
        <w:rPr>
          <w:rFonts w:ascii="General Sans"/>
          <w:b w:val="0"/>
          <w:bCs w:val="0"/>
          <w:sz w:val="18"/>
        </w:rPr>
        <w:t xml:space="preserve"> 0,8 FTE. Deze besparing bestaat uit een afname van werkzaamheden bij zowel de examenplanner als de vaktechnisch medewerkers.</w:t>
      </w:r>
    </w:p>
    <w:p w14:paraId="00C4D695" w14:textId="77777777" w:rsidR="000134B8" w:rsidRPr="000134B8" w:rsidRDefault="000134B8" w:rsidP="000134B8">
      <w:pPr>
        <w:pStyle w:val="Plattetekst"/>
        <w:numPr>
          <w:ilvl w:val="0"/>
          <w:numId w:val="13"/>
        </w:numPr>
        <w:rPr>
          <w:rFonts w:ascii="General Sans"/>
          <w:b w:val="0"/>
          <w:bCs w:val="0"/>
          <w:sz w:val="18"/>
        </w:rPr>
      </w:pPr>
      <w:r w:rsidRPr="000134B8">
        <w:rPr>
          <w:rFonts w:ascii="General Sans"/>
          <w:b w:val="0"/>
          <w:bCs w:val="0"/>
          <w:sz w:val="18"/>
        </w:rPr>
        <w:t>Geautomatiseerde verwerking van examenresultaten en presentieregistraties verkort de doorlooptijd van afname tot vaststelling. Dit leidt tot tijdige afronding van examenprocessen en vermindert piekbelasting in drukke examenperiodes.</w:t>
      </w:r>
    </w:p>
    <w:p w14:paraId="1A68C5B8" w14:textId="77777777" w:rsidR="000134B8" w:rsidRPr="000134B8" w:rsidRDefault="000134B8" w:rsidP="000134B8">
      <w:pPr>
        <w:pStyle w:val="Plattetekst"/>
        <w:ind w:left="287"/>
        <w:rPr>
          <w:rFonts w:ascii="General Sans"/>
          <w:b w:val="0"/>
          <w:bCs w:val="0"/>
          <w:sz w:val="18"/>
        </w:rPr>
      </w:pPr>
    </w:p>
    <w:p w14:paraId="0709CCEA" w14:textId="73620DC2" w:rsidR="000134B8" w:rsidRPr="000134B8" w:rsidRDefault="000134B8" w:rsidP="000134B8">
      <w:pPr>
        <w:pStyle w:val="Plattetekst"/>
        <w:ind w:left="287"/>
        <w:rPr>
          <w:rFonts w:ascii="General Sans"/>
          <w:sz w:val="18"/>
        </w:rPr>
      </w:pPr>
      <w:r w:rsidRPr="000134B8">
        <w:rPr>
          <w:rFonts w:ascii="General Sans"/>
          <w:sz w:val="18"/>
        </w:rPr>
        <w:t>Kwalitatieve baten</w:t>
      </w:r>
    </w:p>
    <w:p w14:paraId="12AE34FD" w14:textId="195CF5F2" w:rsidR="000134B8" w:rsidRPr="000134B8" w:rsidRDefault="000134B8" w:rsidP="000134B8">
      <w:pPr>
        <w:pStyle w:val="Plattetekst"/>
        <w:numPr>
          <w:ilvl w:val="0"/>
          <w:numId w:val="12"/>
        </w:numPr>
        <w:rPr>
          <w:rFonts w:ascii="General Sans"/>
          <w:b w:val="0"/>
          <w:bCs w:val="0"/>
          <w:sz w:val="18"/>
        </w:rPr>
      </w:pPr>
      <w:r w:rsidRPr="000134B8">
        <w:rPr>
          <w:rFonts w:ascii="General Sans"/>
          <w:b w:val="0"/>
          <w:bCs w:val="0"/>
          <w:sz w:val="18"/>
        </w:rPr>
        <w:t>Automatische gegevensuitwisseling verkleint het risico op invoerfouten, interpretatieverschillen en inconsistenties in examengegevens. Dit verhoogt de betrouwbaarheid en uitlegbaarheid van examenresultaten.</w:t>
      </w:r>
    </w:p>
    <w:p w14:paraId="38846743" w14:textId="77777777" w:rsidR="000134B8" w:rsidRDefault="000134B8" w:rsidP="000134B8">
      <w:pPr>
        <w:pStyle w:val="Plattetekst"/>
        <w:numPr>
          <w:ilvl w:val="0"/>
          <w:numId w:val="12"/>
        </w:numPr>
        <w:rPr>
          <w:rFonts w:ascii="General Sans"/>
          <w:b w:val="0"/>
          <w:bCs w:val="0"/>
          <w:sz w:val="18"/>
        </w:rPr>
      </w:pPr>
      <w:r w:rsidRPr="000134B8">
        <w:rPr>
          <w:rFonts w:ascii="General Sans"/>
          <w:b w:val="0"/>
          <w:bCs w:val="0"/>
          <w:sz w:val="18"/>
        </w:rPr>
        <w:t>Doordat examenresultaten niet langer handmatig hoeven te worden ingevoerd en gebruik wordt gemaakt van veilige koppelingen en single sign-on, neemt de kans op fouten en ongeautoriseerde wijzigingen af.</w:t>
      </w:r>
    </w:p>
    <w:p w14:paraId="2A78F1E7" w14:textId="77777777" w:rsidR="000134B8" w:rsidRDefault="000134B8" w:rsidP="000134B8">
      <w:pPr>
        <w:pStyle w:val="Plattetekst"/>
        <w:numPr>
          <w:ilvl w:val="0"/>
          <w:numId w:val="12"/>
        </w:numPr>
        <w:rPr>
          <w:rFonts w:ascii="General Sans"/>
          <w:b w:val="0"/>
          <w:bCs w:val="0"/>
          <w:sz w:val="18"/>
        </w:rPr>
      </w:pPr>
      <w:r w:rsidRPr="000134B8">
        <w:rPr>
          <w:rFonts w:ascii="General Sans"/>
          <w:b w:val="0"/>
          <w:bCs w:val="0"/>
          <w:sz w:val="18"/>
        </w:rPr>
        <w:t>Gestandaardiseerde gegevensuitwisseling voldoet beter aan beveiligings- en privacy-eisen (AVG) en vermindert het risico op onbedoelde blootstelling van persoonsgegevens.</w:t>
      </w:r>
    </w:p>
    <w:p w14:paraId="27A9F948" w14:textId="77777777" w:rsidR="000134B8" w:rsidRDefault="000134B8" w:rsidP="000134B8">
      <w:pPr>
        <w:pStyle w:val="Plattetekst"/>
        <w:numPr>
          <w:ilvl w:val="0"/>
          <w:numId w:val="12"/>
        </w:numPr>
        <w:rPr>
          <w:rFonts w:ascii="General Sans"/>
          <w:b w:val="0"/>
          <w:bCs w:val="0"/>
          <w:sz w:val="18"/>
        </w:rPr>
      </w:pPr>
      <w:r w:rsidRPr="000134B8">
        <w:rPr>
          <w:rFonts w:ascii="General Sans"/>
          <w:b w:val="0"/>
          <w:bCs w:val="0"/>
          <w:sz w:val="18"/>
        </w:rPr>
        <w:t>Medewerkers besteden minder tijd aan repetitieve administratieve taken en krijgen ruimte voor werkzaamheden met een hogere toegevoegde waarde, zoals kwaliteitsborging, ondersteuning en procesverbetering.</w:t>
      </w:r>
    </w:p>
    <w:p w14:paraId="043047CE" w14:textId="77777777" w:rsidR="000134B8" w:rsidRDefault="000134B8" w:rsidP="000134B8">
      <w:pPr>
        <w:pStyle w:val="Plattetekst"/>
        <w:numPr>
          <w:ilvl w:val="0"/>
          <w:numId w:val="12"/>
        </w:numPr>
        <w:rPr>
          <w:rFonts w:ascii="General Sans"/>
          <w:b w:val="0"/>
          <w:bCs w:val="0"/>
          <w:sz w:val="18"/>
        </w:rPr>
      </w:pPr>
      <w:r w:rsidRPr="000134B8">
        <w:rPr>
          <w:rFonts w:ascii="General Sans"/>
          <w:b w:val="0"/>
          <w:bCs w:val="0"/>
          <w:sz w:val="18"/>
        </w:rPr>
        <w:t>Aansluiting op landelijke standaarden (OKE, OOAPI, Amigo-aanpak) maakt het examenproces beter voorbereid op verdere digitalisering, groei en toekomstige ontwikkelingen zoals lerend kwalificeren.</w:t>
      </w:r>
    </w:p>
    <w:p w14:paraId="2EF2E019" w14:textId="1D5C93E3" w:rsidR="000134B8" w:rsidRPr="000134B8" w:rsidRDefault="000134B8" w:rsidP="000134B8">
      <w:pPr>
        <w:pStyle w:val="Plattetekst"/>
        <w:numPr>
          <w:ilvl w:val="0"/>
          <w:numId w:val="12"/>
        </w:numPr>
        <w:rPr>
          <w:rFonts w:ascii="General Sans"/>
          <w:b w:val="0"/>
          <w:bCs w:val="0"/>
          <w:sz w:val="18"/>
        </w:rPr>
      </w:pPr>
      <w:r w:rsidRPr="000134B8">
        <w:rPr>
          <w:rFonts w:ascii="General Sans"/>
          <w:b w:val="0"/>
          <w:bCs w:val="0"/>
          <w:sz w:val="18"/>
        </w:rPr>
        <w:t xml:space="preserve">De beoogde efficiencyslag draagt bij aan de doelstellingen van </w:t>
      </w:r>
      <w:r w:rsidR="00280D3D">
        <w:rPr>
          <w:rFonts w:ascii="General Sans"/>
          <w:b w:val="0"/>
          <w:bCs w:val="0"/>
          <w:sz w:val="18"/>
        </w:rPr>
        <w:t>instelling X</w:t>
      </w:r>
      <w:r w:rsidRPr="000134B8">
        <w:rPr>
          <w:rFonts w:ascii="General Sans"/>
          <w:b w:val="0"/>
          <w:bCs w:val="0"/>
          <w:sz w:val="18"/>
        </w:rPr>
        <w:t xml:space="preserve"> waaronder het realiseren van een financieel gezonde organisatie en het versterken van digitale ondersteuning van het onderwijsproces.</w:t>
      </w:r>
    </w:p>
    <w:p w14:paraId="368BEBF6" w14:textId="77777777" w:rsidR="000134B8" w:rsidRPr="000134B8" w:rsidRDefault="000134B8" w:rsidP="000134B8">
      <w:pPr>
        <w:pStyle w:val="Plattetekst"/>
        <w:ind w:left="287"/>
        <w:rPr>
          <w:rFonts w:ascii="General Sans"/>
          <w:b w:val="0"/>
          <w:bCs w:val="0"/>
          <w:sz w:val="18"/>
        </w:rPr>
      </w:pPr>
    </w:p>
    <w:p w14:paraId="30E7FDC8" w14:textId="77777777" w:rsidR="000134B8" w:rsidRPr="000134B8" w:rsidRDefault="000134B8" w:rsidP="000134B8">
      <w:pPr>
        <w:pStyle w:val="Plattetekst"/>
        <w:ind w:left="287"/>
        <w:rPr>
          <w:rFonts w:ascii="General Sans"/>
          <w:sz w:val="18"/>
        </w:rPr>
      </w:pPr>
      <w:r w:rsidRPr="000134B8">
        <w:rPr>
          <w:rFonts w:ascii="General Sans"/>
          <w:sz w:val="18"/>
        </w:rPr>
        <w:t>Samenvattend</w:t>
      </w:r>
    </w:p>
    <w:p w14:paraId="7709435C" w14:textId="4EFFAB16" w:rsidR="00070DB4" w:rsidRDefault="000134B8" w:rsidP="000134B8">
      <w:pPr>
        <w:pStyle w:val="Plattetekst"/>
        <w:ind w:left="287"/>
        <w:rPr>
          <w:rFonts w:ascii="General Sans"/>
          <w:b w:val="0"/>
          <w:bCs w:val="0"/>
          <w:sz w:val="18"/>
        </w:rPr>
      </w:pPr>
      <w:r w:rsidRPr="000134B8">
        <w:rPr>
          <w:rFonts w:ascii="General Sans"/>
          <w:b w:val="0"/>
          <w:bCs w:val="0"/>
          <w:sz w:val="18"/>
        </w:rPr>
        <w:t>De combinatie van meetbare capaciteitsbesparing en structurele kwaliteitsverbeteringen maakt de investering in de OKE-koppeling zowel op korte als op lange termijn waardevol. De baten overtreffen de kosten, waardoor het project ook vanuit financieel perspectief rendabel is.</w:t>
      </w:r>
    </w:p>
    <w:p w14:paraId="2463CC28" w14:textId="77777777" w:rsidR="003D7189" w:rsidRDefault="003D7189" w:rsidP="000134B8">
      <w:pPr>
        <w:pStyle w:val="Plattetekst"/>
        <w:ind w:left="287"/>
        <w:rPr>
          <w:rFonts w:ascii="General Sans"/>
          <w:b w:val="0"/>
          <w:bCs w:val="0"/>
          <w:sz w:val="18"/>
        </w:rPr>
      </w:pPr>
    </w:p>
    <w:p w14:paraId="2D5A3BF5" w14:textId="77777777" w:rsidR="003D7189" w:rsidRDefault="003D7189" w:rsidP="000134B8">
      <w:pPr>
        <w:pStyle w:val="Plattetekst"/>
        <w:ind w:left="287"/>
        <w:rPr>
          <w:rFonts w:ascii="General Sans"/>
          <w:b w:val="0"/>
          <w:bCs w:val="0"/>
          <w:sz w:val="18"/>
        </w:rPr>
      </w:pPr>
    </w:p>
    <w:p w14:paraId="142707F7" w14:textId="77777777" w:rsidR="003D7189" w:rsidRDefault="003D7189" w:rsidP="000134B8">
      <w:pPr>
        <w:pStyle w:val="Plattetekst"/>
        <w:ind w:left="287"/>
        <w:rPr>
          <w:rFonts w:ascii="General Sans"/>
          <w:b w:val="0"/>
          <w:bCs w:val="0"/>
          <w:sz w:val="18"/>
        </w:rPr>
      </w:pPr>
    </w:p>
    <w:p w14:paraId="3AC16A0B" w14:textId="77777777" w:rsidR="003D7189" w:rsidRDefault="003D7189" w:rsidP="000134B8">
      <w:pPr>
        <w:pStyle w:val="Plattetekst"/>
        <w:ind w:left="287"/>
        <w:rPr>
          <w:rFonts w:ascii="General Sans"/>
          <w:b w:val="0"/>
          <w:bCs w:val="0"/>
          <w:sz w:val="18"/>
        </w:rPr>
      </w:pPr>
    </w:p>
    <w:p w14:paraId="1B29AC3E" w14:textId="77777777" w:rsidR="003D7189" w:rsidRDefault="003D7189" w:rsidP="000134B8">
      <w:pPr>
        <w:pStyle w:val="Plattetekst"/>
        <w:ind w:left="287"/>
        <w:rPr>
          <w:rFonts w:ascii="General Sans"/>
          <w:b w:val="0"/>
          <w:bCs w:val="0"/>
          <w:sz w:val="18"/>
        </w:rPr>
      </w:pPr>
    </w:p>
    <w:p w14:paraId="22C5546A" w14:textId="77777777" w:rsidR="003D7189" w:rsidRDefault="003D7189" w:rsidP="000134B8">
      <w:pPr>
        <w:pStyle w:val="Plattetekst"/>
        <w:ind w:left="287"/>
        <w:rPr>
          <w:rFonts w:ascii="General Sans"/>
          <w:b w:val="0"/>
          <w:bCs w:val="0"/>
          <w:sz w:val="18"/>
        </w:rPr>
      </w:pPr>
    </w:p>
    <w:p w14:paraId="5C719586" w14:textId="77777777" w:rsidR="003D7189" w:rsidRDefault="003D7189" w:rsidP="000134B8">
      <w:pPr>
        <w:pStyle w:val="Plattetekst"/>
        <w:ind w:left="287"/>
        <w:rPr>
          <w:rFonts w:ascii="General Sans"/>
          <w:b w:val="0"/>
          <w:bCs w:val="0"/>
          <w:sz w:val="18"/>
        </w:rPr>
      </w:pPr>
    </w:p>
    <w:p w14:paraId="7934BDF6" w14:textId="77777777" w:rsidR="003D7189" w:rsidRDefault="003D7189" w:rsidP="000134B8">
      <w:pPr>
        <w:pStyle w:val="Plattetekst"/>
        <w:ind w:left="287"/>
        <w:rPr>
          <w:rFonts w:ascii="General Sans"/>
          <w:b w:val="0"/>
          <w:bCs w:val="0"/>
          <w:sz w:val="18"/>
        </w:rPr>
      </w:pPr>
    </w:p>
    <w:p w14:paraId="7FAEE467" w14:textId="77777777" w:rsidR="003D7189" w:rsidRDefault="003D7189" w:rsidP="000134B8">
      <w:pPr>
        <w:pStyle w:val="Plattetekst"/>
        <w:ind w:left="287"/>
        <w:rPr>
          <w:rFonts w:ascii="General Sans"/>
          <w:b w:val="0"/>
          <w:bCs w:val="0"/>
          <w:sz w:val="18"/>
        </w:rPr>
      </w:pPr>
    </w:p>
    <w:p w14:paraId="28A0709D" w14:textId="77777777" w:rsidR="003D7189" w:rsidRDefault="003D7189" w:rsidP="000134B8">
      <w:pPr>
        <w:pStyle w:val="Plattetekst"/>
        <w:ind w:left="287"/>
        <w:rPr>
          <w:rFonts w:ascii="General Sans"/>
          <w:b w:val="0"/>
          <w:bCs w:val="0"/>
          <w:sz w:val="18"/>
        </w:rPr>
      </w:pPr>
    </w:p>
    <w:p w14:paraId="4236E21F" w14:textId="77777777" w:rsidR="003D7189" w:rsidRDefault="003D7189" w:rsidP="000134B8">
      <w:pPr>
        <w:pStyle w:val="Plattetekst"/>
        <w:ind w:left="287"/>
        <w:rPr>
          <w:rFonts w:ascii="General Sans"/>
          <w:b w:val="0"/>
          <w:bCs w:val="0"/>
          <w:sz w:val="18"/>
        </w:rPr>
      </w:pPr>
    </w:p>
    <w:p w14:paraId="29BB862B" w14:textId="77777777" w:rsidR="003D7189" w:rsidRDefault="003D7189" w:rsidP="000134B8">
      <w:pPr>
        <w:pStyle w:val="Plattetekst"/>
        <w:ind w:left="287"/>
        <w:rPr>
          <w:rFonts w:ascii="General Sans"/>
          <w:b w:val="0"/>
          <w:bCs w:val="0"/>
          <w:sz w:val="18"/>
        </w:rPr>
      </w:pPr>
    </w:p>
    <w:p w14:paraId="7EB1F26F" w14:textId="77777777" w:rsidR="003D7189" w:rsidRDefault="003D7189" w:rsidP="000134B8">
      <w:pPr>
        <w:pStyle w:val="Plattetekst"/>
        <w:ind w:left="287"/>
        <w:rPr>
          <w:rFonts w:ascii="General Sans"/>
          <w:b w:val="0"/>
          <w:bCs w:val="0"/>
          <w:sz w:val="18"/>
        </w:rPr>
      </w:pPr>
    </w:p>
    <w:p w14:paraId="3EEDCFD9" w14:textId="77777777" w:rsidR="003D7189" w:rsidRDefault="003D7189" w:rsidP="000134B8">
      <w:pPr>
        <w:pStyle w:val="Plattetekst"/>
        <w:ind w:left="287"/>
        <w:rPr>
          <w:rFonts w:ascii="General Sans"/>
          <w:b w:val="0"/>
          <w:bCs w:val="0"/>
          <w:sz w:val="18"/>
        </w:rPr>
      </w:pPr>
    </w:p>
    <w:p w14:paraId="1FE43EE5" w14:textId="77777777" w:rsidR="003D7189" w:rsidRDefault="003D7189" w:rsidP="000134B8">
      <w:pPr>
        <w:pStyle w:val="Plattetekst"/>
        <w:ind w:left="287"/>
        <w:rPr>
          <w:rFonts w:ascii="General Sans"/>
          <w:b w:val="0"/>
          <w:bCs w:val="0"/>
          <w:sz w:val="18"/>
        </w:rPr>
      </w:pPr>
    </w:p>
    <w:p w14:paraId="45E71B9C" w14:textId="77777777" w:rsidR="003D7189" w:rsidRDefault="003D7189" w:rsidP="000134B8">
      <w:pPr>
        <w:pStyle w:val="Plattetekst"/>
        <w:ind w:left="287"/>
        <w:rPr>
          <w:rFonts w:ascii="General Sans"/>
          <w:b w:val="0"/>
          <w:bCs w:val="0"/>
          <w:sz w:val="18"/>
        </w:rPr>
      </w:pPr>
    </w:p>
    <w:p w14:paraId="7DB61EDB" w14:textId="77777777" w:rsidR="003D7189" w:rsidRDefault="003D7189" w:rsidP="000134B8">
      <w:pPr>
        <w:pStyle w:val="Plattetekst"/>
        <w:ind w:left="287"/>
        <w:rPr>
          <w:rFonts w:ascii="General Sans"/>
          <w:b w:val="0"/>
          <w:bCs w:val="0"/>
          <w:sz w:val="18"/>
        </w:rPr>
      </w:pPr>
    </w:p>
    <w:p w14:paraId="599DCFB7" w14:textId="77777777" w:rsidR="000134B8" w:rsidRPr="000134B8" w:rsidRDefault="000134B8" w:rsidP="000134B8">
      <w:pPr>
        <w:pStyle w:val="Plattetekst"/>
        <w:ind w:left="287"/>
        <w:rPr>
          <w:rFonts w:ascii="General Sans"/>
          <w:b w:val="0"/>
          <w:bCs w:val="0"/>
          <w:sz w:val="18"/>
        </w:rPr>
      </w:pPr>
    </w:p>
    <w:p w14:paraId="396A29FE" w14:textId="77777777" w:rsidR="00070DB4" w:rsidRDefault="00000000">
      <w:pPr>
        <w:pStyle w:val="Lijstalinea"/>
        <w:numPr>
          <w:ilvl w:val="1"/>
          <w:numId w:val="1"/>
        </w:numPr>
        <w:tabs>
          <w:tab w:val="left" w:pos="681"/>
        </w:tabs>
        <w:ind w:left="681" w:hanging="394"/>
        <w:rPr>
          <w:b/>
        </w:rPr>
      </w:pPr>
      <w:r>
        <w:rPr>
          <w:b/>
          <w:color w:val="231F20"/>
        </w:rPr>
        <w:t xml:space="preserve">Globale </w:t>
      </w:r>
      <w:r>
        <w:rPr>
          <w:b/>
          <w:color w:val="231F20"/>
          <w:spacing w:val="-2"/>
        </w:rPr>
        <w:t>faseplanning</w:t>
      </w:r>
    </w:p>
    <w:p w14:paraId="38D9BBA2" w14:textId="06C7AB13" w:rsidR="00070DB4" w:rsidRDefault="003D7189" w:rsidP="003D7189">
      <w:pPr>
        <w:pStyle w:val="Plattetekst"/>
        <w:ind w:left="287"/>
        <w:rPr>
          <w:rFonts w:ascii="General Sans"/>
          <w:b w:val="0"/>
          <w:bCs w:val="0"/>
          <w:sz w:val="18"/>
        </w:rPr>
      </w:pPr>
      <w:r>
        <w:rPr>
          <w:rFonts w:ascii="General Sans"/>
          <w:b w:val="0"/>
          <w:bCs w:val="0"/>
          <w:sz w:val="18"/>
        </w:rPr>
        <w:t>Het project wordt gefaseerd uitgevoerd om risico</w:t>
      </w:r>
      <w:r>
        <w:rPr>
          <w:rFonts w:ascii="General Sans"/>
          <w:b w:val="0"/>
          <w:bCs w:val="0"/>
          <w:sz w:val="18"/>
        </w:rPr>
        <w:t>’</w:t>
      </w:r>
      <w:r>
        <w:rPr>
          <w:rFonts w:ascii="General Sans"/>
          <w:b w:val="0"/>
          <w:bCs w:val="0"/>
          <w:sz w:val="18"/>
        </w:rPr>
        <w:t>s te beheersen, ervaring op te doen en stapsgewijs toe te werken naar volledige implementatie van de OKE-koppeling. De planning is indicatief en kan gedurende het project worden bijgesteld op basis van voortgang en afhankelijkheden.</w:t>
      </w:r>
    </w:p>
    <w:p w14:paraId="0EC722D6" w14:textId="77777777" w:rsidR="003D7189" w:rsidRDefault="003D7189" w:rsidP="003D7189">
      <w:pPr>
        <w:pStyle w:val="Plattetekst"/>
        <w:ind w:left="287"/>
        <w:rPr>
          <w:rFonts w:ascii="General Sans"/>
          <w:b w:val="0"/>
          <w:bCs w:val="0"/>
          <w:sz w:val="18"/>
        </w:rPr>
      </w:pPr>
    </w:p>
    <w:p w14:paraId="1E57BE82" w14:textId="6C415FD3" w:rsidR="003D7189" w:rsidRPr="003D7189" w:rsidRDefault="003D7189" w:rsidP="003D7189">
      <w:pPr>
        <w:pStyle w:val="Plattetekst"/>
        <w:ind w:left="287"/>
        <w:rPr>
          <w:rFonts w:ascii="General Sans"/>
          <w:sz w:val="18"/>
        </w:rPr>
      </w:pPr>
      <w:r w:rsidRPr="003D7189">
        <w:rPr>
          <w:rFonts w:ascii="General Sans"/>
          <w:sz w:val="18"/>
        </w:rPr>
        <w:t>Fase 0. Initiatie en voorbereiding</w:t>
      </w:r>
    </w:p>
    <w:p w14:paraId="39233036" w14:textId="22286FA8" w:rsidR="003D7189" w:rsidRPr="003D7189" w:rsidRDefault="003D7189" w:rsidP="003D7189">
      <w:pPr>
        <w:pStyle w:val="Plattetekst"/>
        <w:ind w:left="287"/>
        <w:rPr>
          <w:rFonts w:ascii="General Sans"/>
          <w:b w:val="0"/>
          <w:bCs w:val="0"/>
          <w:sz w:val="18"/>
        </w:rPr>
      </w:pPr>
      <w:r w:rsidRPr="003D7189">
        <w:rPr>
          <w:rFonts w:ascii="General Sans"/>
          <w:b w:val="0"/>
          <w:bCs w:val="0"/>
          <w:sz w:val="18"/>
        </w:rPr>
        <w:t>In deze fase wordt het project formeel gestart en wordt het projectplan vastgesteld. Randvoorwaarden, governance, scope en planning worden geborgd.</w:t>
      </w:r>
    </w:p>
    <w:p w14:paraId="06FB47CB" w14:textId="77777777" w:rsidR="003D7189" w:rsidRPr="003D7189" w:rsidRDefault="003D7189" w:rsidP="003D7189">
      <w:pPr>
        <w:pStyle w:val="Plattetekst"/>
        <w:ind w:left="287"/>
        <w:rPr>
          <w:rFonts w:ascii="General Sans"/>
          <w:sz w:val="18"/>
        </w:rPr>
      </w:pPr>
    </w:p>
    <w:p w14:paraId="33A7C1A7" w14:textId="052E0BE4" w:rsidR="003D7189" w:rsidRPr="003D7189" w:rsidRDefault="003D7189" w:rsidP="003D7189">
      <w:pPr>
        <w:pStyle w:val="Plattetekst"/>
        <w:ind w:left="287"/>
        <w:rPr>
          <w:rFonts w:ascii="General Sans"/>
          <w:sz w:val="18"/>
        </w:rPr>
      </w:pPr>
      <w:r w:rsidRPr="003D7189">
        <w:rPr>
          <w:rFonts w:ascii="General Sans"/>
          <w:sz w:val="18"/>
        </w:rPr>
        <w:t>Fase 1. Procesdefinitie en impactanalyse</w:t>
      </w:r>
    </w:p>
    <w:p w14:paraId="35783E13" w14:textId="304B24C1" w:rsidR="003D7189" w:rsidRPr="003D7189" w:rsidRDefault="003D7189" w:rsidP="003D7189">
      <w:pPr>
        <w:pStyle w:val="Plattetekst"/>
        <w:ind w:left="287"/>
        <w:rPr>
          <w:rFonts w:ascii="General Sans"/>
          <w:b w:val="0"/>
          <w:bCs w:val="0"/>
          <w:sz w:val="18"/>
        </w:rPr>
      </w:pPr>
      <w:r w:rsidRPr="003D7189">
        <w:rPr>
          <w:rFonts w:ascii="General Sans"/>
          <w:b w:val="0"/>
          <w:bCs w:val="0"/>
          <w:sz w:val="18"/>
        </w:rPr>
        <w:t>In deze fase worden de huidige en gewenste processen uitgewerkt, inclusief procesplaten. Daarnaast wordt een kosten-batenanalyse opgesteld en wordt de impact op systemen, organisatie en werkwijzen in beeld gebracht. Deze fase vormt de basis voor besluitvorming over de implementatiefases.</w:t>
      </w:r>
    </w:p>
    <w:p w14:paraId="0B19B4BB" w14:textId="77777777" w:rsidR="003D7189" w:rsidRPr="003D7189" w:rsidRDefault="003D7189" w:rsidP="00515E65">
      <w:pPr>
        <w:pStyle w:val="Plattetekst"/>
        <w:rPr>
          <w:rFonts w:ascii="General Sans"/>
          <w:sz w:val="18"/>
        </w:rPr>
      </w:pPr>
    </w:p>
    <w:p w14:paraId="48E1D266" w14:textId="7A68EAFE" w:rsidR="003D7189" w:rsidRDefault="003D7189" w:rsidP="003D7189">
      <w:pPr>
        <w:pStyle w:val="Plattetekst"/>
        <w:ind w:left="287"/>
        <w:rPr>
          <w:rFonts w:ascii="General Sans"/>
          <w:sz w:val="18"/>
        </w:rPr>
      </w:pPr>
      <w:r w:rsidRPr="003D7189">
        <w:rPr>
          <w:rFonts w:ascii="General Sans"/>
          <w:sz w:val="18"/>
        </w:rPr>
        <w:t xml:space="preserve">Fase 2. </w:t>
      </w:r>
      <w:r>
        <w:rPr>
          <w:rFonts w:ascii="General Sans"/>
          <w:sz w:val="18"/>
        </w:rPr>
        <w:t>Implementatie Remindo CEM</w:t>
      </w:r>
    </w:p>
    <w:p w14:paraId="3881003E" w14:textId="78444EE0" w:rsidR="003D7189" w:rsidRPr="003D7189" w:rsidRDefault="003D7189" w:rsidP="003D7189">
      <w:pPr>
        <w:pStyle w:val="Plattetekst"/>
        <w:ind w:left="287"/>
        <w:rPr>
          <w:rFonts w:ascii="General Sans"/>
          <w:b w:val="0"/>
          <w:bCs w:val="0"/>
          <w:sz w:val="18"/>
        </w:rPr>
      </w:pPr>
      <w:r w:rsidRPr="003D7189">
        <w:rPr>
          <w:rFonts w:ascii="General Sans"/>
          <w:b w:val="0"/>
          <w:bCs w:val="0"/>
          <w:sz w:val="18"/>
        </w:rPr>
        <w:t>De OKE-koppeling voor Remindo CEM wordt ingericht, getest en ge</w:t>
      </w:r>
      <w:r w:rsidRPr="003D7189">
        <w:rPr>
          <w:rFonts w:ascii="General Sans"/>
          <w:b w:val="0"/>
          <w:bCs w:val="0"/>
          <w:sz w:val="18"/>
        </w:rPr>
        <w:t>ï</w:t>
      </w:r>
      <w:r w:rsidRPr="003D7189">
        <w:rPr>
          <w:rFonts w:ascii="General Sans"/>
          <w:b w:val="0"/>
          <w:bCs w:val="0"/>
          <w:sz w:val="18"/>
        </w:rPr>
        <w:t>mplementeerd. Dit omvat het inrichten van de testomgeving, het uitvoeren van testscenario</w:t>
      </w:r>
      <w:r w:rsidRPr="003D7189">
        <w:rPr>
          <w:rFonts w:ascii="General Sans"/>
          <w:b w:val="0"/>
          <w:bCs w:val="0"/>
          <w:sz w:val="18"/>
        </w:rPr>
        <w:t>’</w:t>
      </w:r>
      <w:r w:rsidRPr="003D7189">
        <w:rPr>
          <w:rFonts w:ascii="General Sans"/>
          <w:b w:val="0"/>
          <w:bCs w:val="0"/>
          <w:sz w:val="18"/>
        </w:rPr>
        <w:t>s, gebruikerstesten en eventuele bijstellingen. Na succesvolle validatie volgt een bredere uitrol binnen de organisatie.</w:t>
      </w:r>
    </w:p>
    <w:p w14:paraId="46300280" w14:textId="77777777" w:rsidR="003D7189" w:rsidRDefault="003D7189" w:rsidP="00515E65">
      <w:pPr>
        <w:pStyle w:val="Plattetekst"/>
        <w:rPr>
          <w:rFonts w:ascii="General Sans"/>
          <w:sz w:val="18"/>
        </w:rPr>
      </w:pPr>
    </w:p>
    <w:p w14:paraId="550BFDDD" w14:textId="3886AEA2" w:rsidR="003D7189" w:rsidRDefault="003D7189" w:rsidP="003D7189">
      <w:pPr>
        <w:pStyle w:val="Plattetekst"/>
        <w:ind w:left="287"/>
        <w:rPr>
          <w:rFonts w:ascii="General Sans"/>
          <w:sz w:val="18"/>
        </w:rPr>
      </w:pPr>
      <w:r>
        <w:rPr>
          <w:rFonts w:ascii="General Sans"/>
          <w:sz w:val="18"/>
        </w:rPr>
        <w:t>Fase 3. Implementatie TOA</w:t>
      </w:r>
    </w:p>
    <w:p w14:paraId="0F2C88DF" w14:textId="77777777" w:rsidR="003D7189" w:rsidRPr="003D7189" w:rsidRDefault="003D7189" w:rsidP="003D7189">
      <w:pPr>
        <w:pStyle w:val="Plattetekst"/>
        <w:ind w:left="287"/>
        <w:rPr>
          <w:rFonts w:ascii="General Sans"/>
          <w:b w:val="0"/>
          <w:bCs w:val="0"/>
          <w:sz w:val="18"/>
        </w:rPr>
      </w:pPr>
      <w:r w:rsidRPr="003D7189">
        <w:rPr>
          <w:rFonts w:ascii="General Sans"/>
          <w:b w:val="0"/>
          <w:bCs w:val="0"/>
          <w:sz w:val="18"/>
        </w:rPr>
        <w:t>Deze fase volgt dezelfde aanpak als fase 2, mits de OKE-koppeling voor TOA technisch beschikbaar is. De exacte invulling en planning worden voorafgaand aan deze fase vastgesteld.</w:t>
      </w:r>
    </w:p>
    <w:p w14:paraId="1CCF3385" w14:textId="77777777" w:rsidR="003D7189" w:rsidRDefault="003D7189" w:rsidP="003D7189">
      <w:pPr>
        <w:pStyle w:val="Plattetekst"/>
        <w:ind w:left="287"/>
        <w:rPr>
          <w:rFonts w:ascii="General Sans"/>
          <w:sz w:val="18"/>
        </w:rPr>
      </w:pPr>
    </w:p>
    <w:p w14:paraId="4EE7C8D1" w14:textId="141E1E2A" w:rsidR="003D7189" w:rsidRDefault="003D7189" w:rsidP="003D7189">
      <w:pPr>
        <w:pStyle w:val="Plattetekst"/>
        <w:ind w:left="287"/>
        <w:rPr>
          <w:rFonts w:ascii="General Sans"/>
          <w:sz w:val="18"/>
        </w:rPr>
      </w:pPr>
      <w:r>
        <w:rPr>
          <w:rFonts w:ascii="General Sans"/>
          <w:sz w:val="18"/>
        </w:rPr>
        <w:t>Fase 4. Implementatie SPL (en ESS en PM2)</w:t>
      </w:r>
    </w:p>
    <w:p w14:paraId="2437CEC7" w14:textId="09B8793E" w:rsidR="003D7189" w:rsidRPr="003D7189" w:rsidRDefault="003D7189" w:rsidP="003D7189">
      <w:pPr>
        <w:pStyle w:val="Plattetekst"/>
        <w:ind w:left="287"/>
        <w:rPr>
          <w:rFonts w:ascii="General Sans"/>
          <w:b w:val="0"/>
          <w:bCs w:val="0"/>
          <w:sz w:val="18"/>
        </w:rPr>
      </w:pPr>
      <w:r w:rsidRPr="003D7189">
        <w:rPr>
          <w:rFonts w:ascii="General Sans"/>
          <w:b w:val="0"/>
          <w:bCs w:val="0"/>
          <w:sz w:val="18"/>
        </w:rPr>
        <w:t>In de laatste implementatiefase wordt de OKE-koppeling voor SPL (en ESS)</w:t>
      </w:r>
      <w:r>
        <w:rPr>
          <w:rFonts w:ascii="General Sans"/>
          <w:b w:val="0"/>
          <w:bCs w:val="0"/>
          <w:sz w:val="18"/>
        </w:rPr>
        <w:t xml:space="preserve"> en Prove2Move</w:t>
      </w:r>
      <w:r w:rsidRPr="003D7189">
        <w:rPr>
          <w:rFonts w:ascii="General Sans"/>
          <w:b w:val="0"/>
          <w:bCs w:val="0"/>
          <w:sz w:val="18"/>
        </w:rPr>
        <w:t xml:space="preserve"> ingericht en ge</w:t>
      </w:r>
      <w:r w:rsidRPr="003D7189">
        <w:rPr>
          <w:rFonts w:ascii="General Sans"/>
          <w:b w:val="0"/>
          <w:bCs w:val="0"/>
          <w:sz w:val="18"/>
        </w:rPr>
        <w:t>ï</w:t>
      </w:r>
      <w:r w:rsidRPr="003D7189">
        <w:rPr>
          <w:rFonts w:ascii="General Sans"/>
          <w:b w:val="0"/>
          <w:bCs w:val="0"/>
          <w:sz w:val="18"/>
        </w:rPr>
        <w:t>mplementeerd, onder voorwaarde van beschikbaarheid van de koppeling. Ook hier geldt een gefaseerde invoering met testen, acceptatie en borging.</w:t>
      </w:r>
    </w:p>
    <w:p w14:paraId="3E604B05" w14:textId="77777777" w:rsidR="003D7189" w:rsidRDefault="003D7189" w:rsidP="003D7189">
      <w:pPr>
        <w:pStyle w:val="Plattetekst"/>
        <w:ind w:left="287"/>
      </w:pPr>
    </w:p>
    <w:p w14:paraId="7938CF03" w14:textId="56AF26F8" w:rsidR="003D7189" w:rsidRDefault="003D7189" w:rsidP="003D7189">
      <w:pPr>
        <w:pStyle w:val="Plattetekst"/>
        <w:ind w:left="287"/>
      </w:pPr>
      <w:r>
        <w:rPr>
          <w:rFonts w:ascii="General Sans"/>
          <w:sz w:val="18"/>
        </w:rPr>
        <w:t>Afronding en borging</w:t>
      </w:r>
    </w:p>
    <w:p w14:paraId="2E1B8020" w14:textId="37E87FBA" w:rsidR="003D7189" w:rsidRPr="003D7189" w:rsidRDefault="003D7189" w:rsidP="003D7189">
      <w:pPr>
        <w:pStyle w:val="Plattetekst"/>
        <w:ind w:left="287"/>
        <w:rPr>
          <w:rFonts w:ascii="General Sans"/>
          <w:b w:val="0"/>
          <w:bCs w:val="0"/>
          <w:sz w:val="18"/>
        </w:rPr>
      </w:pPr>
      <w:r w:rsidRPr="003D7189">
        <w:rPr>
          <w:rFonts w:ascii="General Sans"/>
          <w:b w:val="0"/>
          <w:bCs w:val="0"/>
          <w:sz w:val="18"/>
        </w:rPr>
        <w:t>Na afronding van iedere fase worden de resultaten ge</w:t>
      </w:r>
      <w:r w:rsidRPr="003D7189">
        <w:rPr>
          <w:rFonts w:ascii="General Sans"/>
          <w:b w:val="0"/>
          <w:bCs w:val="0"/>
          <w:sz w:val="18"/>
        </w:rPr>
        <w:t>ë</w:t>
      </w:r>
      <w:r w:rsidRPr="003D7189">
        <w:rPr>
          <w:rFonts w:ascii="General Sans"/>
          <w:b w:val="0"/>
          <w:bCs w:val="0"/>
          <w:sz w:val="18"/>
        </w:rPr>
        <w:t>valueerd, vastgelegd en overgedragen aan de staande organisatie. Beheerafspraken worden geconcretiseerd en de gerealiseerde oplossing wordt structureel geborgd.</w:t>
      </w:r>
    </w:p>
    <w:p w14:paraId="0408DE15" w14:textId="77777777" w:rsidR="003D7189" w:rsidRDefault="003D7189" w:rsidP="003D7189">
      <w:pPr>
        <w:pStyle w:val="Plattetekst"/>
        <w:ind w:left="287"/>
      </w:pPr>
    </w:p>
    <w:p w14:paraId="5EE00812" w14:textId="77777777" w:rsidR="00070DB4" w:rsidRDefault="00000000">
      <w:pPr>
        <w:pStyle w:val="Lijstalinea"/>
        <w:numPr>
          <w:ilvl w:val="1"/>
          <w:numId w:val="1"/>
        </w:numPr>
        <w:tabs>
          <w:tab w:val="left" w:pos="708"/>
        </w:tabs>
        <w:ind w:left="708" w:hanging="421"/>
        <w:rPr>
          <w:b/>
        </w:rPr>
      </w:pPr>
      <w:r>
        <w:rPr>
          <w:b/>
          <w:color w:val="231F20"/>
          <w:spacing w:val="-2"/>
        </w:rPr>
        <w:t>Risico’s</w:t>
      </w:r>
    </w:p>
    <w:p w14:paraId="387F878F" w14:textId="77777777" w:rsidR="00C06E2B" w:rsidRDefault="00C06E2B" w:rsidP="00C06E2B">
      <w:pPr>
        <w:pStyle w:val="Plattetekst"/>
        <w:ind w:firstLine="287"/>
        <w:rPr>
          <w:rFonts w:ascii="General Sans"/>
          <w:b w:val="0"/>
          <w:bCs w:val="0"/>
          <w:sz w:val="18"/>
        </w:rPr>
      </w:pPr>
      <w:r w:rsidRPr="00C06E2B">
        <w:rPr>
          <w:rFonts w:ascii="General Sans"/>
          <w:b w:val="0"/>
          <w:bCs w:val="0"/>
          <w:sz w:val="18"/>
        </w:rPr>
        <w:t>Bij de uitvoering van het project zijn de volgende belangrijkste risico</w:t>
      </w:r>
      <w:r w:rsidRPr="00C06E2B">
        <w:rPr>
          <w:rFonts w:ascii="General Sans"/>
          <w:b w:val="0"/>
          <w:bCs w:val="0"/>
          <w:sz w:val="18"/>
        </w:rPr>
        <w:t>’</w:t>
      </w:r>
      <w:r w:rsidRPr="00C06E2B">
        <w:rPr>
          <w:rFonts w:ascii="General Sans"/>
          <w:b w:val="0"/>
          <w:bCs w:val="0"/>
          <w:sz w:val="18"/>
        </w:rPr>
        <w:t>s onderkend:</w:t>
      </w:r>
    </w:p>
    <w:p w14:paraId="0ACBE7CD" w14:textId="2CC8CCE9" w:rsidR="00C06E2B" w:rsidRDefault="00C06E2B" w:rsidP="00C06E2B">
      <w:pPr>
        <w:rPr>
          <w:b/>
        </w:rPr>
      </w:pPr>
    </w:p>
    <w:tbl>
      <w:tblPr>
        <w:tblStyle w:val="Tabelraster"/>
        <w:tblW w:w="0" w:type="auto"/>
        <w:tblInd w:w="279" w:type="dxa"/>
        <w:tblLook w:val="04A0" w:firstRow="1" w:lastRow="0" w:firstColumn="1" w:lastColumn="0" w:noHBand="0" w:noVBand="1"/>
      </w:tblPr>
      <w:tblGrid>
        <w:gridCol w:w="2977"/>
        <w:gridCol w:w="850"/>
        <w:gridCol w:w="2054"/>
        <w:gridCol w:w="2054"/>
      </w:tblGrid>
      <w:tr w:rsidR="00C06E2B" w:rsidRPr="00C06E2B" w14:paraId="750D0496" w14:textId="77777777" w:rsidTr="00C06E2B">
        <w:tc>
          <w:tcPr>
            <w:tcW w:w="2977" w:type="dxa"/>
            <w:shd w:val="clear" w:color="auto" w:fill="000000" w:themeFill="text1"/>
          </w:tcPr>
          <w:p w14:paraId="7E959257" w14:textId="731BA6BA" w:rsidR="00C06E2B" w:rsidRPr="00C06E2B" w:rsidRDefault="00C06E2B" w:rsidP="00C06E2B">
            <w:pPr>
              <w:rPr>
                <w:b/>
                <w:color w:val="FFFFFF" w:themeColor="background1"/>
              </w:rPr>
            </w:pPr>
            <w:r w:rsidRPr="00C06E2B">
              <w:rPr>
                <w:b/>
                <w:color w:val="FFFFFF" w:themeColor="background1"/>
              </w:rPr>
              <w:t>Risico’s</w:t>
            </w:r>
          </w:p>
        </w:tc>
        <w:tc>
          <w:tcPr>
            <w:tcW w:w="850" w:type="dxa"/>
            <w:shd w:val="clear" w:color="auto" w:fill="000000" w:themeFill="text1"/>
          </w:tcPr>
          <w:p w14:paraId="4B1C154E" w14:textId="3CC3E141" w:rsidR="00C06E2B" w:rsidRPr="00C06E2B" w:rsidRDefault="00C06E2B" w:rsidP="00C06E2B">
            <w:pPr>
              <w:rPr>
                <w:b/>
                <w:color w:val="FFFFFF" w:themeColor="background1"/>
              </w:rPr>
            </w:pPr>
            <w:r w:rsidRPr="00C06E2B">
              <w:rPr>
                <w:b/>
                <w:color w:val="FFFFFF" w:themeColor="background1"/>
              </w:rPr>
              <w:t>Kans</w:t>
            </w:r>
          </w:p>
        </w:tc>
        <w:tc>
          <w:tcPr>
            <w:tcW w:w="2054" w:type="dxa"/>
            <w:shd w:val="clear" w:color="auto" w:fill="000000" w:themeFill="text1"/>
          </w:tcPr>
          <w:p w14:paraId="0F6A3B5D" w14:textId="5516F91D" w:rsidR="00C06E2B" w:rsidRPr="00C06E2B" w:rsidRDefault="00C06E2B" w:rsidP="00C06E2B">
            <w:pPr>
              <w:rPr>
                <w:b/>
                <w:color w:val="FFFFFF" w:themeColor="background1"/>
              </w:rPr>
            </w:pPr>
            <w:r w:rsidRPr="00C06E2B">
              <w:rPr>
                <w:b/>
                <w:color w:val="FFFFFF" w:themeColor="background1"/>
              </w:rPr>
              <w:t>Effect</w:t>
            </w:r>
          </w:p>
        </w:tc>
        <w:tc>
          <w:tcPr>
            <w:tcW w:w="2054" w:type="dxa"/>
            <w:shd w:val="clear" w:color="auto" w:fill="000000" w:themeFill="text1"/>
          </w:tcPr>
          <w:p w14:paraId="79741315" w14:textId="6843A36D" w:rsidR="00C06E2B" w:rsidRPr="00C06E2B" w:rsidRDefault="00C06E2B" w:rsidP="00C06E2B">
            <w:pPr>
              <w:rPr>
                <w:b/>
                <w:color w:val="FFFFFF" w:themeColor="background1"/>
              </w:rPr>
            </w:pPr>
            <w:r w:rsidRPr="00C06E2B">
              <w:rPr>
                <w:b/>
                <w:color w:val="FFFFFF" w:themeColor="background1"/>
              </w:rPr>
              <w:t>Maatregel(en)</w:t>
            </w:r>
          </w:p>
        </w:tc>
      </w:tr>
      <w:tr w:rsidR="00C06E2B" w14:paraId="0B9FAA10" w14:textId="77777777" w:rsidTr="00C06E2B">
        <w:tc>
          <w:tcPr>
            <w:tcW w:w="2977" w:type="dxa"/>
          </w:tcPr>
          <w:p w14:paraId="0F75E75B" w14:textId="0D4268CB" w:rsidR="00C06E2B" w:rsidRPr="00C06E2B" w:rsidRDefault="00C06E2B" w:rsidP="00C06E2B">
            <w:pPr>
              <w:rPr>
                <w:rFonts w:ascii="General Sans"/>
                <w:sz w:val="18"/>
              </w:rPr>
            </w:pPr>
            <w:r w:rsidRPr="00C06E2B">
              <w:rPr>
                <w:rFonts w:ascii="General Sans"/>
                <w:sz w:val="18"/>
              </w:rPr>
              <w:t xml:space="preserve">Afhankelijkheid van de doorontwikkeling en live gang van de koppelingen  </w:t>
            </w:r>
          </w:p>
        </w:tc>
        <w:tc>
          <w:tcPr>
            <w:tcW w:w="850" w:type="dxa"/>
          </w:tcPr>
          <w:p w14:paraId="39394116" w14:textId="47BAE8DF" w:rsidR="00C06E2B" w:rsidRPr="00C06E2B" w:rsidRDefault="00C06E2B" w:rsidP="00C06E2B">
            <w:pPr>
              <w:rPr>
                <w:rFonts w:ascii="General Sans"/>
                <w:sz w:val="18"/>
              </w:rPr>
            </w:pPr>
            <w:r w:rsidRPr="00C06E2B">
              <w:rPr>
                <w:rFonts w:ascii="General Sans"/>
                <w:sz w:val="18"/>
              </w:rPr>
              <w:t>100%</w:t>
            </w:r>
          </w:p>
        </w:tc>
        <w:tc>
          <w:tcPr>
            <w:tcW w:w="2054" w:type="dxa"/>
          </w:tcPr>
          <w:p w14:paraId="6482B737" w14:textId="68848488" w:rsidR="00C06E2B" w:rsidRPr="00C06E2B" w:rsidRDefault="00C06E2B" w:rsidP="00C06E2B">
            <w:pPr>
              <w:rPr>
                <w:rFonts w:ascii="General Sans"/>
                <w:sz w:val="18"/>
              </w:rPr>
            </w:pPr>
            <w:r w:rsidRPr="00C06E2B">
              <w:rPr>
                <w:rFonts w:ascii="General Sans"/>
                <w:sz w:val="18"/>
              </w:rPr>
              <w:t>Vertraging project fasering implementatie moet verschuiven</w:t>
            </w:r>
          </w:p>
        </w:tc>
        <w:tc>
          <w:tcPr>
            <w:tcW w:w="2054" w:type="dxa"/>
          </w:tcPr>
          <w:p w14:paraId="05BBAB1A" w14:textId="5065855A" w:rsidR="00C06E2B" w:rsidRPr="00C06E2B" w:rsidRDefault="00C06E2B" w:rsidP="00C06E2B">
            <w:pPr>
              <w:rPr>
                <w:rFonts w:ascii="General Sans"/>
                <w:sz w:val="18"/>
              </w:rPr>
            </w:pPr>
            <w:r w:rsidRPr="00C06E2B">
              <w:rPr>
                <w:rFonts w:ascii="General Sans"/>
                <w:sz w:val="18"/>
              </w:rPr>
              <w:t xml:space="preserve">Start met Remindo CEM. Regelmatige ijking van de status van doorontwikkeling en het effect op de vervolgfasen. </w:t>
            </w:r>
          </w:p>
        </w:tc>
      </w:tr>
      <w:tr w:rsidR="007570B1" w14:paraId="31936DC9" w14:textId="77777777" w:rsidTr="00C06E2B">
        <w:tc>
          <w:tcPr>
            <w:tcW w:w="2977" w:type="dxa"/>
          </w:tcPr>
          <w:p w14:paraId="5B26140D" w14:textId="0F0A2E12" w:rsidR="007570B1" w:rsidRPr="00C06E2B" w:rsidRDefault="007570B1" w:rsidP="007570B1">
            <w:pPr>
              <w:rPr>
                <w:rFonts w:ascii="General Sans"/>
                <w:sz w:val="18"/>
              </w:rPr>
            </w:pPr>
            <w:r w:rsidRPr="007570B1">
              <w:rPr>
                <w:rFonts w:ascii="General Sans"/>
                <w:sz w:val="18"/>
              </w:rPr>
              <w:t xml:space="preserve">Vertraging bij de live gang van koppelingen  </w:t>
            </w:r>
          </w:p>
        </w:tc>
        <w:tc>
          <w:tcPr>
            <w:tcW w:w="850" w:type="dxa"/>
          </w:tcPr>
          <w:p w14:paraId="5EDC2E86" w14:textId="149623CF" w:rsidR="007570B1" w:rsidRPr="00C06E2B" w:rsidRDefault="007570B1" w:rsidP="007570B1">
            <w:pPr>
              <w:rPr>
                <w:rFonts w:ascii="General Sans"/>
                <w:sz w:val="18"/>
              </w:rPr>
            </w:pPr>
            <w:r w:rsidRPr="007570B1">
              <w:rPr>
                <w:rFonts w:ascii="General Sans"/>
                <w:sz w:val="18"/>
              </w:rPr>
              <w:t>25%</w:t>
            </w:r>
          </w:p>
        </w:tc>
        <w:tc>
          <w:tcPr>
            <w:tcW w:w="2054" w:type="dxa"/>
          </w:tcPr>
          <w:p w14:paraId="3FF1A63E" w14:textId="5EE889AC" w:rsidR="007570B1" w:rsidRPr="00C06E2B" w:rsidRDefault="007570B1" w:rsidP="007570B1">
            <w:pPr>
              <w:rPr>
                <w:rFonts w:ascii="General Sans"/>
                <w:sz w:val="18"/>
              </w:rPr>
            </w:pPr>
            <w:r w:rsidRPr="007570B1">
              <w:rPr>
                <w:rFonts w:ascii="General Sans"/>
                <w:sz w:val="18"/>
              </w:rPr>
              <w:t xml:space="preserve">Koppelingen van TOA of SPL zijn nog niet beschikbaar bij afronding van fase 1 (Rem CEM)  </w:t>
            </w:r>
          </w:p>
        </w:tc>
        <w:tc>
          <w:tcPr>
            <w:tcW w:w="2054" w:type="dxa"/>
          </w:tcPr>
          <w:p w14:paraId="34837104" w14:textId="19F684A5" w:rsidR="007570B1" w:rsidRPr="00C06E2B" w:rsidRDefault="007570B1" w:rsidP="007570B1">
            <w:pPr>
              <w:rPr>
                <w:rFonts w:ascii="General Sans"/>
                <w:sz w:val="18"/>
              </w:rPr>
            </w:pPr>
            <w:r w:rsidRPr="007570B1">
              <w:rPr>
                <w:rFonts w:ascii="General Sans"/>
                <w:sz w:val="18"/>
              </w:rPr>
              <w:t xml:space="preserve">Vroegtijdig informeren of de roadmap overeenkomt met de realiteit </w:t>
            </w:r>
          </w:p>
        </w:tc>
      </w:tr>
      <w:tr w:rsidR="007570B1" w14:paraId="7328B1F3" w14:textId="77777777" w:rsidTr="00C06E2B">
        <w:tc>
          <w:tcPr>
            <w:tcW w:w="2977" w:type="dxa"/>
          </w:tcPr>
          <w:p w14:paraId="0168FE96" w14:textId="163C2384" w:rsidR="007570B1" w:rsidRPr="007570B1" w:rsidRDefault="007570B1" w:rsidP="007570B1">
            <w:pPr>
              <w:rPr>
                <w:rFonts w:ascii="General Sans"/>
                <w:sz w:val="18"/>
              </w:rPr>
            </w:pPr>
            <w:r w:rsidRPr="007570B1">
              <w:rPr>
                <w:rFonts w:ascii="General Sans"/>
                <w:sz w:val="18"/>
              </w:rPr>
              <w:t xml:space="preserve">Beperkte beschikbaarheid ressources  </w:t>
            </w:r>
          </w:p>
        </w:tc>
        <w:tc>
          <w:tcPr>
            <w:tcW w:w="850" w:type="dxa"/>
          </w:tcPr>
          <w:p w14:paraId="33FB8221" w14:textId="1C2B31D5" w:rsidR="007570B1" w:rsidRPr="007570B1" w:rsidRDefault="007570B1" w:rsidP="007570B1">
            <w:pPr>
              <w:rPr>
                <w:rFonts w:ascii="General Sans"/>
                <w:sz w:val="18"/>
              </w:rPr>
            </w:pPr>
            <w:r w:rsidRPr="007570B1">
              <w:rPr>
                <w:rFonts w:ascii="General Sans"/>
                <w:sz w:val="18"/>
              </w:rPr>
              <w:t>25%</w:t>
            </w:r>
          </w:p>
        </w:tc>
        <w:tc>
          <w:tcPr>
            <w:tcW w:w="2054" w:type="dxa"/>
          </w:tcPr>
          <w:p w14:paraId="52BC0A53" w14:textId="402378AB" w:rsidR="007570B1" w:rsidRPr="007570B1" w:rsidRDefault="007570B1" w:rsidP="007570B1">
            <w:pPr>
              <w:rPr>
                <w:rFonts w:ascii="General Sans"/>
                <w:sz w:val="18"/>
              </w:rPr>
            </w:pPr>
            <w:r w:rsidRPr="007570B1">
              <w:rPr>
                <w:rFonts w:ascii="General Sans"/>
                <w:sz w:val="18"/>
              </w:rPr>
              <w:t xml:space="preserve">Project vertraagt of komt tijdelijk stil te liggen </w:t>
            </w:r>
          </w:p>
        </w:tc>
        <w:tc>
          <w:tcPr>
            <w:tcW w:w="2054" w:type="dxa"/>
          </w:tcPr>
          <w:p w14:paraId="12E4EB6F" w14:textId="2BD90C1E" w:rsidR="007570B1" w:rsidRPr="007570B1" w:rsidRDefault="007570B1" w:rsidP="007570B1">
            <w:pPr>
              <w:rPr>
                <w:rFonts w:ascii="General Sans"/>
                <w:sz w:val="18"/>
              </w:rPr>
            </w:pPr>
            <w:r w:rsidRPr="007570B1">
              <w:rPr>
                <w:rFonts w:ascii="General Sans"/>
                <w:sz w:val="18"/>
              </w:rPr>
              <w:t xml:space="preserve">Rekening gehouden met onvoorziene personeelskosten en </w:t>
            </w:r>
            <w:r w:rsidRPr="007570B1">
              <w:rPr>
                <w:rFonts w:ascii="General Sans"/>
                <w:sz w:val="18"/>
              </w:rPr>
              <w:lastRenderedPageBreak/>
              <w:t xml:space="preserve">externe inhuur </w:t>
            </w:r>
          </w:p>
        </w:tc>
      </w:tr>
      <w:tr w:rsidR="007570B1" w14:paraId="483F0DD9" w14:textId="77777777" w:rsidTr="00C06E2B">
        <w:tc>
          <w:tcPr>
            <w:tcW w:w="2977" w:type="dxa"/>
          </w:tcPr>
          <w:p w14:paraId="60F40F81" w14:textId="561CAF2E" w:rsidR="007570B1" w:rsidRPr="007570B1" w:rsidRDefault="007570B1" w:rsidP="007570B1">
            <w:pPr>
              <w:rPr>
                <w:rFonts w:ascii="General Sans"/>
                <w:sz w:val="18"/>
              </w:rPr>
            </w:pPr>
            <w:r w:rsidRPr="007570B1">
              <w:rPr>
                <w:rFonts w:ascii="General Sans"/>
                <w:sz w:val="18"/>
              </w:rPr>
              <w:lastRenderedPageBreak/>
              <w:t xml:space="preserve">Interne processen zijn niet voldoende gestandaardiseerd </w:t>
            </w:r>
          </w:p>
        </w:tc>
        <w:tc>
          <w:tcPr>
            <w:tcW w:w="850" w:type="dxa"/>
          </w:tcPr>
          <w:p w14:paraId="0E03A54D" w14:textId="257951DA" w:rsidR="007570B1" w:rsidRPr="007570B1" w:rsidRDefault="007570B1" w:rsidP="007570B1">
            <w:pPr>
              <w:rPr>
                <w:rFonts w:ascii="General Sans"/>
                <w:sz w:val="18"/>
              </w:rPr>
            </w:pPr>
            <w:r w:rsidRPr="007570B1">
              <w:rPr>
                <w:rFonts w:ascii="General Sans"/>
                <w:sz w:val="18"/>
              </w:rPr>
              <w:t>25%</w:t>
            </w:r>
          </w:p>
        </w:tc>
        <w:tc>
          <w:tcPr>
            <w:tcW w:w="2054" w:type="dxa"/>
          </w:tcPr>
          <w:p w14:paraId="3CE941DB" w14:textId="3A45DF61" w:rsidR="007570B1" w:rsidRPr="007570B1" w:rsidRDefault="007570B1" w:rsidP="007570B1">
            <w:pPr>
              <w:rPr>
                <w:rFonts w:ascii="General Sans"/>
                <w:sz w:val="18"/>
              </w:rPr>
            </w:pPr>
            <w:r w:rsidRPr="007570B1">
              <w:rPr>
                <w:rFonts w:ascii="General Sans"/>
                <w:sz w:val="18"/>
              </w:rPr>
              <w:t>Implementatie van de koppeling is niet mogelijk door onvoldoende aansluiting op onze huidige inrichting</w:t>
            </w:r>
          </w:p>
        </w:tc>
        <w:tc>
          <w:tcPr>
            <w:tcW w:w="2054" w:type="dxa"/>
          </w:tcPr>
          <w:p w14:paraId="5B9041F4" w14:textId="696F5B99" w:rsidR="007570B1" w:rsidRPr="007570B1" w:rsidRDefault="007570B1" w:rsidP="007570B1">
            <w:pPr>
              <w:rPr>
                <w:rFonts w:ascii="General Sans"/>
                <w:sz w:val="18"/>
              </w:rPr>
            </w:pPr>
            <w:r w:rsidRPr="007570B1">
              <w:rPr>
                <w:rFonts w:ascii="General Sans"/>
                <w:sz w:val="18"/>
              </w:rPr>
              <w:t xml:space="preserve">Goed in kaart brengen hoe de huidige processen en het examineringslandschap eruitziet. </w:t>
            </w:r>
          </w:p>
        </w:tc>
      </w:tr>
      <w:tr w:rsidR="00885EC1" w14:paraId="6F4AFA49" w14:textId="77777777" w:rsidTr="00C06E2B">
        <w:tc>
          <w:tcPr>
            <w:tcW w:w="2977" w:type="dxa"/>
          </w:tcPr>
          <w:p w14:paraId="5AEA94A9" w14:textId="555556ED" w:rsidR="00885EC1" w:rsidRPr="007570B1" w:rsidRDefault="00885EC1" w:rsidP="00885EC1">
            <w:pPr>
              <w:rPr>
                <w:rFonts w:ascii="General Sans"/>
                <w:sz w:val="18"/>
              </w:rPr>
            </w:pPr>
            <w:r w:rsidRPr="00885EC1">
              <w:rPr>
                <w:rFonts w:ascii="General Sans"/>
                <w:sz w:val="18"/>
              </w:rPr>
              <w:t xml:space="preserve">Inrichting van onze digitale examenlokalen blijken niet geschikt voor de integratie met OKE-koppeling </w:t>
            </w:r>
          </w:p>
        </w:tc>
        <w:tc>
          <w:tcPr>
            <w:tcW w:w="850" w:type="dxa"/>
          </w:tcPr>
          <w:p w14:paraId="7455F461" w14:textId="45F4A9E0" w:rsidR="00885EC1" w:rsidRPr="007570B1" w:rsidRDefault="00885EC1" w:rsidP="00885EC1">
            <w:pPr>
              <w:rPr>
                <w:rFonts w:ascii="General Sans"/>
                <w:sz w:val="18"/>
              </w:rPr>
            </w:pPr>
            <w:r w:rsidRPr="00885EC1">
              <w:rPr>
                <w:rFonts w:ascii="General Sans"/>
                <w:sz w:val="18"/>
              </w:rPr>
              <w:t>10%</w:t>
            </w:r>
          </w:p>
        </w:tc>
        <w:tc>
          <w:tcPr>
            <w:tcW w:w="2054" w:type="dxa"/>
          </w:tcPr>
          <w:p w14:paraId="208D170A" w14:textId="5625BFCE" w:rsidR="00885EC1" w:rsidRPr="007570B1" w:rsidRDefault="00885EC1" w:rsidP="00885EC1">
            <w:pPr>
              <w:rPr>
                <w:rFonts w:ascii="General Sans"/>
                <w:sz w:val="18"/>
              </w:rPr>
            </w:pPr>
            <w:r w:rsidRPr="00885EC1">
              <w:rPr>
                <w:rFonts w:ascii="General Sans"/>
                <w:sz w:val="18"/>
              </w:rPr>
              <w:t>OKE-koppeling kan niet in gebruik worden genomen in de betreffende examenlokalen</w:t>
            </w:r>
          </w:p>
        </w:tc>
        <w:tc>
          <w:tcPr>
            <w:tcW w:w="2054" w:type="dxa"/>
          </w:tcPr>
          <w:p w14:paraId="5FB9A064" w14:textId="013C1BFB" w:rsidR="00885EC1" w:rsidRPr="007570B1" w:rsidRDefault="00885EC1" w:rsidP="00885EC1">
            <w:pPr>
              <w:rPr>
                <w:rFonts w:ascii="General Sans"/>
                <w:sz w:val="18"/>
              </w:rPr>
            </w:pPr>
            <w:r w:rsidRPr="00885EC1">
              <w:rPr>
                <w:rFonts w:ascii="General Sans"/>
                <w:sz w:val="18"/>
              </w:rPr>
              <w:t xml:space="preserve">Technisch beheer tijdig betrekken om de impact te analyseren. </w:t>
            </w:r>
          </w:p>
        </w:tc>
      </w:tr>
      <w:tr w:rsidR="00885EC1" w14:paraId="4E43AAD1" w14:textId="77777777" w:rsidTr="00C06E2B">
        <w:tc>
          <w:tcPr>
            <w:tcW w:w="2977" w:type="dxa"/>
          </w:tcPr>
          <w:p w14:paraId="40081EDF" w14:textId="0E389E5D" w:rsidR="00885EC1" w:rsidRPr="007570B1" w:rsidRDefault="00885EC1" w:rsidP="00885EC1">
            <w:pPr>
              <w:rPr>
                <w:rFonts w:ascii="General Sans"/>
                <w:sz w:val="18"/>
              </w:rPr>
            </w:pPr>
            <w:r w:rsidRPr="00885EC1">
              <w:rPr>
                <w:rFonts w:ascii="General Sans"/>
                <w:sz w:val="18"/>
              </w:rPr>
              <w:t xml:space="preserve">Bij uitval van onze digitale verbindingen zoals het netwerk komt de uitvoering van de examens in gevaar.  </w:t>
            </w:r>
          </w:p>
        </w:tc>
        <w:tc>
          <w:tcPr>
            <w:tcW w:w="850" w:type="dxa"/>
          </w:tcPr>
          <w:p w14:paraId="12952250" w14:textId="6EA1A844" w:rsidR="00885EC1" w:rsidRPr="007570B1" w:rsidRDefault="00885EC1" w:rsidP="00885EC1">
            <w:pPr>
              <w:rPr>
                <w:rFonts w:ascii="General Sans"/>
                <w:sz w:val="18"/>
              </w:rPr>
            </w:pPr>
            <w:r w:rsidRPr="00885EC1">
              <w:rPr>
                <w:rFonts w:ascii="General Sans"/>
                <w:sz w:val="18"/>
              </w:rPr>
              <w:t>25%</w:t>
            </w:r>
          </w:p>
        </w:tc>
        <w:tc>
          <w:tcPr>
            <w:tcW w:w="2054" w:type="dxa"/>
          </w:tcPr>
          <w:p w14:paraId="7E520D9B" w14:textId="4AC13A41" w:rsidR="00885EC1" w:rsidRPr="007570B1" w:rsidRDefault="00885EC1" w:rsidP="00885EC1">
            <w:pPr>
              <w:rPr>
                <w:rFonts w:ascii="General Sans"/>
                <w:sz w:val="18"/>
              </w:rPr>
            </w:pPr>
            <w:r w:rsidRPr="00885EC1">
              <w:rPr>
                <w:rFonts w:ascii="General Sans"/>
                <w:sz w:val="18"/>
              </w:rPr>
              <w:t>We zien recentelijk een toename aan problemen met betrekking tot internettoegang. Dit treft de gehele organisatie maar met name ook de afname condities van de digitale examenlokalen</w:t>
            </w:r>
          </w:p>
        </w:tc>
        <w:tc>
          <w:tcPr>
            <w:tcW w:w="2054" w:type="dxa"/>
          </w:tcPr>
          <w:p w14:paraId="2CE0FC81" w14:textId="71E4ABB3" w:rsidR="00885EC1" w:rsidRPr="007570B1" w:rsidRDefault="00885EC1" w:rsidP="00885EC1">
            <w:pPr>
              <w:rPr>
                <w:rFonts w:ascii="General Sans"/>
                <w:sz w:val="18"/>
              </w:rPr>
            </w:pPr>
            <w:r w:rsidRPr="00885EC1">
              <w:rPr>
                <w:rFonts w:ascii="General Sans"/>
                <w:sz w:val="18"/>
              </w:rPr>
              <w:t xml:space="preserve">In gesprek gaan met Technisch Beheer om te bepalen welke maatregelen getroffen kunnen worden om bij uitval van verbindingen examens toch te realiseren. </w:t>
            </w:r>
          </w:p>
        </w:tc>
      </w:tr>
    </w:tbl>
    <w:p w14:paraId="53A27A72" w14:textId="77777777" w:rsidR="00C06E2B" w:rsidRPr="00C06E2B" w:rsidRDefault="00C06E2B" w:rsidP="00C06E2B">
      <w:pPr>
        <w:rPr>
          <w:b/>
        </w:rPr>
        <w:sectPr w:rsidR="00C06E2B" w:rsidRPr="00C06E2B">
          <w:headerReference w:type="even" r:id="rId20"/>
          <w:headerReference w:type="default" r:id="rId21"/>
          <w:footerReference w:type="even" r:id="rId22"/>
          <w:footerReference w:type="default" r:id="rId23"/>
          <w:pgSz w:w="9640" w:h="13610"/>
          <w:pgMar w:top="1040" w:right="708" w:bottom="540" w:left="708" w:header="845" w:footer="347" w:gutter="0"/>
          <w:pgNumType w:start="8"/>
          <w:cols w:space="708"/>
        </w:sectPr>
      </w:pPr>
    </w:p>
    <w:p w14:paraId="1B405470" w14:textId="77777777" w:rsidR="00070DB4" w:rsidRDefault="00070DB4">
      <w:pPr>
        <w:pStyle w:val="Plattetekst"/>
        <w:spacing w:before="462"/>
        <w:rPr>
          <w:sz w:val="42"/>
        </w:rPr>
      </w:pPr>
    </w:p>
    <w:p w14:paraId="0DF40B2E" w14:textId="77777777" w:rsidR="00070DB4" w:rsidRDefault="00000000">
      <w:pPr>
        <w:pStyle w:val="Kop1"/>
        <w:numPr>
          <w:ilvl w:val="0"/>
          <w:numId w:val="1"/>
        </w:numPr>
        <w:tabs>
          <w:tab w:val="left" w:pos="866"/>
        </w:tabs>
        <w:ind w:left="866" w:hanging="441"/>
        <w:jc w:val="left"/>
      </w:pPr>
      <w:bookmarkStart w:id="2" w:name="_TOC_250001"/>
      <w:bookmarkEnd w:id="2"/>
      <w:r>
        <w:rPr>
          <w:color w:val="231F20"/>
          <w:spacing w:val="-2"/>
        </w:rPr>
        <w:t>Projectaanpak</w:t>
      </w:r>
    </w:p>
    <w:p w14:paraId="665DA9EB" w14:textId="77777777" w:rsidR="00070DB4" w:rsidRDefault="00070DB4">
      <w:pPr>
        <w:pStyle w:val="Plattetekst"/>
        <w:spacing w:before="128"/>
        <w:rPr>
          <w:sz w:val="42"/>
        </w:rPr>
      </w:pPr>
    </w:p>
    <w:p w14:paraId="324C7DC7" w14:textId="77777777" w:rsidR="00070DB4" w:rsidRDefault="00000000">
      <w:pPr>
        <w:pStyle w:val="Lijstalinea"/>
        <w:numPr>
          <w:ilvl w:val="1"/>
          <w:numId w:val="1"/>
        </w:numPr>
        <w:tabs>
          <w:tab w:val="left" w:pos="788"/>
        </w:tabs>
        <w:ind w:left="788" w:hanging="363"/>
        <w:rPr>
          <w:b/>
        </w:rPr>
      </w:pPr>
      <w:r>
        <w:rPr>
          <w:b/>
          <w:color w:val="231F20"/>
        </w:rPr>
        <w:t>Aanpak</w:t>
      </w:r>
      <w:r>
        <w:rPr>
          <w:b/>
          <w:color w:val="231F20"/>
          <w:spacing w:val="-2"/>
        </w:rPr>
        <w:t xml:space="preserve"> </w:t>
      </w:r>
      <w:r>
        <w:rPr>
          <w:b/>
          <w:color w:val="231F20"/>
        </w:rPr>
        <w:t>en</w:t>
      </w:r>
      <w:r>
        <w:rPr>
          <w:b/>
          <w:color w:val="231F20"/>
          <w:spacing w:val="-1"/>
        </w:rPr>
        <w:t xml:space="preserve"> </w:t>
      </w:r>
      <w:r>
        <w:rPr>
          <w:b/>
          <w:color w:val="231F20"/>
          <w:spacing w:val="-2"/>
        </w:rPr>
        <w:t>fasering</w:t>
      </w:r>
    </w:p>
    <w:p w14:paraId="3B821A3A" w14:textId="77777777" w:rsidR="00070DB4" w:rsidRDefault="00070DB4">
      <w:pPr>
        <w:pStyle w:val="Plattetekst"/>
        <w:spacing w:before="17"/>
        <w:rPr>
          <w:sz w:val="20"/>
        </w:rPr>
      </w:pPr>
    </w:p>
    <w:tbl>
      <w:tblPr>
        <w:tblStyle w:val="TableNormal"/>
        <w:tblW w:w="7782" w:type="dxa"/>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403"/>
        <w:gridCol w:w="1695"/>
        <w:gridCol w:w="993"/>
        <w:gridCol w:w="1565"/>
        <w:gridCol w:w="2126"/>
      </w:tblGrid>
      <w:tr w:rsidR="00070DB4" w14:paraId="70DFC311" w14:textId="77777777" w:rsidTr="0057494A">
        <w:trPr>
          <w:trHeight w:val="398"/>
        </w:trPr>
        <w:tc>
          <w:tcPr>
            <w:tcW w:w="1403" w:type="dxa"/>
            <w:shd w:val="clear" w:color="auto" w:fill="231F20"/>
          </w:tcPr>
          <w:p w14:paraId="0935023C" w14:textId="77777777" w:rsidR="00070DB4" w:rsidRDefault="00000000">
            <w:pPr>
              <w:pStyle w:val="TableParagraph"/>
              <w:spacing w:before="90"/>
              <w:ind w:left="112"/>
              <w:rPr>
                <w:b/>
                <w:sz w:val="18"/>
              </w:rPr>
            </w:pPr>
            <w:r>
              <w:rPr>
                <w:b/>
                <w:color w:val="FFFFFF"/>
                <w:spacing w:val="-4"/>
                <w:sz w:val="18"/>
              </w:rPr>
              <w:t>Fase</w:t>
            </w:r>
          </w:p>
        </w:tc>
        <w:tc>
          <w:tcPr>
            <w:tcW w:w="1695" w:type="dxa"/>
            <w:shd w:val="clear" w:color="auto" w:fill="231F20"/>
          </w:tcPr>
          <w:p w14:paraId="51A35F22" w14:textId="77777777" w:rsidR="00070DB4" w:rsidRDefault="00000000">
            <w:pPr>
              <w:pStyle w:val="TableParagraph"/>
              <w:spacing w:before="90"/>
              <w:ind w:left="111"/>
              <w:rPr>
                <w:b/>
                <w:sz w:val="18"/>
              </w:rPr>
            </w:pPr>
            <w:r>
              <w:rPr>
                <w:b/>
                <w:color w:val="FFFFFF"/>
                <w:spacing w:val="-2"/>
                <w:sz w:val="18"/>
              </w:rPr>
              <w:t>Activiteiten</w:t>
            </w:r>
          </w:p>
        </w:tc>
        <w:tc>
          <w:tcPr>
            <w:tcW w:w="993" w:type="dxa"/>
            <w:shd w:val="clear" w:color="auto" w:fill="231F20"/>
          </w:tcPr>
          <w:p w14:paraId="0385830E" w14:textId="77777777" w:rsidR="00070DB4" w:rsidRDefault="00000000">
            <w:pPr>
              <w:pStyle w:val="TableParagraph"/>
              <w:spacing w:before="90"/>
              <w:ind w:left="111"/>
              <w:rPr>
                <w:b/>
                <w:sz w:val="18"/>
              </w:rPr>
            </w:pPr>
            <w:r>
              <w:rPr>
                <w:b/>
                <w:color w:val="FFFFFF"/>
                <w:spacing w:val="-2"/>
                <w:sz w:val="18"/>
              </w:rPr>
              <w:t>Tijdspad</w:t>
            </w:r>
          </w:p>
        </w:tc>
        <w:tc>
          <w:tcPr>
            <w:tcW w:w="1565" w:type="dxa"/>
            <w:shd w:val="clear" w:color="auto" w:fill="231F20"/>
          </w:tcPr>
          <w:p w14:paraId="3401728C" w14:textId="77777777" w:rsidR="00070DB4" w:rsidRDefault="00000000">
            <w:pPr>
              <w:pStyle w:val="TableParagraph"/>
              <w:spacing w:before="90"/>
              <w:ind w:left="110"/>
              <w:rPr>
                <w:b/>
                <w:sz w:val="18"/>
              </w:rPr>
            </w:pPr>
            <w:r>
              <w:rPr>
                <w:b/>
                <w:color w:val="FFFFFF"/>
                <w:spacing w:val="-2"/>
                <w:sz w:val="18"/>
              </w:rPr>
              <w:t>Resultaat</w:t>
            </w:r>
          </w:p>
        </w:tc>
        <w:tc>
          <w:tcPr>
            <w:tcW w:w="2126" w:type="dxa"/>
            <w:shd w:val="clear" w:color="auto" w:fill="231F20"/>
          </w:tcPr>
          <w:p w14:paraId="3694431F" w14:textId="77777777" w:rsidR="00070DB4" w:rsidRDefault="00000000">
            <w:pPr>
              <w:pStyle w:val="TableParagraph"/>
              <w:spacing w:before="90"/>
              <w:ind w:left="109"/>
              <w:rPr>
                <w:b/>
                <w:sz w:val="18"/>
              </w:rPr>
            </w:pPr>
            <w:r>
              <w:rPr>
                <w:b/>
                <w:color w:val="FFFFFF"/>
                <w:spacing w:val="-2"/>
                <w:sz w:val="18"/>
              </w:rPr>
              <w:t>Stakeholders</w:t>
            </w:r>
          </w:p>
        </w:tc>
      </w:tr>
      <w:tr w:rsidR="00070DB4" w14:paraId="648F698E" w14:textId="77777777" w:rsidTr="0057494A">
        <w:trPr>
          <w:trHeight w:val="398"/>
        </w:trPr>
        <w:tc>
          <w:tcPr>
            <w:tcW w:w="1403" w:type="dxa"/>
          </w:tcPr>
          <w:p w14:paraId="534B55F7" w14:textId="216817D7" w:rsidR="00070DB4" w:rsidRPr="00762105" w:rsidRDefault="00762105" w:rsidP="00762105">
            <w:pPr>
              <w:rPr>
                <w:rFonts w:ascii="General Sans"/>
                <w:sz w:val="18"/>
              </w:rPr>
            </w:pPr>
            <w:r w:rsidRPr="00762105">
              <w:rPr>
                <w:rFonts w:ascii="General Sans"/>
                <w:sz w:val="18"/>
              </w:rPr>
              <w:t>Fase 0. Initiatie en voorbereiding</w:t>
            </w:r>
          </w:p>
        </w:tc>
        <w:tc>
          <w:tcPr>
            <w:tcW w:w="1695" w:type="dxa"/>
          </w:tcPr>
          <w:p w14:paraId="0C2DC910" w14:textId="057BD58B" w:rsidR="00070DB4" w:rsidRPr="00762105" w:rsidRDefault="00762105" w:rsidP="00762105">
            <w:pPr>
              <w:rPr>
                <w:rFonts w:ascii="General Sans"/>
                <w:sz w:val="18"/>
              </w:rPr>
            </w:pPr>
            <w:r>
              <w:rPr>
                <w:rFonts w:ascii="General Sans"/>
                <w:sz w:val="18"/>
              </w:rPr>
              <w:t>Vaststellen projectplan, scope, governance en randvoorwaarden</w:t>
            </w:r>
            <w:r w:rsidR="0057494A">
              <w:rPr>
                <w:rFonts w:ascii="General Sans"/>
                <w:sz w:val="18"/>
              </w:rPr>
              <w:t>.</w:t>
            </w:r>
          </w:p>
        </w:tc>
        <w:tc>
          <w:tcPr>
            <w:tcW w:w="993" w:type="dxa"/>
          </w:tcPr>
          <w:p w14:paraId="5387269B" w14:textId="3F77082D" w:rsidR="00070DB4" w:rsidRPr="00762105" w:rsidRDefault="00762105" w:rsidP="00762105">
            <w:pPr>
              <w:rPr>
                <w:rFonts w:ascii="General Sans"/>
                <w:sz w:val="18"/>
              </w:rPr>
            </w:pPr>
            <w:r>
              <w:rPr>
                <w:rFonts w:ascii="General Sans"/>
                <w:sz w:val="18"/>
              </w:rPr>
              <w:t>Maand 1</w:t>
            </w:r>
          </w:p>
        </w:tc>
        <w:tc>
          <w:tcPr>
            <w:tcW w:w="1565" w:type="dxa"/>
          </w:tcPr>
          <w:p w14:paraId="02E0E034" w14:textId="4134F47A" w:rsidR="00070DB4" w:rsidRPr="00762105" w:rsidRDefault="00762105" w:rsidP="00762105">
            <w:pPr>
              <w:rPr>
                <w:rFonts w:ascii="General Sans"/>
                <w:sz w:val="18"/>
              </w:rPr>
            </w:pPr>
            <w:r>
              <w:rPr>
                <w:rFonts w:ascii="General Sans"/>
                <w:sz w:val="18"/>
              </w:rPr>
              <w:t>Goedgekeurd projectplan en startbesluit</w:t>
            </w:r>
          </w:p>
        </w:tc>
        <w:tc>
          <w:tcPr>
            <w:tcW w:w="2126" w:type="dxa"/>
          </w:tcPr>
          <w:p w14:paraId="0805E0D8" w14:textId="48CBFABA" w:rsidR="00070DB4" w:rsidRPr="00762105" w:rsidRDefault="00762105" w:rsidP="00762105">
            <w:pPr>
              <w:rPr>
                <w:rFonts w:ascii="General Sans"/>
                <w:sz w:val="18"/>
              </w:rPr>
            </w:pPr>
            <w:r>
              <w:rPr>
                <w:rFonts w:ascii="General Sans"/>
                <w:sz w:val="18"/>
              </w:rPr>
              <w:t>Opdrachtgever (directeuren onderwijs en directeur IM en directeur Onderwijskwaliteit), projectleider, projectbureau.</w:t>
            </w:r>
          </w:p>
        </w:tc>
      </w:tr>
      <w:tr w:rsidR="00070DB4" w14:paraId="4328DACE" w14:textId="77777777" w:rsidTr="0057494A">
        <w:trPr>
          <w:trHeight w:val="398"/>
        </w:trPr>
        <w:tc>
          <w:tcPr>
            <w:tcW w:w="1403" w:type="dxa"/>
          </w:tcPr>
          <w:p w14:paraId="6CD14810" w14:textId="3DE46B29" w:rsidR="00070DB4" w:rsidRPr="00762105" w:rsidRDefault="0057494A" w:rsidP="00762105">
            <w:pPr>
              <w:rPr>
                <w:rFonts w:ascii="General Sans"/>
                <w:sz w:val="18"/>
              </w:rPr>
            </w:pPr>
            <w:r>
              <w:rPr>
                <w:rFonts w:ascii="General Sans"/>
                <w:sz w:val="18"/>
              </w:rPr>
              <w:t>Fase 1. Procesdefinitie en impactanalyse</w:t>
            </w:r>
          </w:p>
        </w:tc>
        <w:tc>
          <w:tcPr>
            <w:tcW w:w="1695" w:type="dxa"/>
          </w:tcPr>
          <w:p w14:paraId="33C6766A" w14:textId="1648D1B1" w:rsidR="00070DB4" w:rsidRPr="00762105" w:rsidRDefault="0057494A" w:rsidP="00762105">
            <w:pPr>
              <w:rPr>
                <w:rFonts w:ascii="General Sans"/>
                <w:sz w:val="18"/>
              </w:rPr>
            </w:pPr>
            <w:r w:rsidRPr="0057494A">
              <w:rPr>
                <w:rFonts w:ascii="General Sans"/>
                <w:sz w:val="18"/>
              </w:rPr>
              <w:t>Uitwerken huidige en gewenste processen, procesplaten, kosten-batenanalyse, architectuurstart, impactanalyse</w:t>
            </w:r>
          </w:p>
        </w:tc>
        <w:tc>
          <w:tcPr>
            <w:tcW w:w="993" w:type="dxa"/>
          </w:tcPr>
          <w:p w14:paraId="5FB989DC" w14:textId="58B3C17F" w:rsidR="00070DB4" w:rsidRPr="00762105" w:rsidRDefault="0057494A" w:rsidP="00762105">
            <w:pPr>
              <w:rPr>
                <w:rFonts w:ascii="General Sans"/>
                <w:sz w:val="18"/>
              </w:rPr>
            </w:pPr>
            <w:r>
              <w:rPr>
                <w:rFonts w:ascii="General Sans"/>
                <w:sz w:val="18"/>
              </w:rPr>
              <w:t>Maand 1-2</w:t>
            </w:r>
          </w:p>
        </w:tc>
        <w:tc>
          <w:tcPr>
            <w:tcW w:w="1565" w:type="dxa"/>
          </w:tcPr>
          <w:p w14:paraId="6BEAB674" w14:textId="6B32857D" w:rsidR="00070DB4" w:rsidRPr="00762105" w:rsidRDefault="0057494A" w:rsidP="00762105">
            <w:pPr>
              <w:rPr>
                <w:rFonts w:ascii="General Sans"/>
                <w:sz w:val="18"/>
              </w:rPr>
            </w:pPr>
            <w:r w:rsidRPr="0057494A">
              <w:rPr>
                <w:rFonts w:ascii="General Sans"/>
                <w:sz w:val="18"/>
              </w:rPr>
              <w:t>Inzicht in processen, onderbouwde besluitvorming voor implementatie</w:t>
            </w:r>
          </w:p>
        </w:tc>
        <w:tc>
          <w:tcPr>
            <w:tcW w:w="2126" w:type="dxa"/>
          </w:tcPr>
          <w:p w14:paraId="266671CF" w14:textId="554E00C5" w:rsidR="00070DB4" w:rsidRPr="00762105" w:rsidRDefault="0057494A" w:rsidP="00762105">
            <w:pPr>
              <w:rPr>
                <w:rFonts w:ascii="General Sans"/>
                <w:sz w:val="18"/>
              </w:rPr>
            </w:pPr>
            <w:r w:rsidRPr="0057494A">
              <w:rPr>
                <w:rFonts w:ascii="General Sans"/>
                <w:sz w:val="18"/>
              </w:rPr>
              <w:t xml:space="preserve">Examenbureau, </w:t>
            </w:r>
            <w:r>
              <w:rPr>
                <w:rFonts w:ascii="General Sans"/>
                <w:sz w:val="18"/>
              </w:rPr>
              <w:t>IM,</w:t>
            </w:r>
            <w:r w:rsidRPr="0057494A">
              <w:rPr>
                <w:rFonts w:ascii="General Sans"/>
                <w:sz w:val="18"/>
              </w:rPr>
              <w:t xml:space="preserve"> ICT FB/TB</w:t>
            </w:r>
            <w:r>
              <w:rPr>
                <w:rFonts w:ascii="General Sans"/>
                <w:sz w:val="18"/>
              </w:rPr>
              <w:t>, BOP</w:t>
            </w:r>
          </w:p>
        </w:tc>
      </w:tr>
      <w:tr w:rsidR="00070DB4" w14:paraId="00E0CDE3" w14:textId="77777777" w:rsidTr="0057494A">
        <w:trPr>
          <w:trHeight w:val="398"/>
        </w:trPr>
        <w:tc>
          <w:tcPr>
            <w:tcW w:w="1403" w:type="dxa"/>
          </w:tcPr>
          <w:p w14:paraId="115EEB0E" w14:textId="091C645C" w:rsidR="00070DB4" w:rsidRPr="00762105" w:rsidRDefault="0057494A" w:rsidP="00762105">
            <w:pPr>
              <w:rPr>
                <w:rFonts w:ascii="General Sans"/>
                <w:sz w:val="18"/>
              </w:rPr>
            </w:pPr>
            <w:r>
              <w:rPr>
                <w:rFonts w:ascii="General Sans"/>
                <w:sz w:val="18"/>
              </w:rPr>
              <w:t>Fase 2. Implementatie Remindo-CEM</w:t>
            </w:r>
          </w:p>
        </w:tc>
        <w:tc>
          <w:tcPr>
            <w:tcW w:w="1695" w:type="dxa"/>
          </w:tcPr>
          <w:p w14:paraId="016C1FE1" w14:textId="198083F5" w:rsidR="00070DB4" w:rsidRPr="00762105" w:rsidRDefault="0057494A" w:rsidP="00762105">
            <w:pPr>
              <w:rPr>
                <w:rFonts w:ascii="General Sans"/>
                <w:sz w:val="18"/>
              </w:rPr>
            </w:pPr>
            <w:r>
              <w:rPr>
                <w:rFonts w:ascii="General Sans"/>
                <w:sz w:val="18"/>
              </w:rPr>
              <w:t>I</w:t>
            </w:r>
            <w:r w:rsidRPr="0057494A">
              <w:rPr>
                <w:rFonts w:ascii="General Sans"/>
                <w:sz w:val="18"/>
              </w:rPr>
              <w:t>nrichten testomgeving, OKE-koppeling implementeren, testen en valideren, RPA inrichten, gebruikersacceptatie en uitrol</w:t>
            </w:r>
          </w:p>
        </w:tc>
        <w:tc>
          <w:tcPr>
            <w:tcW w:w="993" w:type="dxa"/>
          </w:tcPr>
          <w:p w14:paraId="2C0F9929" w14:textId="70AE792A" w:rsidR="00070DB4" w:rsidRPr="00762105" w:rsidRDefault="0057494A" w:rsidP="00762105">
            <w:pPr>
              <w:rPr>
                <w:rFonts w:ascii="General Sans"/>
                <w:sz w:val="18"/>
              </w:rPr>
            </w:pPr>
            <w:r>
              <w:rPr>
                <w:rFonts w:ascii="General Sans"/>
                <w:sz w:val="18"/>
              </w:rPr>
              <w:t>Maand 3-8</w:t>
            </w:r>
          </w:p>
        </w:tc>
        <w:tc>
          <w:tcPr>
            <w:tcW w:w="1565" w:type="dxa"/>
          </w:tcPr>
          <w:p w14:paraId="6D7389FE" w14:textId="31426620" w:rsidR="00070DB4" w:rsidRPr="00762105" w:rsidRDefault="0057494A" w:rsidP="00762105">
            <w:pPr>
              <w:rPr>
                <w:rFonts w:ascii="General Sans"/>
                <w:sz w:val="18"/>
              </w:rPr>
            </w:pPr>
            <w:r w:rsidRPr="0057494A">
              <w:rPr>
                <w:rFonts w:ascii="General Sans"/>
                <w:sz w:val="18"/>
              </w:rPr>
              <w:t>Werkende en geteste OKE-koppeling (Remindo CEM), eerste efficiencybaten</w:t>
            </w:r>
          </w:p>
        </w:tc>
        <w:tc>
          <w:tcPr>
            <w:tcW w:w="2126" w:type="dxa"/>
          </w:tcPr>
          <w:p w14:paraId="0481C149" w14:textId="44F29C2E" w:rsidR="00070DB4" w:rsidRPr="00762105" w:rsidRDefault="0057494A" w:rsidP="00762105">
            <w:pPr>
              <w:rPr>
                <w:rFonts w:ascii="General Sans"/>
                <w:sz w:val="18"/>
              </w:rPr>
            </w:pPr>
            <w:r w:rsidRPr="0057494A">
              <w:rPr>
                <w:rFonts w:ascii="General Sans"/>
                <w:sz w:val="18"/>
              </w:rPr>
              <w:t xml:space="preserve">Examenbureau, ICT FB/TB, Remindo CEM, </w:t>
            </w:r>
            <w:r>
              <w:rPr>
                <w:rFonts w:ascii="General Sans"/>
                <w:sz w:val="18"/>
              </w:rPr>
              <w:t xml:space="preserve"> generieke docenten, </w:t>
            </w:r>
            <w:r w:rsidRPr="0057494A">
              <w:rPr>
                <w:rFonts w:ascii="General Sans"/>
                <w:sz w:val="18"/>
              </w:rPr>
              <w:t>Examencommissie, BOP</w:t>
            </w:r>
          </w:p>
        </w:tc>
      </w:tr>
      <w:tr w:rsidR="00070DB4" w14:paraId="019D1ABE" w14:textId="77777777" w:rsidTr="0057494A">
        <w:trPr>
          <w:trHeight w:val="398"/>
        </w:trPr>
        <w:tc>
          <w:tcPr>
            <w:tcW w:w="1403" w:type="dxa"/>
          </w:tcPr>
          <w:p w14:paraId="4B473210" w14:textId="034EE08E" w:rsidR="00070DB4" w:rsidRPr="00762105" w:rsidRDefault="0057494A" w:rsidP="00762105">
            <w:pPr>
              <w:rPr>
                <w:rFonts w:ascii="General Sans"/>
                <w:sz w:val="18"/>
              </w:rPr>
            </w:pPr>
            <w:r>
              <w:rPr>
                <w:rFonts w:ascii="General Sans"/>
                <w:sz w:val="18"/>
              </w:rPr>
              <w:t>Fase 3. Implementatie TOA</w:t>
            </w:r>
          </w:p>
        </w:tc>
        <w:tc>
          <w:tcPr>
            <w:tcW w:w="1695" w:type="dxa"/>
          </w:tcPr>
          <w:p w14:paraId="05587D4A" w14:textId="15495B73" w:rsidR="00070DB4" w:rsidRPr="00762105" w:rsidRDefault="0057494A" w:rsidP="00762105">
            <w:pPr>
              <w:rPr>
                <w:rFonts w:ascii="General Sans"/>
                <w:sz w:val="18"/>
              </w:rPr>
            </w:pPr>
            <w:r w:rsidRPr="0057494A">
              <w:rPr>
                <w:rFonts w:ascii="General Sans"/>
                <w:sz w:val="18"/>
              </w:rPr>
              <w:t>Inrichten, testen en implementeren OKE-koppeling TOA (voorwaardelijk op beschikbaarheid)</w:t>
            </w:r>
          </w:p>
        </w:tc>
        <w:tc>
          <w:tcPr>
            <w:tcW w:w="993" w:type="dxa"/>
          </w:tcPr>
          <w:p w14:paraId="2ECB26EC" w14:textId="4AB1CB38" w:rsidR="00070DB4" w:rsidRPr="00762105" w:rsidRDefault="0057494A" w:rsidP="00762105">
            <w:pPr>
              <w:rPr>
                <w:rFonts w:ascii="General Sans"/>
                <w:sz w:val="18"/>
              </w:rPr>
            </w:pPr>
            <w:r>
              <w:rPr>
                <w:rFonts w:ascii="General Sans"/>
                <w:sz w:val="18"/>
              </w:rPr>
              <w:t>Maand 9-12</w:t>
            </w:r>
          </w:p>
        </w:tc>
        <w:tc>
          <w:tcPr>
            <w:tcW w:w="1565" w:type="dxa"/>
          </w:tcPr>
          <w:p w14:paraId="42A0F790" w14:textId="5F4F7189" w:rsidR="00070DB4" w:rsidRPr="00762105" w:rsidRDefault="0057494A" w:rsidP="00762105">
            <w:pPr>
              <w:rPr>
                <w:rFonts w:ascii="General Sans"/>
                <w:sz w:val="18"/>
              </w:rPr>
            </w:pPr>
            <w:r w:rsidRPr="0057494A">
              <w:rPr>
                <w:rFonts w:ascii="General Sans"/>
                <w:sz w:val="18"/>
              </w:rPr>
              <w:t>Werkende OKE-koppeling TOA</w:t>
            </w:r>
          </w:p>
        </w:tc>
        <w:tc>
          <w:tcPr>
            <w:tcW w:w="2126" w:type="dxa"/>
          </w:tcPr>
          <w:p w14:paraId="34462242" w14:textId="4856AC65" w:rsidR="00070DB4" w:rsidRPr="00762105" w:rsidRDefault="0057494A" w:rsidP="00762105">
            <w:pPr>
              <w:rPr>
                <w:rFonts w:ascii="General Sans"/>
                <w:sz w:val="18"/>
              </w:rPr>
            </w:pPr>
            <w:r w:rsidRPr="0057494A">
              <w:rPr>
                <w:rFonts w:ascii="General Sans"/>
                <w:sz w:val="18"/>
              </w:rPr>
              <w:t xml:space="preserve">Examenbureau, ICT FB/TB, TOA, Examencommissie, </w:t>
            </w:r>
            <w:r>
              <w:rPr>
                <w:rFonts w:ascii="General Sans"/>
                <w:sz w:val="18"/>
              </w:rPr>
              <w:t xml:space="preserve">generieke docenten, </w:t>
            </w:r>
            <w:r w:rsidRPr="0057494A">
              <w:rPr>
                <w:rFonts w:ascii="General Sans"/>
                <w:sz w:val="18"/>
              </w:rPr>
              <w:t>BOP</w:t>
            </w:r>
          </w:p>
        </w:tc>
      </w:tr>
      <w:tr w:rsidR="0057494A" w14:paraId="7E1B80D3" w14:textId="77777777" w:rsidTr="0057494A">
        <w:trPr>
          <w:trHeight w:val="398"/>
        </w:trPr>
        <w:tc>
          <w:tcPr>
            <w:tcW w:w="1403" w:type="dxa"/>
          </w:tcPr>
          <w:p w14:paraId="38ECE53B" w14:textId="0F02ABD6" w:rsidR="0057494A" w:rsidRDefault="0057494A" w:rsidP="00762105">
            <w:pPr>
              <w:rPr>
                <w:rFonts w:ascii="General Sans"/>
                <w:sz w:val="18"/>
              </w:rPr>
            </w:pPr>
            <w:r>
              <w:rPr>
                <w:rFonts w:ascii="General Sans"/>
                <w:sz w:val="18"/>
              </w:rPr>
              <w:t>Fase 4. Implemenatie SPL-ESS</w:t>
            </w:r>
          </w:p>
        </w:tc>
        <w:tc>
          <w:tcPr>
            <w:tcW w:w="1695" w:type="dxa"/>
          </w:tcPr>
          <w:p w14:paraId="7322D95A" w14:textId="5624FB04" w:rsidR="0057494A" w:rsidRPr="00762105" w:rsidRDefault="0057494A" w:rsidP="00762105">
            <w:pPr>
              <w:rPr>
                <w:rFonts w:ascii="General Sans"/>
                <w:sz w:val="18"/>
              </w:rPr>
            </w:pPr>
            <w:r w:rsidRPr="0057494A">
              <w:rPr>
                <w:rFonts w:ascii="General Sans"/>
                <w:sz w:val="18"/>
              </w:rPr>
              <w:t>Inrichten, testen en implementeren OKE-koppeling SPL/ESS (voorwaardelijk op beschikbaarheid)</w:t>
            </w:r>
          </w:p>
        </w:tc>
        <w:tc>
          <w:tcPr>
            <w:tcW w:w="993" w:type="dxa"/>
          </w:tcPr>
          <w:p w14:paraId="1AF9587E" w14:textId="4523DE5D" w:rsidR="0057494A" w:rsidRPr="00762105" w:rsidRDefault="0057494A" w:rsidP="00762105">
            <w:pPr>
              <w:rPr>
                <w:rFonts w:ascii="General Sans"/>
                <w:sz w:val="18"/>
              </w:rPr>
            </w:pPr>
            <w:r>
              <w:rPr>
                <w:rFonts w:ascii="General Sans"/>
                <w:sz w:val="18"/>
              </w:rPr>
              <w:t>Maand 1-3</w:t>
            </w:r>
          </w:p>
        </w:tc>
        <w:tc>
          <w:tcPr>
            <w:tcW w:w="1565" w:type="dxa"/>
          </w:tcPr>
          <w:p w14:paraId="6AC4AAEB" w14:textId="0EDDDE90" w:rsidR="0057494A" w:rsidRPr="00762105" w:rsidRDefault="0057494A" w:rsidP="00762105">
            <w:pPr>
              <w:rPr>
                <w:rFonts w:ascii="General Sans"/>
                <w:sz w:val="18"/>
              </w:rPr>
            </w:pPr>
            <w:r w:rsidRPr="0057494A">
              <w:rPr>
                <w:rFonts w:ascii="General Sans"/>
                <w:sz w:val="18"/>
              </w:rPr>
              <w:t>Werkende OKE-koppeling SPL/ESS</w:t>
            </w:r>
          </w:p>
        </w:tc>
        <w:tc>
          <w:tcPr>
            <w:tcW w:w="2126" w:type="dxa"/>
          </w:tcPr>
          <w:p w14:paraId="15DDEEB6" w14:textId="76A903CE" w:rsidR="0057494A" w:rsidRPr="00762105" w:rsidRDefault="0057494A" w:rsidP="00762105">
            <w:pPr>
              <w:rPr>
                <w:rFonts w:ascii="General Sans"/>
                <w:sz w:val="18"/>
              </w:rPr>
            </w:pPr>
            <w:r w:rsidRPr="0057494A">
              <w:rPr>
                <w:rFonts w:ascii="General Sans"/>
                <w:sz w:val="18"/>
              </w:rPr>
              <w:t xml:space="preserve">Examenbureau, ICT FB/TB, Remindo </w:t>
            </w:r>
            <w:r>
              <w:rPr>
                <w:rFonts w:ascii="General Sans"/>
                <w:sz w:val="18"/>
              </w:rPr>
              <w:t xml:space="preserve">SPL-ESS, docenten </w:t>
            </w:r>
            <w:r w:rsidRPr="0057494A">
              <w:rPr>
                <w:rFonts w:ascii="General Sans"/>
                <w:sz w:val="18"/>
              </w:rPr>
              <w:t>Examencommissie, BOP</w:t>
            </w:r>
          </w:p>
        </w:tc>
      </w:tr>
      <w:tr w:rsidR="0057494A" w14:paraId="2749C078" w14:textId="77777777" w:rsidTr="0057494A">
        <w:trPr>
          <w:trHeight w:val="398"/>
        </w:trPr>
        <w:tc>
          <w:tcPr>
            <w:tcW w:w="1403" w:type="dxa"/>
          </w:tcPr>
          <w:p w14:paraId="4A37B566" w14:textId="674F55AC" w:rsidR="0057494A" w:rsidRDefault="0057494A" w:rsidP="00762105">
            <w:pPr>
              <w:rPr>
                <w:rFonts w:ascii="General Sans"/>
                <w:sz w:val="18"/>
              </w:rPr>
            </w:pPr>
            <w:r>
              <w:rPr>
                <w:rFonts w:ascii="General Sans"/>
                <w:sz w:val="18"/>
              </w:rPr>
              <w:t>Fase 4. Implementatie Prove2Move</w:t>
            </w:r>
          </w:p>
        </w:tc>
        <w:tc>
          <w:tcPr>
            <w:tcW w:w="1695" w:type="dxa"/>
          </w:tcPr>
          <w:p w14:paraId="5636DFFF" w14:textId="149D7531" w:rsidR="0057494A" w:rsidRPr="00762105" w:rsidRDefault="0057494A" w:rsidP="00762105">
            <w:pPr>
              <w:rPr>
                <w:rFonts w:ascii="General Sans"/>
                <w:sz w:val="18"/>
              </w:rPr>
            </w:pPr>
            <w:r w:rsidRPr="0057494A">
              <w:rPr>
                <w:rFonts w:ascii="General Sans"/>
                <w:sz w:val="18"/>
              </w:rPr>
              <w:t xml:space="preserve">Inrichten, testen en implementeren OKE-koppeling </w:t>
            </w:r>
            <w:r>
              <w:rPr>
                <w:rFonts w:ascii="General Sans"/>
                <w:sz w:val="18"/>
              </w:rPr>
              <w:t>P2M</w:t>
            </w:r>
            <w:r w:rsidRPr="0057494A">
              <w:rPr>
                <w:rFonts w:ascii="General Sans"/>
                <w:sz w:val="18"/>
              </w:rPr>
              <w:t xml:space="preserve"> (voorwaardelijk op beschikbaarheid)</w:t>
            </w:r>
          </w:p>
        </w:tc>
        <w:tc>
          <w:tcPr>
            <w:tcW w:w="993" w:type="dxa"/>
          </w:tcPr>
          <w:p w14:paraId="123C2097" w14:textId="08597E88" w:rsidR="0057494A" w:rsidRPr="00762105" w:rsidRDefault="0057494A" w:rsidP="00762105">
            <w:pPr>
              <w:rPr>
                <w:rFonts w:ascii="General Sans"/>
                <w:sz w:val="18"/>
              </w:rPr>
            </w:pPr>
            <w:r>
              <w:rPr>
                <w:rFonts w:ascii="General Sans"/>
                <w:sz w:val="18"/>
              </w:rPr>
              <w:t>Maand 3-4</w:t>
            </w:r>
          </w:p>
        </w:tc>
        <w:tc>
          <w:tcPr>
            <w:tcW w:w="1565" w:type="dxa"/>
          </w:tcPr>
          <w:p w14:paraId="27BB0A5D" w14:textId="6FDFBEF8" w:rsidR="0057494A" w:rsidRPr="00762105" w:rsidRDefault="0057494A" w:rsidP="00762105">
            <w:pPr>
              <w:rPr>
                <w:rFonts w:ascii="General Sans"/>
                <w:sz w:val="18"/>
              </w:rPr>
            </w:pPr>
            <w:r w:rsidRPr="0057494A">
              <w:rPr>
                <w:rFonts w:ascii="General Sans"/>
                <w:sz w:val="18"/>
              </w:rPr>
              <w:t xml:space="preserve">Werkende OKE-koppeling </w:t>
            </w:r>
            <w:r>
              <w:rPr>
                <w:rFonts w:ascii="General Sans"/>
                <w:sz w:val="18"/>
              </w:rPr>
              <w:t>P2M</w:t>
            </w:r>
          </w:p>
        </w:tc>
        <w:tc>
          <w:tcPr>
            <w:tcW w:w="2126" w:type="dxa"/>
          </w:tcPr>
          <w:p w14:paraId="4D894C87" w14:textId="73C75617" w:rsidR="0057494A" w:rsidRPr="00762105" w:rsidRDefault="0057494A" w:rsidP="00762105">
            <w:pPr>
              <w:rPr>
                <w:rFonts w:ascii="General Sans"/>
                <w:sz w:val="18"/>
              </w:rPr>
            </w:pPr>
            <w:r w:rsidRPr="0057494A">
              <w:rPr>
                <w:rFonts w:ascii="General Sans"/>
                <w:sz w:val="18"/>
              </w:rPr>
              <w:t xml:space="preserve">Examenbureau, ICT FB/TB, </w:t>
            </w:r>
            <w:r>
              <w:rPr>
                <w:rFonts w:ascii="General Sans"/>
                <w:sz w:val="18"/>
              </w:rPr>
              <w:t>P2M, docenten,</w:t>
            </w:r>
            <w:r w:rsidRPr="0057494A">
              <w:rPr>
                <w:rFonts w:ascii="General Sans"/>
                <w:sz w:val="18"/>
              </w:rPr>
              <w:t xml:space="preserve"> Examencommissie, BOP</w:t>
            </w:r>
          </w:p>
        </w:tc>
      </w:tr>
      <w:tr w:rsidR="0057494A" w14:paraId="24EF59C9" w14:textId="77777777" w:rsidTr="0057494A">
        <w:trPr>
          <w:trHeight w:val="398"/>
        </w:trPr>
        <w:tc>
          <w:tcPr>
            <w:tcW w:w="1403" w:type="dxa"/>
          </w:tcPr>
          <w:p w14:paraId="66C2A813" w14:textId="53F9E0C6" w:rsidR="0057494A" w:rsidRDefault="0057494A" w:rsidP="00762105">
            <w:pPr>
              <w:rPr>
                <w:rFonts w:ascii="General Sans"/>
                <w:sz w:val="18"/>
              </w:rPr>
            </w:pPr>
            <w:r>
              <w:rPr>
                <w:rFonts w:ascii="General Sans"/>
                <w:sz w:val="18"/>
              </w:rPr>
              <w:t>Afronding en borging</w:t>
            </w:r>
          </w:p>
        </w:tc>
        <w:tc>
          <w:tcPr>
            <w:tcW w:w="1695" w:type="dxa"/>
          </w:tcPr>
          <w:p w14:paraId="54B6BBA4" w14:textId="5D2F9534" w:rsidR="0057494A" w:rsidRPr="00762105" w:rsidRDefault="0057494A" w:rsidP="00762105">
            <w:pPr>
              <w:rPr>
                <w:rFonts w:ascii="General Sans"/>
                <w:sz w:val="18"/>
              </w:rPr>
            </w:pPr>
            <w:r>
              <w:rPr>
                <w:rFonts w:ascii="General Sans"/>
                <w:sz w:val="18"/>
              </w:rPr>
              <w:t>Evaluatie per fase, overdracht aan beheerorganisatie, vastleggen beheerafspraken.</w:t>
            </w:r>
          </w:p>
        </w:tc>
        <w:tc>
          <w:tcPr>
            <w:tcW w:w="993" w:type="dxa"/>
          </w:tcPr>
          <w:p w14:paraId="01495B26" w14:textId="2BF99ACF" w:rsidR="0057494A" w:rsidRPr="00762105" w:rsidRDefault="0057494A" w:rsidP="00762105">
            <w:pPr>
              <w:rPr>
                <w:rFonts w:ascii="General Sans"/>
                <w:sz w:val="18"/>
              </w:rPr>
            </w:pPr>
            <w:r>
              <w:rPr>
                <w:rFonts w:ascii="General Sans"/>
                <w:sz w:val="18"/>
              </w:rPr>
              <w:t>Doorlopend per fase</w:t>
            </w:r>
          </w:p>
        </w:tc>
        <w:tc>
          <w:tcPr>
            <w:tcW w:w="1565" w:type="dxa"/>
          </w:tcPr>
          <w:p w14:paraId="763A68BD" w14:textId="233D033E" w:rsidR="0057494A" w:rsidRPr="00762105" w:rsidRDefault="0057494A" w:rsidP="00762105">
            <w:pPr>
              <w:rPr>
                <w:rFonts w:ascii="General Sans"/>
                <w:sz w:val="18"/>
              </w:rPr>
            </w:pPr>
            <w:r w:rsidRPr="0057494A">
              <w:rPr>
                <w:rFonts w:ascii="General Sans"/>
                <w:sz w:val="18"/>
              </w:rPr>
              <w:t>Structurele borging in staande organisatie</w:t>
            </w:r>
          </w:p>
        </w:tc>
        <w:tc>
          <w:tcPr>
            <w:tcW w:w="2126" w:type="dxa"/>
          </w:tcPr>
          <w:p w14:paraId="39D113BF" w14:textId="312B70AD" w:rsidR="0057494A" w:rsidRPr="00762105" w:rsidRDefault="0057494A" w:rsidP="00762105">
            <w:pPr>
              <w:rPr>
                <w:rFonts w:ascii="General Sans"/>
                <w:sz w:val="18"/>
              </w:rPr>
            </w:pPr>
            <w:r w:rsidRPr="0057494A">
              <w:rPr>
                <w:rFonts w:ascii="General Sans"/>
                <w:sz w:val="18"/>
              </w:rPr>
              <w:t xml:space="preserve">Examenbureau, ICT FB/TB, Remindo </w:t>
            </w:r>
            <w:r>
              <w:rPr>
                <w:rFonts w:ascii="General Sans"/>
                <w:sz w:val="18"/>
              </w:rPr>
              <w:t>SPL-ESS</w:t>
            </w:r>
            <w:r w:rsidRPr="0057494A">
              <w:rPr>
                <w:rFonts w:ascii="General Sans"/>
                <w:sz w:val="18"/>
              </w:rPr>
              <w:t xml:space="preserve"> Examencommissie, BOP</w:t>
            </w:r>
          </w:p>
        </w:tc>
      </w:tr>
    </w:tbl>
    <w:p w14:paraId="0317998F" w14:textId="77777777" w:rsidR="00070DB4" w:rsidRDefault="00070DB4">
      <w:pPr>
        <w:pStyle w:val="Plattetekst"/>
        <w:spacing w:before="188"/>
      </w:pPr>
    </w:p>
    <w:p w14:paraId="3B6AAEB6" w14:textId="77777777" w:rsidR="00070DB4" w:rsidRDefault="00000000">
      <w:pPr>
        <w:pStyle w:val="Lijstalinea"/>
        <w:numPr>
          <w:ilvl w:val="1"/>
          <w:numId w:val="1"/>
        </w:numPr>
        <w:tabs>
          <w:tab w:val="left" w:pos="842"/>
        </w:tabs>
        <w:ind w:left="842" w:hanging="417"/>
        <w:rPr>
          <w:b/>
        </w:rPr>
      </w:pPr>
      <w:r>
        <w:rPr>
          <w:b/>
          <w:color w:val="231F20"/>
        </w:rPr>
        <w:lastRenderedPageBreak/>
        <w:t>Product</w:t>
      </w:r>
      <w:r>
        <w:rPr>
          <w:b/>
          <w:color w:val="231F20"/>
          <w:spacing w:val="-7"/>
        </w:rPr>
        <w:t xml:space="preserve"> </w:t>
      </w:r>
      <w:r>
        <w:rPr>
          <w:b/>
          <w:color w:val="231F20"/>
        </w:rPr>
        <w:t>breakdown</w:t>
      </w:r>
      <w:r>
        <w:rPr>
          <w:b/>
          <w:color w:val="231F20"/>
          <w:spacing w:val="-7"/>
        </w:rPr>
        <w:t xml:space="preserve"> </w:t>
      </w:r>
      <w:r>
        <w:rPr>
          <w:b/>
          <w:color w:val="231F20"/>
          <w:spacing w:val="-2"/>
        </w:rPr>
        <w:t>structuur</w:t>
      </w:r>
    </w:p>
    <w:p w14:paraId="06BD3E18" w14:textId="28120186" w:rsidR="00070DB4" w:rsidRDefault="0057494A" w:rsidP="0057494A">
      <w:pPr>
        <w:pStyle w:val="Plattetekst"/>
        <w:ind w:left="425"/>
        <w:rPr>
          <w:rFonts w:ascii="General Sans"/>
          <w:b w:val="0"/>
          <w:bCs w:val="0"/>
          <w:sz w:val="18"/>
        </w:rPr>
      </w:pPr>
      <w:r w:rsidRPr="0057494A">
        <w:rPr>
          <w:rFonts w:ascii="General Sans"/>
          <w:b w:val="0"/>
          <w:bCs w:val="0"/>
          <w:sz w:val="18"/>
        </w:rPr>
        <w:t>De Product Breakdown Structure (PBS) beschrijft de concrete producten en deliverables die binnen het project worden opgeleverd. De PBS is opgebouwd vanuit het eindresultaat: een werkende, geaccepteerde en geborgde OKE-koppeling voor het examenproces. De producten zijn logisch gegroepeerd in inhoudelijke productclusters, waarbij per cluster duidelijk is welke organisatieonderdelen of stakeholders betrokken zijn.</w:t>
      </w:r>
    </w:p>
    <w:p w14:paraId="19CFCC90" w14:textId="77777777" w:rsidR="0057494A" w:rsidRDefault="0057494A" w:rsidP="0057494A">
      <w:pPr>
        <w:pStyle w:val="Plattetekst"/>
        <w:ind w:left="425"/>
        <w:rPr>
          <w:rFonts w:ascii="General Sans"/>
          <w:b w:val="0"/>
          <w:bCs w:val="0"/>
          <w:sz w:val="18"/>
        </w:rPr>
      </w:pPr>
    </w:p>
    <w:p w14:paraId="667469EA" w14:textId="77777777" w:rsidR="0057494A" w:rsidRPr="0057494A" w:rsidRDefault="0057494A" w:rsidP="0057494A">
      <w:pPr>
        <w:pStyle w:val="Plattetekst"/>
        <w:ind w:left="425"/>
        <w:rPr>
          <w:rFonts w:ascii="General Sans"/>
          <w:sz w:val="18"/>
        </w:rPr>
      </w:pPr>
      <w:r w:rsidRPr="0057494A">
        <w:rPr>
          <w:rFonts w:ascii="General Sans"/>
          <w:sz w:val="18"/>
        </w:rPr>
        <w:t>1. Project- en stuurproducten</w:t>
      </w:r>
    </w:p>
    <w:p w14:paraId="53FD3554" w14:textId="77777777" w:rsidR="0057494A" w:rsidRPr="0057494A" w:rsidRDefault="0057494A" w:rsidP="0057494A">
      <w:pPr>
        <w:pStyle w:val="Plattetekst"/>
        <w:ind w:firstLine="425"/>
        <w:rPr>
          <w:rFonts w:ascii="General Sans"/>
          <w:b w:val="0"/>
          <w:bCs w:val="0"/>
          <w:sz w:val="18"/>
        </w:rPr>
      </w:pPr>
      <w:r w:rsidRPr="0057494A">
        <w:rPr>
          <w:rFonts w:ascii="General Sans"/>
          <w:b w:val="0"/>
          <w:bCs w:val="0"/>
          <w:sz w:val="18"/>
        </w:rPr>
        <w:t>Deze producten borgen de aansturing, besluitvorming en verantwoording van het project.</w:t>
      </w:r>
    </w:p>
    <w:p w14:paraId="33F3BA32" w14:textId="77777777" w:rsidR="0057494A" w:rsidRPr="0057494A" w:rsidRDefault="0057494A" w:rsidP="0057494A">
      <w:pPr>
        <w:pStyle w:val="Plattetekst"/>
        <w:ind w:left="425"/>
        <w:rPr>
          <w:rFonts w:ascii="General Sans"/>
          <w:b w:val="0"/>
          <w:bCs w:val="0"/>
          <w:sz w:val="18"/>
        </w:rPr>
      </w:pPr>
    </w:p>
    <w:p w14:paraId="7874CB6B" w14:textId="79CCCBE6"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Goedgekeurd projectplan</w:t>
      </w:r>
    </w:p>
    <w:p w14:paraId="05A6FC89" w14:textId="52F8A71C"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Scope- en afbakeningsdocument</w:t>
      </w:r>
    </w:p>
    <w:p w14:paraId="2290DC5C" w14:textId="2DB709D3"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Planning en mijlpalenoverzicht</w:t>
      </w:r>
    </w:p>
    <w:p w14:paraId="2069E2AC" w14:textId="3FDEDDAD"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Kosten-batenanalyse</w:t>
      </w:r>
    </w:p>
    <w:p w14:paraId="1929A01A" w14:textId="5126F6D2"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Risico- en randvoorwaarden overzicht</w:t>
      </w:r>
    </w:p>
    <w:p w14:paraId="6CEFC116" w14:textId="77777777" w:rsidR="0057494A" w:rsidRPr="0057494A" w:rsidRDefault="0057494A" w:rsidP="0057494A">
      <w:pPr>
        <w:pStyle w:val="Plattetekst"/>
        <w:ind w:left="425"/>
        <w:rPr>
          <w:rFonts w:ascii="General Sans"/>
          <w:b w:val="0"/>
          <w:bCs w:val="0"/>
          <w:sz w:val="18"/>
        </w:rPr>
      </w:pPr>
    </w:p>
    <w:p w14:paraId="44CF594F" w14:textId="77777777" w:rsidR="0057494A" w:rsidRPr="0057494A" w:rsidRDefault="0057494A" w:rsidP="0057494A">
      <w:pPr>
        <w:pStyle w:val="Plattetekst"/>
        <w:ind w:left="425"/>
        <w:rPr>
          <w:rFonts w:ascii="General Sans"/>
          <w:sz w:val="18"/>
        </w:rPr>
      </w:pPr>
      <w:r w:rsidRPr="0057494A">
        <w:rPr>
          <w:rFonts w:ascii="General Sans"/>
          <w:sz w:val="18"/>
        </w:rPr>
        <w:t>Betrokken stakeholders:</w:t>
      </w:r>
    </w:p>
    <w:p w14:paraId="61A21054" w14:textId="5D44CACC" w:rsidR="0057494A" w:rsidRPr="0057494A" w:rsidRDefault="0057494A" w:rsidP="0057494A">
      <w:pPr>
        <w:pStyle w:val="Plattetekst"/>
        <w:ind w:left="425"/>
        <w:rPr>
          <w:rFonts w:ascii="General Sans"/>
          <w:b w:val="0"/>
          <w:bCs w:val="0"/>
          <w:sz w:val="18"/>
        </w:rPr>
      </w:pPr>
      <w:r w:rsidRPr="0057494A">
        <w:rPr>
          <w:rFonts w:ascii="General Sans"/>
          <w:b w:val="0"/>
          <w:bCs w:val="0"/>
          <w:sz w:val="18"/>
        </w:rPr>
        <w:t>Projectleider, Opdrachtgever, Projectbureau, Examenbureau, ICT</w:t>
      </w:r>
      <w:r>
        <w:rPr>
          <w:rFonts w:ascii="General Sans"/>
          <w:b w:val="0"/>
          <w:bCs w:val="0"/>
          <w:sz w:val="18"/>
        </w:rPr>
        <w:t>, Beleid-Organisatie-Proces digitaal examineringsadviseurs.</w:t>
      </w:r>
    </w:p>
    <w:p w14:paraId="21593E2F" w14:textId="77777777" w:rsidR="0057494A" w:rsidRPr="0057494A" w:rsidRDefault="0057494A" w:rsidP="0057494A">
      <w:pPr>
        <w:pStyle w:val="Plattetekst"/>
        <w:ind w:left="425"/>
        <w:rPr>
          <w:rFonts w:ascii="General Sans"/>
          <w:b w:val="0"/>
          <w:bCs w:val="0"/>
          <w:sz w:val="18"/>
        </w:rPr>
      </w:pPr>
    </w:p>
    <w:p w14:paraId="77B3587A" w14:textId="77777777" w:rsidR="0057494A" w:rsidRPr="0057494A" w:rsidRDefault="0057494A" w:rsidP="0057494A">
      <w:pPr>
        <w:pStyle w:val="Plattetekst"/>
        <w:ind w:left="425"/>
        <w:rPr>
          <w:rFonts w:ascii="General Sans"/>
          <w:sz w:val="18"/>
        </w:rPr>
      </w:pPr>
      <w:r w:rsidRPr="0057494A">
        <w:rPr>
          <w:rFonts w:ascii="General Sans"/>
          <w:sz w:val="18"/>
        </w:rPr>
        <w:t>2. Proces- en analyseproducten</w:t>
      </w:r>
    </w:p>
    <w:p w14:paraId="268E7F80" w14:textId="77777777" w:rsidR="0057494A" w:rsidRPr="0057494A" w:rsidRDefault="0057494A" w:rsidP="00D3351C">
      <w:pPr>
        <w:pStyle w:val="Plattetekst"/>
        <w:ind w:left="425"/>
        <w:rPr>
          <w:rFonts w:ascii="General Sans"/>
          <w:b w:val="0"/>
          <w:bCs w:val="0"/>
          <w:sz w:val="18"/>
        </w:rPr>
      </w:pPr>
      <w:r w:rsidRPr="0057494A">
        <w:rPr>
          <w:rFonts w:ascii="General Sans"/>
          <w:b w:val="0"/>
          <w:bCs w:val="0"/>
          <w:sz w:val="18"/>
        </w:rPr>
        <w:t>Deze producten beschrijven hoe het examenproces functioneert en hoe dit verandert door de OKE-koppeling.</w:t>
      </w:r>
    </w:p>
    <w:p w14:paraId="43BE104A" w14:textId="77777777" w:rsidR="0057494A" w:rsidRPr="0057494A" w:rsidRDefault="0057494A" w:rsidP="0057494A">
      <w:pPr>
        <w:pStyle w:val="Plattetekst"/>
        <w:ind w:left="425"/>
        <w:rPr>
          <w:rFonts w:ascii="General Sans"/>
          <w:b w:val="0"/>
          <w:bCs w:val="0"/>
          <w:sz w:val="18"/>
        </w:rPr>
      </w:pPr>
    </w:p>
    <w:p w14:paraId="73C17CA6" w14:textId="3596370E"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Procesplaten huidige situatie</w:t>
      </w:r>
    </w:p>
    <w:p w14:paraId="5795FD97" w14:textId="7A9C1713"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Procesplaten gewenste situatie</w:t>
      </w:r>
    </w:p>
    <w:p w14:paraId="02D265E1" w14:textId="2A12A7C5"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Impactanalyse op processen en organisatie</w:t>
      </w:r>
    </w:p>
    <w:p w14:paraId="5C9B0B81" w14:textId="77777777" w:rsidR="0057494A" w:rsidRPr="0057494A" w:rsidRDefault="0057494A" w:rsidP="0057494A">
      <w:pPr>
        <w:pStyle w:val="Plattetekst"/>
        <w:numPr>
          <w:ilvl w:val="0"/>
          <w:numId w:val="14"/>
        </w:numPr>
        <w:rPr>
          <w:rFonts w:ascii="General Sans"/>
          <w:b w:val="0"/>
          <w:bCs w:val="0"/>
          <w:sz w:val="18"/>
        </w:rPr>
      </w:pPr>
      <w:r w:rsidRPr="0057494A">
        <w:rPr>
          <w:rFonts w:ascii="General Sans"/>
          <w:b w:val="0"/>
          <w:bCs w:val="0"/>
          <w:sz w:val="18"/>
        </w:rPr>
        <w:t>Functionele requirements OKE-koppeling</w:t>
      </w:r>
    </w:p>
    <w:p w14:paraId="4315387F" w14:textId="77777777" w:rsidR="0057494A" w:rsidRPr="0057494A" w:rsidRDefault="0057494A" w:rsidP="0057494A">
      <w:pPr>
        <w:pStyle w:val="Plattetekst"/>
        <w:ind w:left="425"/>
        <w:rPr>
          <w:rFonts w:ascii="General Sans"/>
          <w:b w:val="0"/>
          <w:bCs w:val="0"/>
          <w:sz w:val="18"/>
        </w:rPr>
      </w:pPr>
    </w:p>
    <w:p w14:paraId="20252872" w14:textId="77777777" w:rsidR="0057494A" w:rsidRPr="0057494A" w:rsidRDefault="0057494A" w:rsidP="0057494A">
      <w:pPr>
        <w:pStyle w:val="Plattetekst"/>
        <w:ind w:left="425"/>
        <w:rPr>
          <w:rFonts w:ascii="General Sans"/>
          <w:sz w:val="18"/>
        </w:rPr>
      </w:pPr>
      <w:r w:rsidRPr="0057494A">
        <w:rPr>
          <w:rFonts w:ascii="General Sans"/>
          <w:sz w:val="18"/>
        </w:rPr>
        <w:t>Betrokken stakeholders:</w:t>
      </w:r>
    </w:p>
    <w:p w14:paraId="4C8D5BC1" w14:textId="5312BAE0" w:rsidR="0057494A" w:rsidRPr="0057494A" w:rsidRDefault="0057494A" w:rsidP="0057494A">
      <w:pPr>
        <w:pStyle w:val="Plattetekst"/>
        <w:ind w:left="425"/>
        <w:rPr>
          <w:rFonts w:ascii="General Sans"/>
          <w:b w:val="0"/>
          <w:bCs w:val="0"/>
          <w:sz w:val="18"/>
        </w:rPr>
      </w:pPr>
      <w:r w:rsidRPr="0057494A">
        <w:rPr>
          <w:rFonts w:ascii="General Sans"/>
          <w:b w:val="0"/>
          <w:bCs w:val="0"/>
          <w:sz w:val="18"/>
        </w:rPr>
        <w:t xml:space="preserve">Examenbureau, Examencommissie, Onderwijsteams, </w:t>
      </w:r>
      <w:r>
        <w:rPr>
          <w:rFonts w:ascii="General Sans"/>
          <w:b w:val="0"/>
          <w:bCs w:val="0"/>
          <w:sz w:val="18"/>
        </w:rPr>
        <w:t>BOP</w:t>
      </w:r>
      <w:r w:rsidRPr="0057494A">
        <w:rPr>
          <w:rFonts w:ascii="General Sans"/>
          <w:b w:val="0"/>
          <w:bCs w:val="0"/>
          <w:sz w:val="18"/>
        </w:rPr>
        <w:t>, ICT Functioneel Beheer</w:t>
      </w:r>
    </w:p>
    <w:p w14:paraId="6605D9BF" w14:textId="77777777" w:rsidR="0057494A" w:rsidRPr="0057494A" w:rsidRDefault="0057494A" w:rsidP="0057494A">
      <w:pPr>
        <w:pStyle w:val="Plattetekst"/>
        <w:ind w:left="425"/>
        <w:rPr>
          <w:rFonts w:ascii="General Sans"/>
          <w:b w:val="0"/>
          <w:bCs w:val="0"/>
          <w:sz w:val="18"/>
        </w:rPr>
      </w:pPr>
    </w:p>
    <w:p w14:paraId="097F5E0A" w14:textId="77777777" w:rsidR="0057494A" w:rsidRPr="0057494A" w:rsidRDefault="0057494A" w:rsidP="0057494A">
      <w:pPr>
        <w:pStyle w:val="Plattetekst"/>
        <w:ind w:left="425"/>
        <w:rPr>
          <w:rFonts w:ascii="General Sans"/>
          <w:sz w:val="18"/>
        </w:rPr>
      </w:pPr>
      <w:r w:rsidRPr="0057494A">
        <w:rPr>
          <w:rFonts w:ascii="General Sans"/>
          <w:sz w:val="18"/>
        </w:rPr>
        <w:t xml:space="preserve">3. Technische producten </w:t>
      </w:r>
      <w:r w:rsidRPr="0057494A">
        <w:rPr>
          <w:rFonts w:ascii="General Sans"/>
          <w:sz w:val="18"/>
        </w:rPr>
        <w:t>–</w:t>
      </w:r>
      <w:r w:rsidRPr="0057494A">
        <w:rPr>
          <w:rFonts w:ascii="General Sans"/>
          <w:sz w:val="18"/>
        </w:rPr>
        <w:t xml:space="preserve"> OKE-koppelingen</w:t>
      </w:r>
    </w:p>
    <w:p w14:paraId="2AD91158" w14:textId="77777777" w:rsidR="0057494A" w:rsidRPr="0057494A" w:rsidRDefault="0057494A" w:rsidP="0057494A">
      <w:pPr>
        <w:pStyle w:val="Plattetekst"/>
        <w:ind w:firstLine="425"/>
        <w:rPr>
          <w:rFonts w:ascii="General Sans"/>
          <w:b w:val="0"/>
          <w:bCs w:val="0"/>
          <w:sz w:val="18"/>
        </w:rPr>
      </w:pPr>
      <w:r w:rsidRPr="0057494A">
        <w:rPr>
          <w:rFonts w:ascii="General Sans"/>
          <w:b w:val="0"/>
          <w:bCs w:val="0"/>
          <w:sz w:val="18"/>
        </w:rPr>
        <w:t>Dit cluster vormt de kern van het project en bevat de gerealiseerde technische oplossingen.</w:t>
      </w:r>
    </w:p>
    <w:p w14:paraId="570D2C80" w14:textId="6B40F9FD" w:rsidR="0057494A" w:rsidRPr="0057494A" w:rsidRDefault="0057494A" w:rsidP="0057494A">
      <w:pPr>
        <w:pStyle w:val="Plattetekst"/>
        <w:numPr>
          <w:ilvl w:val="0"/>
          <w:numId w:val="16"/>
        </w:numPr>
        <w:rPr>
          <w:rFonts w:ascii="General Sans"/>
          <w:b w:val="0"/>
          <w:bCs w:val="0"/>
          <w:sz w:val="18"/>
        </w:rPr>
      </w:pPr>
      <w:r w:rsidRPr="0057494A">
        <w:rPr>
          <w:rFonts w:ascii="General Sans"/>
          <w:b w:val="0"/>
          <w:bCs w:val="0"/>
          <w:sz w:val="18"/>
        </w:rPr>
        <w:t xml:space="preserve">Ingerichte en geteste OKE-koppelingen (0 t/m </w:t>
      </w:r>
      <w:r>
        <w:rPr>
          <w:rFonts w:ascii="General Sans"/>
          <w:b w:val="0"/>
          <w:bCs w:val="0"/>
          <w:sz w:val="18"/>
        </w:rPr>
        <w:t>6</w:t>
      </w:r>
      <w:r w:rsidRPr="0057494A">
        <w:rPr>
          <w:rFonts w:ascii="General Sans"/>
          <w:b w:val="0"/>
          <w:bCs w:val="0"/>
          <w:sz w:val="18"/>
        </w:rPr>
        <w:t>)</w:t>
      </w:r>
      <w:r>
        <w:rPr>
          <w:rFonts w:ascii="General Sans"/>
          <w:b w:val="0"/>
          <w:bCs w:val="0"/>
          <w:sz w:val="18"/>
        </w:rPr>
        <w:t xml:space="preserve"> </w:t>
      </w:r>
      <w:r w:rsidRPr="0057494A">
        <w:rPr>
          <w:rFonts w:ascii="General Sans"/>
          <w:b w:val="0"/>
          <w:bCs w:val="0"/>
          <w:sz w:val="18"/>
        </w:rPr>
        <w:t xml:space="preserve">Gekoppelde systemen (o.a. </w:t>
      </w:r>
      <w:r>
        <w:rPr>
          <w:rFonts w:ascii="General Sans"/>
          <w:b w:val="0"/>
          <w:bCs w:val="0"/>
          <w:sz w:val="18"/>
        </w:rPr>
        <w:t>KRS/SVS/TAS).</w:t>
      </w:r>
    </w:p>
    <w:p w14:paraId="73F74408" w14:textId="77777777" w:rsidR="0057494A" w:rsidRDefault="0057494A" w:rsidP="0057494A">
      <w:pPr>
        <w:pStyle w:val="Plattetekst"/>
        <w:numPr>
          <w:ilvl w:val="0"/>
          <w:numId w:val="16"/>
        </w:numPr>
        <w:rPr>
          <w:rFonts w:ascii="General Sans"/>
          <w:b w:val="0"/>
          <w:bCs w:val="0"/>
          <w:sz w:val="18"/>
        </w:rPr>
      </w:pPr>
      <w:r w:rsidRPr="0057494A">
        <w:rPr>
          <w:rFonts w:ascii="General Sans"/>
          <w:b w:val="0"/>
          <w:bCs w:val="0"/>
          <w:sz w:val="18"/>
        </w:rPr>
        <w:t>Werkende OKE-koppeling per examenleverancier (Remindo CEM, TOA, SPL/ESS</w:t>
      </w:r>
      <w:r>
        <w:rPr>
          <w:rFonts w:ascii="General Sans"/>
          <w:b w:val="0"/>
          <w:bCs w:val="0"/>
          <w:sz w:val="18"/>
        </w:rPr>
        <w:t>,P2M</w:t>
      </w:r>
      <w:r w:rsidRPr="0057494A">
        <w:rPr>
          <w:rFonts w:ascii="General Sans"/>
          <w:b w:val="0"/>
          <w:bCs w:val="0"/>
          <w:sz w:val="18"/>
        </w:rPr>
        <w:t>)</w:t>
      </w:r>
    </w:p>
    <w:p w14:paraId="50DDCAEC" w14:textId="77EDAC48" w:rsidR="0057494A" w:rsidRPr="0057494A" w:rsidRDefault="0057494A" w:rsidP="0057494A">
      <w:pPr>
        <w:pStyle w:val="Plattetekst"/>
        <w:numPr>
          <w:ilvl w:val="0"/>
          <w:numId w:val="16"/>
        </w:numPr>
        <w:rPr>
          <w:rFonts w:ascii="General Sans"/>
          <w:b w:val="0"/>
          <w:bCs w:val="0"/>
          <w:sz w:val="18"/>
        </w:rPr>
      </w:pPr>
      <w:r w:rsidRPr="0057494A">
        <w:rPr>
          <w:rFonts w:ascii="General Sans"/>
          <w:b w:val="0"/>
          <w:bCs w:val="0"/>
          <w:sz w:val="18"/>
        </w:rPr>
        <w:t>Test- en validatierapportages</w:t>
      </w:r>
    </w:p>
    <w:p w14:paraId="67BE95AD" w14:textId="77777777" w:rsidR="0057494A" w:rsidRPr="0057494A" w:rsidRDefault="0057494A" w:rsidP="0057494A">
      <w:pPr>
        <w:pStyle w:val="Plattetekst"/>
        <w:ind w:left="425"/>
        <w:rPr>
          <w:rFonts w:ascii="General Sans"/>
          <w:b w:val="0"/>
          <w:bCs w:val="0"/>
          <w:sz w:val="18"/>
        </w:rPr>
      </w:pPr>
    </w:p>
    <w:p w14:paraId="1580F4CD" w14:textId="77777777" w:rsidR="0057494A" w:rsidRPr="0057494A" w:rsidRDefault="0057494A" w:rsidP="0057494A">
      <w:pPr>
        <w:pStyle w:val="Plattetekst"/>
        <w:ind w:left="425"/>
        <w:rPr>
          <w:rFonts w:ascii="General Sans"/>
          <w:sz w:val="18"/>
        </w:rPr>
      </w:pPr>
      <w:r w:rsidRPr="0057494A">
        <w:rPr>
          <w:rFonts w:ascii="General Sans"/>
          <w:sz w:val="18"/>
        </w:rPr>
        <w:t>Betrokken stakeholders:</w:t>
      </w:r>
    </w:p>
    <w:p w14:paraId="0F3C25FB" w14:textId="77777777" w:rsidR="0057494A" w:rsidRPr="0057494A" w:rsidRDefault="0057494A" w:rsidP="0057494A">
      <w:pPr>
        <w:pStyle w:val="Plattetekst"/>
        <w:ind w:left="425"/>
        <w:rPr>
          <w:rFonts w:ascii="General Sans"/>
          <w:b w:val="0"/>
          <w:bCs w:val="0"/>
          <w:sz w:val="18"/>
        </w:rPr>
      </w:pPr>
      <w:r w:rsidRPr="0057494A">
        <w:rPr>
          <w:rFonts w:ascii="General Sans"/>
          <w:b w:val="0"/>
          <w:bCs w:val="0"/>
          <w:sz w:val="18"/>
        </w:rPr>
        <w:t>ICT Functioneel Beheer, ICT Technisch Beheer, Examenleveranciers (o.a. TOA), BOP-co</w:t>
      </w:r>
      <w:r w:rsidRPr="0057494A">
        <w:rPr>
          <w:rFonts w:ascii="General Sans"/>
          <w:b w:val="0"/>
          <w:bCs w:val="0"/>
          <w:sz w:val="18"/>
        </w:rPr>
        <w:t>ö</w:t>
      </w:r>
      <w:r w:rsidRPr="0057494A">
        <w:rPr>
          <w:rFonts w:ascii="General Sans"/>
          <w:b w:val="0"/>
          <w:bCs w:val="0"/>
          <w:sz w:val="18"/>
        </w:rPr>
        <w:t>rdinatoren</w:t>
      </w:r>
    </w:p>
    <w:p w14:paraId="1189C8EE" w14:textId="77777777" w:rsidR="0057494A" w:rsidRPr="0057494A" w:rsidRDefault="0057494A" w:rsidP="0057494A">
      <w:pPr>
        <w:pStyle w:val="Plattetekst"/>
        <w:ind w:left="425"/>
        <w:rPr>
          <w:rFonts w:ascii="General Sans"/>
          <w:b w:val="0"/>
          <w:bCs w:val="0"/>
          <w:sz w:val="18"/>
        </w:rPr>
      </w:pPr>
    </w:p>
    <w:p w14:paraId="72A08D53" w14:textId="77777777" w:rsidR="0057494A" w:rsidRPr="0057494A" w:rsidRDefault="0057494A" w:rsidP="0057494A">
      <w:pPr>
        <w:pStyle w:val="Plattetekst"/>
        <w:ind w:left="425"/>
        <w:rPr>
          <w:rFonts w:ascii="General Sans"/>
          <w:b w:val="0"/>
          <w:bCs w:val="0"/>
          <w:sz w:val="18"/>
        </w:rPr>
      </w:pPr>
    </w:p>
    <w:p w14:paraId="145AA529" w14:textId="68598A03" w:rsidR="0057494A" w:rsidRPr="0057494A" w:rsidRDefault="0057494A" w:rsidP="0057494A">
      <w:pPr>
        <w:pStyle w:val="Plattetekst"/>
        <w:ind w:left="425"/>
        <w:rPr>
          <w:rFonts w:ascii="General Sans"/>
          <w:sz w:val="18"/>
        </w:rPr>
      </w:pPr>
      <w:r w:rsidRPr="0057494A">
        <w:rPr>
          <w:rFonts w:ascii="General Sans"/>
          <w:sz w:val="18"/>
        </w:rPr>
        <w:t>4. Acceptatie- en adoptieproducten</w:t>
      </w:r>
    </w:p>
    <w:p w14:paraId="428C6A51" w14:textId="77777777" w:rsidR="0057494A" w:rsidRPr="0057494A" w:rsidRDefault="0057494A" w:rsidP="0057494A">
      <w:pPr>
        <w:pStyle w:val="Plattetekst"/>
        <w:ind w:firstLine="425"/>
        <w:rPr>
          <w:rFonts w:ascii="General Sans"/>
          <w:b w:val="0"/>
          <w:bCs w:val="0"/>
          <w:sz w:val="18"/>
        </w:rPr>
      </w:pPr>
      <w:r w:rsidRPr="0057494A">
        <w:rPr>
          <w:rFonts w:ascii="General Sans"/>
          <w:b w:val="0"/>
          <w:bCs w:val="0"/>
          <w:sz w:val="18"/>
        </w:rPr>
        <w:t>Deze producten zorgen voor correcte ingebruikname en acceptatie door de organisatie.</w:t>
      </w:r>
    </w:p>
    <w:p w14:paraId="1FD780EA" w14:textId="77777777" w:rsidR="0057494A" w:rsidRPr="0057494A" w:rsidRDefault="0057494A" w:rsidP="0057494A">
      <w:pPr>
        <w:pStyle w:val="Plattetekst"/>
        <w:ind w:left="425"/>
        <w:rPr>
          <w:rFonts w:ascii="General Sans"/>
          <w:b w:val="0"/>
          <w:bCs w:val="0"/>
          <w:sz w:val="18"/>
        </w:rPr>
      </w:pPr>
    </w:p>
    <w:p w14:paraId="30C5C6DC" w14:textId="62AA7B91" w:rsidR="0057494A" w:rsidRPr="0057494A" w:rsidRDefault="0057494A" w:rsidP="0057494A">
      <w:pPr>
        <w:pStyle w:val="Plattetekst"/>
        <w:numPr>
          <w:ilvl w:val="0"/>
          <w:numId w:val="17"/>
        </w:numPr>
        <w:rPr>
          <w:rFonts w:ascii="General Sans"/>
          <w:b w:val="0"/>
          <w:bCs w:val="0"/>
          <w:sz w:val="18"/>
        </w:rPr>
      </w:pPr>
      <w:r w:rsidRPr="0057494A">
        <w:rPr>
          <w:rFonts w:ascii="General Sans"/>
          <w:b w:val="0"/>
          <w:bCs w:val="0"/>
          <w:sz w:val="18"/>
        </w:rPr>
        <w:t>Acceptatiecriteria per fase</w:t>
      </w:r>
    </w:p>
    <w:p w14:paraId="4FCA1355" w14:textId="21CDBD8F" w:rsidR="0057494A" w:rsidRPr="0057494A" w:rsidRDefault="0057494A" w:rsidP="0057494A">
      <w:pPr>
        <w:pStyle w:val="Plattetekst"/>
        <w:numPr>
          <w:ilvl w:val="0"/>
          <w:numId w:val="17"/>
        </w:numPr>
        <w:rPr>
          <w:rFonts w:ascii="General Sans"/>
          <w:b w:val="0"/>
          <w:bCs w:val="0"/>
          <w:sz w:val="18"/>
        </w:rPr>
      </w:pPr>
      <w:r w:rsidRPr="0057494A">
        <w:rPr>
          <w:rFonts w:ascii="General Sans"/>
          <w:b w:val="0"/>
          <w:bCs w:val="0"/>
          <w:sz w:val="18"/>
        </w:rPr>
        <w:t>Gebruikerstesten en UAT-resultaten</w:t>
      </w:r>
    </w:p>
    <w:p w14:paraId="41623949" w14:textId="1E6871F9" w:rsidR="0057494A" w:rsidRPr="0057494A" w:rsidRDefault="0057494A" w:rsidP="0057494A">
      <w:pPr>
        <w:pStyle w:val="Plattetekst"/>
        <w:numPr>
          <w:ilvl w:val="0"/>
          <w:numId w:val="17"/>
        </w:numPr>
        <w:rPr>
          <w:rFonts w:ascii="General Sans"/>
          <w:b w:val="0"/>
          <w:bCs w:val="0"/>
          <w:sz w:val="18"/>
        </w:rPr>
      </w:pPr>
      <w:r w:rsidRPr="0057494A">
        <w:rPr>
          <w:rFonts w:ascii="General Sans"/>
          <w:b w:val="0"/>
          <w:bCs w:val="0"/>
          <w:sz w:val="18"/>
        </w:rPr>
        <w:t>Trainingsmateriaal en handleidingen</w:t>
      </w:r>
    </w:p>
    <w:p w14:paraId="703C764A" w14:textId="77777777" w:rsidR="0057494A" w:rsidRPr="0057494A" w:rsidRDefault="0057494A" w:rsidP="0057494A">
      <w:pPr>
        <w:pStyle w:val="Plattetekst"/>
        <w:numPr>
          <w:ilvl w:val="0"/>
          <w:numId w:val="17"/>
        </w:numPr>
        <w:rPr>
          <w:rFonts w:ascii="General Sans"/>
          <w:b w:val="0"/>
          <w:bCs w:val="0"/>
          <w:sz w:val="18"/>
        </w:rPr>
      </w:pPr>
      <w:r w:rsidRPr="0057494A">
        <w:rPr>
          <w:rFonts w:ascii="General Sans"/>
          <w:b w:val="0"/>
          <w:bCs w:val="0"/>
          <w:sz w:val="18"/>
        </w:rPr>
        <w:t>Communicatie- en adoptieplan</w:t>
      </w:r>
    </w:p>
    <w:p w14:paraId="5A92EDBE" w14:textId="77777777" w:rsidR="0057494A" w:rsidRPr="0057494A" w:rsidRDefault="0057494A" w:rsidP="0057494A">
      <w:pPr>
        <w:pStyle w:val="Plattetekst"/>
        <w:ind w:left="425"/>
        <w:rPr>
          <w:rFonts w:ascii="General Sans"/>
          <w:b w:val="0"/>
          <w:bCs w:val="0"/>
          <w:sz w:val="18"/>
        </w:rPr>
      </w:pPr>
    </w:p>
    <w:p w14:paraId="51B76B6A" w14:textId="77777777" w:rsidR="0057494A" w:rsidRPr="0057494A" w:rsidRDefault="0057494A" w:rsidP="0057494A">
      <w:pPr>
        <w:pStyle w:val="Plattetekst"/>
        <w:ind w:left="425"/>
        <w:rPr>
          <w:rFonts w:ascii="General Sans"/>
          <w:sz w:val="18"/>
        </w:rPr>
      </w:pPr>
      <w:r w:rsidRPr="0057494A">
        <w:rPr>
          <w:rFonts w:ascii="General Sans"/>
          <w:sz w:val="18"/>
        </w:rPr>
        <w:t>Betrokken stakeholders:</w:t>
      </w:r>
    </w:p>
    <w:p w14:paraId="04A08FBD" w14:textId="77777777" w:rsidR="0057494A" w:rsidRDefault="0057494A" w:rsidP="0057494A">
      <w:pPr>
        <w:pStyle w:val="Plattetekst"/>
        <w:ind w:left="425"/>
        <w:rPr>
          <w:rFonts w:ascii="General Sans"/>
          <w:b w:val="0"/>
          <w:bCs w:val="0"/>
          <w:sz w:val="18"/>
        </w:rPr>
      </w:pPr>
      <w:r w:rsidRPr="0057494A">
        <w:rPr>
          <w:rFonts w:ascii="General Sans"/>
          <w:b w:val="0"/>
          <w:bCs w:val="0"/>
          <w:sz w:val="18"/>
        </w:rPr>
        <w:t>Examenbureau, Examencommissie, Onderwijsteams, ICT, TOA</w:t>
      </w:r>
    </w:p>
    <w:p w14:paraId="0F206A60" w14:textId="77777777" w:rsidR="0057494A" w:rsidRDefault="0057494A" w:rsidP="0057494A">
      <w:pPr>
        <w:pStyle w:val="Plattetekst"/>
        <w:ind w:left="425"/>
        <w:rPr>
          <w:rFonts w:ascii="General Sans"/>
          <w:b w:val="0"/>
          <w:bCs w:val="0"/>
          <w:sz w:val="18"/>
        </w:rPr>
      </w:pPr>
    </w:p>
    <w:p w14:paraId="5C3B59C4" w14:textId="77777777" w:rsidR="0057494A" w:rsidRDefault="0057494A" w:rsidP="0057494A">
      <w:pPr>
        <w:pStyle w:val="Plattetekst"/>
        <w:ind w:left="425"/>
        <w:rPr>
          <w:rFonts w:ascii="General Sans"/>
          <w:b w:val="0"/>
          <w:bCs w:val="0"/>
          <w:sz w:val="18"/>
        </w:rPr>
      </w:pPr>
    </w:p>
    <w:p w14:paraId="60BE86F1" w14:textId="77777777" w:rsidR="0057494A" w:rsidRPr="0057494A" w:rsidRDefault="0057494A" w:rsidP="0057494A">
      <w:pPr>
        <w:pStyle w:val="Plattetekst"/>
        <w:ind w:left="425"/>
        <w:rPr>
          <w:rFonts w:ascii="General Sans"/>
          <w:b w:val="0"/>
          <w:bCs w:val="0"/>
          <w:sz w:val="18"/>
        </w:rPr>
      </w:pPr>
    </w:p>
    <w:p w14:paraId="1EB6EB0D" w14:textId="77777777" w:rsidR="0057494A" w:rsidRPr="0057494A" w:rsidRDefault="0057494A" w:rsidP="0057494A">
      <w:pPr>
        <w:pStyle w:val="Plattetekst"/>
        <w:ind w:left="425"/>
        <w:rPr>
          <w:rFonts w:ascii="General Sans"/>
          <w:b w:val="0"/>
          <w:bCs w:val="0"/>
          <w:sz w:val="18"/>
        </w:rPr>
      </w:pPr>
    </w:p>
    <w:p w14:paraId="6A641DB3" w14:textId="36E48856" w:rsidR="0057494A" w:rsidRPr="0057494A" w:rsidRDefault="0057494A" w:rsidP="0057494A">
      <w:pPr>
        <w:pStyle w:val="Plattetekst"/>
        <w:ind w:left="425"/>
        <w:rPr>
          <w:rFonts w:ascii="General Sans"/>
          <w:sz w:val="18"/>
        </w:rPr>
      </w:pPr>
      <w:r w:rsidRPr="0057494A">
        <w:rPr>
          <w:rFonts w:ascii="General Sans"/>
          <w:sz w:val="18"/>
        </w:rPr>
        <w:t>5. Borging en overdrachtsproducten</w:t>
      </w:r>
    </w:p>
    <w:p w14:paraId="72318B29" w14:textId="77777777" w:rsidR="0057494A" w:rsidRPr="0057494A" w:rsidRDefault="0057494A" w:rsidP="0057494A">
      <w:pPr>
        <w:pStyle w:val="Plattetekst"/>
        <w:ind w:left="425"/>
        <w:rPr>
          <w:rFonts w:ascii="General Sans"/>
          <w:b w:val="0"/>
          <w:bCs w:val="0"/>
          <w:sz w:val="18"/>
        </w:rPr>
      </w:pPr>
      <w:r w:rsidRPr="0057494A">
        <w:rPr>
          <w:rFonts w:ascii="General Sans"/>
          <w:b w:val="0"/>
          <w:bCs w:val="0"/>
          <w:sz w:val="18"/>
        </w:rPr>
        <w:t>Dit cluster waarborgt continu</w:t>
      </w:r>
      <w:r w:rsidRPr="0057494A">
        <w:rPr>
          <w:rFonts w:ascii="General Sans"/>
          <w:b w:val="0"/>
          <w:bCs w:val="0"/>
          <w:sz w:val="18"/>
        </w:rPr>
        <w:t>ï</w:t>
      </w:r>
      <w:r w:rsidRPr="0057494A">
        <w:rPr>
          <w:rFonts w:ascii="General Sans"/>
          <w:b w:val="0"/>
          <w:bCs w:val="0"/>
          <w:sz w:val="18"/>
        </w:rPr>
        <w:t>teit na afronding van het project.</w:t>
      </w:r>
    </w:p>
    <w:p w14:paraId="39672C12" w14:textId="77777777" w:rsidR="0057494A" w:rsidRPr="0057494A" w:rsidRDefault="0057494A" w:rsidP="0057494A">
      <w:pPr>
        <w:pStyle w:val="Plattetekst"/>
        <w:numPr>
          <w:ilvl w:val="0"/>
          <w:numId w:val="18"/>
        </w:numPr>
        <w:rPr>
          <w:rFonts w:ascii="General Sans"/>
          <w:b w:val="0"/>
          <w:bCs w:val="0"/>
          <w:sz w:val="18"/>
        </w:rPr>
      </w:pPr>
      <w:r w:rsidRPr="0057494A">
        <w:rPr>
          <w:rFonts w:ascii="General Sans"/>
          <w:b w:val="0"/>
          <w:bCs w:val="0"/>
          <w:sz w:val="18"/>
        </w:rPr>
        <w:t>Beheer- en ondersteuningsafspraken</w:t>
      </w:r>
    </w:p>
    <w:p w14:paraId="511AB67E" w14:textId="77777777" w:rsidR="0057494A" w:rsidRPr="0057494A" w:rsidRDefault="0057494A" w:rsidP="0057494A">
      <w:pPr>
        <w:pStyle w:val="Plattetekst"/>
        <w:numPr>
          <w:ilvl w:val="0"/>
          <w:numId w:val="18"/>
        </w:numPr>
        <w:rPr>
          <w:rFonts w:ascii="General Sans"/>
          <w:b w:val="0"/>
          <w:bCs w:val="0"/>
          <w:sz w:val="18"/>
        </w:rPr>
      </w:pPr>
      <w:r w:rsidRPr="0057494A">
        <w:rPr>
          <w:rFonts w:ascii="General Sans"/>
          <w:b w:val="0"/>
          <w:bCs w:val="0"/>
          <w:sz w:val="18"/>
        </w:rPr>
        <w:t>Overdrachtsdocumentatie naar ICT FB/TB</w:t>
      </w:r>
    </w:p>
    <w:p w14:paraId="5FA6C0F5" w14:textId="77777777" w:rsidR="0057494A" w:rsidRDefault="0057494A" w:rsidP="0057494A">
      <w:pPr>
        <w:pStyle w:val="Plattetekst"/>
        <w:numPr>
          <w:ilvl w:val="0"/>
          <w:numId w:val="18"/>
        </w:numPr>
        <w:rPr>
          <w:rFonts w:ascii="General Sans"/>
          <w:b w:val="0"/>
          <w:bCs w:val="0"/>
          <w:sz w:val="18"/>
        </w:rPr>
      </w:pPr>
      <w:r w:rsidRPr="0057494A">
        <w:rPr>
          <w:rFonts w:ascii="General Sans"/>
          <w:b w:val="0"/>
          <w:bCs w:val="0"/>
          <w:sz w:val="18"/>
        </w:rPr>
        <w:t>Evaluatie- en fase-afrondingsrapportages</w:t>
      </w:r>
    </w:p>
    <w:p w14:paraId="46B124B2" w14:textId="7F3A892E" w:rsidR="0057494A" w:rsidRPr="0057494A" w:rsidRDefault="0057494A" w:rsidP="0057494A">
      <w:pPr>
        <w:pStyle w:val="Plattetekst"/>
        <w:numPr>
          <w:ilvl w:val="0"/>
          <w:numId w:val="18"/>
        </w:numPr>
        <w:rPr>
          <w:rFonts w:ascii="General Sans"/>
          <w:b w:val="0"/>
          <w:bCs w:val="0"/>
          <w:sz w:val="18"/>
        </w:rPr>
      </w:pPr>
      <w:r>
        <w:rPr>
          <w:rFonts w:ascii="General Sans"/>
          <w:b w:val="0"/>
          <w:bCs w:val="0"/>
          <w:sz w:val="18"/>
        </w:rPr>
        <w:t>Aanpassingen Handboek examinering</w:t>
      </w:r>
    </w:p>
    <w:p w14:paraId="1B457051" w14:textId="77777777" w:rsidR="0057494A" w:rsidRPr="0057494A" w:rsidRDefault="0057494A" w:rsidP="0057494A">
      <w:pPr>
        <w:pStyle w:val="Plattetekst"/>
        <w:ind w:left="425"/>
        <w:rPr>
          <w:rFonts w:ascii="General Sans"/>
          <w:b w:val="0"/>
          <w:bCs w:val="0"/>
          <w:sz w:val="18"/>
        </w:rPr>
      </w:pPr>
    </w:p>
    <w:p w14:paraId="51F289D3" w14:textId="77777777" w:rsidR="0057494A" w:rsidRPr="0057494A" w:rsidRDefault="0057494A" w:rsidP="0057494A">
      <w:pPr>
        <w:pStyle w:val="Plattetekst"/>
        <w:ind w:left="425"/>
        <w:rPr>
          <w:rFonts w:ascii="General Sans"/>
          <w:sz w:val="18"/>
        </w:rPr>
      </w:pPr>
      <w:r w:rsidRPr="0057494A">
        <w:rPr>
          <w:rFonts w:ascii="General Sans"/>
          <w:sz w:val="18"/>
        </w:rPr>
        <w:t>Betrokken stakeholders:</w:t>
      </w:r>
    </w:p>
    <w:p w14:paraId="6E1FF73C" w14:textId="609E388B" w:rsidR="0057494A" w:rsidRDefault="0057494A" w:rsidP="0057494A">
      <w:pPr>
        <w:pStyle w:val="Plattetekst"/>
        <w:ind w:left="425"/>
        <w:rPr>
          <w:rFonts w:ascii="General Sans"/>
          <w:b w:val="0"/>
          <w:bCs w:val="0"/>
          <w:sz w:val="18"/>
        </w:rPr>
      </w:pPr>
      <w:r w:rsidRPr="0057494A">
        <w:rPr>
          <w:rFonts w:ascii="General Sans"/>
          <w:b w:val="0"/>
          <w:bCs w:val="0"/>
          <w:sz w:val="18"/>
        </w:rPr>
        <w:t>ICT, Examenbureau, Projectbureau, leveranciers</w:t>
      </w:r>
    </w:p>
    <w:p w14:paraId="0CFBC027" w14:textId="77777777" w:rsidR="0057494A" w:rsidRDefault="0057494A" w:rsidP="0057494A">
      <w:pPr>
        <w:pStyle w:val="Plattetekst"/>
        <w:ind w:left="425"/>
        <w:rPr>
          <w:rFonts w:ascii="General Sans"/>
          <w:b w:val="0"/>
          <w:bCs w:val="0"/>
          <w:sz w:val="18"/>
        </w:rPr>
      </w:pPr>
    </w:p>
    <w:p w14:paraId="2503CBE7" w14:textId="77777777" w:rsidR="00070DB4" w:rsidRDefault="00070DB4">
      <w:pPr>
        <w:pStyle w:val="Plattetekst"/>
        <w:spacing w:before="149"/>
      </w:pPr>
    </w:p>
    <w:p w14:paraId="1DB224B4" w14:textId="77777777" w:rsidR="00070DB4" w:rsidRDefault="00000000">
      <w:pPr>
        <w:pStyle w:val="Lijstalinea"/>
        <w:numPr>
          <w:ilvl w:val="1"/>
          <w:numId w:val="1"/>
        </w:numPr>
        <w:tabs>
          <w:tab w:val="left" w:pos="844"/>
        </w:tabs>
        <w:ind w:left="844" w:hanging="419"/>
        <w:rPr>
          <w:b/>
        </w:rPr>
      </w:pPr>
      <w:r>
        <w:rPr>
          <w:b/>
          <w:color w:val="231F20"/>
        </w:rPr>
        <w:t>Werkpakketten</w:t>
      </w:r>
      <w:r>
        <w:rPr>
          <w:b/>
          <w:color w:val="231F20"/>
          <w:spacing w:val="-10"/>
        </w:rPr>
        <w:t xml:space="preserve"> </w:t>
      </w:r>
      <w:r>
        <w:rPr>
          <w:b/>
          <w:color w:val="231F20"/>
        </w:rPr>
        <w:t>en</w:t>
      </w:r>
      <w:r>
        <w:rPr>
          <w:b/>
          <w:color w:val="231F20"/>
          <w:spacing w:val="-9"/>
        </w:rPr>
        <w:t xml:space="preserve"> </w:t>
      </w:r>
      <w:r>
        <w:rPr>
          <w:b/>
          <w:color w:val="231F20"/>
          <w:spacing w:val="-2"/>
        </w:rPr>
        <w:t>deliverables</w:t>
      </w:r>
    </w:p>
    <w:p w14:paraId="5636C151" w14:textId="77777777" w:rsidR="00070DB4" w:rsidRDefault="00070DB4">
      <w:pPr>
        <w:pStyle w:val="Plattetekst"/>
        <w:spacing w:before="18"/>
        <w:rPr>
          <w:sz w:val="20"/>
        </w:rPr>
      </w:pPr>
    </w:p>
    <w:tbl>
      <w:tblPr>
        <w:tblStyle w:val="TableNormal"/>
        <w:tblW w:w="7514" w:type="dxa"/>
        <w:tblInd w:w="421"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4"/>
        <w:gridCol w:w="2395"/>
        <w:gridCol w:w="2694"/>
        <w:gridCol w:w="2411"/>
      </w:tblGrid>
      <w:tr w:rsidR="00070DB4" w14:paraId="0D262228" w14:textId="77777777" w:rsidTr="00CC3494">
        <w:trPr>
          <w:gridBefore w:val="1"/>
          <w:wBefore w:w="14" w:type="dxa"/>
          <w:trHeight w:val="398"/>
        </w:trPr>
        <w:tc>
          <w:tcPr>
            <w:tcW w:w="2395" w:type="dxa"/>
            <w:shd w:val="clear" w:color="auto" w:fill="231F20"/>
          </w:tcPr>
          <w:p w14:paraId="0DA3158C" w14:textId="77777777" w:rsidR="00070DB4" w:rsidRDefault="00000000">
            <w:pPr>
              <w:pStyle w:val="TableParagraph"/>
              <w:spacing w:before="90"/>
              <w:ind w:left="112"/>
              <w:rPr>
                <w:b/>
                <w:sz w:val="18"/>
              </w:rPr>
            </w:pPr>
            <w:r>
              <w:rPr>
                <w:b/>
                <w:color w:val="FFFFFF"/>
                <w:spacing w:val="-2"/>
                <w:sz w:val="18"/>
              </w:rPr>
              <w:t>Werkpakketten</w:t>
            </w:r>
          </w:p>
        </w:tc>
        <w:tc>
          <w:tcPr>
            <w:tcW w:w="2694" w:type="dxa"/>
            <w:shd w:val="clear" w:color="auto" w:fill="231F20"/>
          </w:tcPr>
          <w:p w14:paraId="447E5C86" w14:textId="77777777" w:rsidR="00070DB4" w:rsidRDefault="00000000">
            <w:pPr>
              <w:pStyle w:val="TableParagraph"/>
              <w:spacing w:before="90"/>
              <w:ind w:left="112"/>
              <w:rPr>
                <w:b/>
                <w:sz w:val="18"/>
              </w:rPr>
            </w:pPr>
            <w:r>
              <w:rPr>
                <w:b/>
                <w:color w:val="FFFFFF"/>
                <w:spacing w:val="-2"/>
                <w:sz w:val="18"/>
              </w:rPr>
              <w:t>Proces</w:t>
            </w:r>
          </w:p>
        </w:tc>
        <w:tc>
          <w:tcPr>
            <w:tcW w:w="2411" w:type="dxa"/>
            <w:shd w:val="clear" w:color="auto" w:fill="231F20"/>
          </w:tcPr>
          <w:p w14:paraId="3EB05127" w14:textId="77777777" w:rsidR="00070DB4" w:rsidRDefault="00000000">
            <w:pPr>
              <w:pStyle w:val="TableParagraph"/>
              <w:spacing w:before="90"/>
              <w:ind w:left="112"/>
              <w:rPr>
                <w:b/>
                <w:sz w:val="18"/>
              </w:rPr>
            </w:pPr>
            <w:r>
              <w:rPr>
                <w:b/>
                <w:color w:val="FFFFFF"/>
                <w:spacing w:val="-2"/>
                <w:sz w:val="18"/>
              </w:rPr>
              <w:t>Resultaat</w:t>
            </w:r>
          </w:p>
        </w:tc>
      </w:tr>
      <w:tr w:rsidR="00070DB4" w14:paraId="5A90C2D4" w14:textId="77777777" w:rsidTr="00CC3494">
        <w:trPr>
          <w:trHeight w:val="398"/>
        </w:trPr>
        <w:tc>
          <w:tcPr>
            <w:tcW w:w="2409" w:type="dxa"/>
            <w:gridSpan w:val="2"/>
          </w:tcPr>
          <w:p w14:paraId="0AF91BF8" w14:textId="3B1937E2" w:rsidR="00070DB4" w:rsidRPr="00CC3494" w:rsidRDefault="0057494A" w:rsidP="00CC3494">
            <w:pPr>
              <w:pStyle w:val="Plattetekst"/>
              <w:rPr>
                <w:rFonts w:ascii="General Sans"/>
                <w:b w:val="0"/>
                <w:bCs w:val="0"/>
                <w:sz w:val="18"/>
              </w:rPr>
            </w:pPr>
            <w:r w:rsidRPr="00CC3494">
              <w:rPr>
                <w:rFonts w:ascii="General Sans"/>
                <w:b w:val="0"/>
                <w:bCs w:val="0"/>
                <w:sz w:val="18"/>
              </w:rPr>
              <w:t>Project initi</w:t>
            </w:r>
            <w:r w:rsidRPr="00CC3494">
              <w:rPr>
                <w:rFonts w:ascii="General Sans"/>
                <w:b w:val="0"/>
                <w:bCs w:val="0"/>
                <w:sz w:val="18"/>
              </w:rPr>
              <w:t>ë</w:t>
            </w:r>
            <w:r w:rsidRPr="00CC3494">
              <w:rPr>
                <w:rFonts w:ascii="General Sans"/>
                <w:b w:val="0"/>
                <w:bCs w:val="0"/>
                <w:sz w:val="18"/>
              </w:rPr>
              <w:t>ren en -sturing</w:t>
            </w:r>
          </w:p>
        </w:tc>
        <w:tc>
          <w:tcPr>
            <w:tcW w:w="2694" w:type="dxa"/>
          </w:tcPr>
          <w:p w14:paraId="11B2BEDB" w14:textId="1B66E6D0" w:rsidR="00070DB4" w:rsidRPr="00CC3494" w:rsidRDefault="0057494A" w:rsidP="00CC3494">
            <w:pPr>
              <w:pStyle w:val="Plattetekst"/>
              <w:rPr>
                <w:rFonts w:ascii="General Sans"/>
                <w:b w:val="0"/>
                <w:bCs w:val="0"/>
                <w:sz w:val="18"/>
              </w:rPr>
            </w:pPr>
            <w:r w:rsidRPr="00CC3494">
              <w:rPr>
                <w:rFonts w:ascii="General Sans"/>
                <w:b w:val="0"/>
                <w:bCs w:val="0"/>
                <w:sz w:val="18"/>
              </w:rPr>
              <w:t>Vaststellen projectplan, scope, governance, planning en besluitvormingsstructuur</w:t>
            </w:r>
          </w:p>
        </w:tc>
        <w:tc>
          <w:tcPr>
            <w:tcW w:w="2409" w:type="dxa"/>
          </w:tcPr>
          <w:p w14:paraId="11508F29" w14:textId="07F49FA3" w:rsidR="00070DB4" w:rsidRPr="00CC3494" w:rsidRDefault="0057494A" w:rsidP="00CC3494">
            <w:pPr>
              <w:pStyle w:val="Plattetekst"/>
              <w:rPr>
                <w:rFonts w:ascii="General Sans"/>
                <w:b w:val="0"/>
                <w:bCs w:val="0"/>
                <w:sz w:val="18"/>
              </w:rPr>
            </w:pPr>
            <w:r w:rsidRPr="00CC3494">
              <w:rPr>
                <w:rFonts w:ascii="General Sans"/>
                <w:b w:val="0"/>
                <w:bCs w:val="0"/>
                <w:sz w:val="18"/>
              </w:rPr>
              <w:t>Goedgekeurd projectplan, planning en governance-afspraken</w:t>
            </w:r>
          </w:p>
        </w:tc>
      </w:tr>
      <w:tr w:rsidR="00070DB4" w14:paraId="6220880F" w14:textId="77777777" w:rsidTr="00CC3494">
        <w:trPr>
          <w:trHeight w:val="398"/>
        </w:trPr>
        <w:tc>
          <w:tcPr>
            <w:tcW w:w="2409" w:type="dxa"/>
            <w:gridSpan w:val="2"/>
          </w:tcPr>
          <w:p w14:paraId="7E8F1BEC" w14:textId="316783DE" w:rsidR="00070DB4" w:rsidRPr="00CC3494" w:rsidRDefault="0057494A" w:rsidP="00CC3494">
            <w:pPr>
              <w:pStyle w:val="Plattetekst"/>
              <w:rPr>
                <w:rFonts w:ascii="General Sans"/>
                <w:b w:val="0"/>
                <w:bCs w:val="0"/>
                <w:sz w:val="18"/>
              </w:rPr>
            </w:pPr>
            <w:r w:rsidRPr="00CC3494">
              <w:rPr>
                <w:rFonts w:ascii="General Sans"/>
                <w:b w:val="0"/>
                <w:bCs w:val="0"/>
                <w:sz w:val="18"/>
              </w:rPr>
              <w:t xml:space="preserve">Procesanalyse </w:t>
            </w:r>
            <w:proofErr w:type="spellStart"/>
            <w:r w:rsidR="00CC3494">
              <w:rPr>
                <w:rFonts w:ascii="General Sans"/>
                <w:b w:val="0"/>
                <w:bCs w:val="0"/>
                <w:sz w:val="18"/>
              </w:rPr>
              <w:t>ist</w:t>
            </w:r>
            <w:proofErr w:type="spellEnd"/>
            <w:r w:rsidR="00CC3494">
              <w:rPr>
                <w:rFonts w:ascii="General Sans"/>
                <w:b w:val="0"/>
                <w:bCs w:val="0"/>
                <w:sz w:val="18"/>
              </w:rPr>
              <w:t>-</w:t>
            </w:r>
            <w:r w:rsidRPr="00CC3494">
              <w:rPr>
                <w:rFonts w:ascii="General Sans"/>
                <w:b w:val="0"/>
                <w:bCs w:val="0"/>
                <w:sz w:val="18"/>
              </w:rPr>
              <w:t xml:space="preserve"> situatie</w:t>
            </w:r>
          </w:p>
        </w:tc>
        <w:tc>
          <w:tcPr>
            <w:tcW w:w="2694" w:type="dxa"/>
          </w:tcPr>
          <w:p w14:paraId="532F35ED" w14:textId="5E6AB05C" w:rsidR="00070DB4" w:rsidRPr="00CC3494" w:rsidRDefault="0057494A" w:rsidP="00CC3494">
            <w:pPr>
              <w:pStyle w:val="Plattetekst"/>
              <w:rPr>
                <w:rFonts w:ascii="General Sans"/>
                <w:b w:val="0"/>
                <w:bCs w:val="0"/>
                <w:sz w:val="18"/>
              </w:rPr>
            </w:pPr>
            <w:r w:rsidRPr="00CC3494">
              <w:rPr>
                <w:rFonts w:ascii="General Sans"/>
                <w:b w:val="0"/>
                <w:bCs w:val="0"/>
                <w:sz w:val="18"/>
              </w:rPr>
              <w:t>In kaart brengen van bestaande examenprocessen per leverancier en betrokken afdeling</w:t>
            </w:r>
            <w:r w:rsidR="00CC3494">
              <w:rPr>
                <w:rFonts w:ascii="General Sans"/>
                <w:b w:val="0"/>
                <w:bCs w:val="0"/>
                <w:sz w:val="18"/>
              </w:rPr>
              <w:t>/college/sector.</w:t>
            </w:r>
          </w:p>
        </w:tc>
        <w:tc>
          <w:tcPr>
            <w:tcW w:w="2409" w:type="dxa"/>
          </w:tcPr>
          <w:p w14:paraId="5534B56A" w14:textId="72E496CA" w:rsidR="00070DB4" w:rsidRPr="00CC3494" w:rsidRDefault="0057494A" w:rsidP="00CC3494">
            <w:pPr>
              <w:pStyle w:val="Plattetekst"/>
              <w:rPr>
                <w:rFonts w:ascii="General Sans"/>
                <w:b w:val="0"/>
                <w:bCs w:val="0"/>
                <w:sz w:val="18"/>
              </w:rPr>
            </w:pPr>
            <w:r w:rsidRPr="00CC3494">
              <w:rPr>
                <w:rFonts w:ascii="General Sans"/>
                <w:b w:val="0"/>
                <w:bCs w:val="0"/>
                <w:sz w:val="18"/>
              </w:rPr>
              <w:t>Procesplaten huidige situatie</w:t>
            </w:r>
          </w:p>
        </w:tc>
      </w:tr>
      <w:tr w:rsidR="00070DB4" w14:paraId="32C1C120" w14:textId="77777777" w:rsidTr="00CC3494">
        <w:trPr>
          <w:trHeight w:val="398"/>
        </w:trPr>
        <w:tc>
          <w:tcPr>
            <w:tcW w:w="2409" w:type="dxa"/>
            <w:gridSpan w:val="2"/>
          </w:tcPr>
          <w:p w14:paraId="15109E83" w14:textId="60788C6E" w:rsidR="00070DB4" w:rsidRPr="00CC3494" w:rsidRDefault="003D640F" w:rsidP="00CC3494">
            <w:pPr>
              <w:pStyle w:val="Plattetekst"/>
              <w:rPr>
                <w:rFonts w:ascii="General Sans"/>
                <w:b w:val="0"/>
                <w:bCs w:val="0"/>
                <w:sz w:val="18"/>
              </w:rPr>
            </w:pPr>
            <w:r w:rsidRPr="00CC3494">
              <w:rPr>
                <w:rFonts w:ascii="General Sans"/>
                <w:b w:val="0"/>
                <w:bCs w:val="0"/>
                <w:sz w:val="18"/>
              </w:rPr>
              <w:t>Ontwerpprocessen</w:t>
            </w:r>
            <w:r w:rsidR="00CC3494">
              <w:rPr>
                <w:rFonts w:ascii="General Sans"/>
                <w:b w:val="0"/>
                <w:bCs w:val="0"/>
                <w:sz w:val="18"/>
              </w:rPr>
              <w:t xml:space="preserve"> soll-situatie</w:t>
            </w:r>
          </w:p>
        </w:tc>
        <w:tc>
          <w:tcPr>
            <w:tcW w:w="2694" w:type="dxa"/>
          </w:tcPr>
          <w:p w14:paraId="399DD31E" w14:textId="7052FB83" w:rsidR="00070DB4" w:rsidRPr="00CC3494" w:rsidRDefault="0057494A" w:rsidP="00CC3494">
            <w:pPr>
              <w:pStyle w:val="Plattetekst"/>
              <w:rPr>
                <w:rFonts w:ascii="General Sans"/>
                <w:b w:val="0"/>
                <w:bCs w:val="0"/>
                <w:sz w:val="18"/>
              </w:rPr>
            </w:pPr>
            <w:r w:rsidRPr="00CC3494">
              <w:rPr>
                <w:rFonts w:ascii="General Sans"/>
                <w:b w:val="0"/>
                <w:bCs w:val="0"/>
                <w:sz w:val="18"/>
              </w:rPr>
              <w:t>Ontwerpen van toekomstbestendige processen met OKE-koppeling</w:t>
            </w:r>
            <w:r w:rsidR="00CC3494">
              <w:rPr>
                <w:rFonts w:ascii="General Sans"/>
                <w:b w:val="0"/>
                <w:bCs w:val="0"/>
                <w:sz w:val="18"/>
              </w:rPr>
              <w:t xml:space="preserve"> voor CEM/SPL/ESS/P2M.</w:t>
            </w:r>
          </w:p>
        </w:tc>
        <w:tc>
          <w:tcPr>
            <w:tcW w:w="2409" w:type="dxa"/>
          </w:tcPr>
          <w:p w14:paraId="76B90355" w14:textId="2076FB44" w:rsidR="00070DB4" w:rsidRPr="00CC3494" w:rsidRDefault="0057494A" w:rsidP="00CC3494">
            <w:pPr>
              <w:pStyle w:val="Plattetekst"/>
              <w:rPr>
                <w:rFonts w:ascii="General Sans"/>
                <w:b w:val="0"/>
                <w:bCs w:val="0"/>
                <w:sz w:val="18"/>
              </w:rPr>
            </w:pPr>
            <w:r w:rsidRPr="00CC3494">
              <w:rPr>
                <w:rFonts w:ascii="General Sans"/>
                <w:b w:val="0"/>
                <w:bCs w:val="0"/>
                <w:sz w:val="18"/>
              </w:rPr>
              <w:t xml:space="preserve">Procesplaten </w:t>
            </w:r>
            <w:r w:rsidR="00CC3494">
              <w:rPr>
                <w:rFonts w:ascii="General Sans"/>
                <w:b w:val="0"/>
                <w:bCs w:val="0"/>
                <w:sz w:val="18"/>
              </w:rPr>
              <w:t>soll</w:t>
            </w:r>
            <w:r w:rsidRPr="00CC3494">
              <w:rPr>
                <w:rFonts w:ascii="General Sans"/>
                <w:b w:val="0"/>
                <w:bCs w:val="0"/>
                <w:sz w:val="18"/>
              </w:rPr>
              <w:t>-situatie.</w:t>
            </w:r>
          </w:p>
        </w:tc>
      </w:tr>
      <w:tr w:rsidR="00070DB4" w14:paraId="05120E91" w14:textId="77777777" w:rsidTr="00CC3494">
        <w:trPr>
          <w:trHeight w:val="398"/>
        </w:trPr>
        <w:tc>
          <w:tcPr>
            <w:tcW w:w="2409" w:type="dxa"/>
            <w:gridSpan w:val="2"/>
          </w:tcPr>
          <w:p w14:paraId="4E1ABC05" w14:textId="69553FF8" w:rsidR="00070DB4" w:rsidRPr="00CC3494" w:rsidRDefault="0057494A" w:rsidP="00CC3494">
            <w:pPr>
              <w:pStyle w:val="Plattetekst"/>
              <w:rPr>
                <w:rFonts w:ascii="General Sans"/>
                <w:b w:val="0"/>
                <w:bCs w:val="0"/>
                <w:sz w:val="18"/>
              </w:rPr>
            </w:pPr>
            <w:r w:rsidRPr="00CC3494">
              <w:rPr>
                <w:rFonts w:ascii="General Sans"/>
                <w:b w:val="0"/>
                <w:bCs w:val="0"/>
                <w:sz w:val="18"/>
              </w:rPr>
              <w:t>Impact- en risicoanalyse</w:t>
            </w:r>
          </w:p>
        </w:tc>
        <w:tc>
          <w:tcPr>
            <w:tcW w:w="2694" w:type="dxa"/>
          </w:tcPr>
          <w:p w14:paraId="72ABEC06" w14:textId="2A9A7B7B" w:rsidR="00070DB4" w:rsidRPr="00CC3494" w:rsidRDefault="00CC3494" w:rsidP="00CC3494">
            <w:pPr>
              <w:pStyle w:val="Plattetekst"/>
              <w:rPr>
                <w:rFonts w:ascii="General Sans"/>
                <w:b w:val="0"/>
                <w:bCs w:val="0"/>
                <w:sz w:val="18"/>
              </w:rPr>
            </w:pPr>
            <w:r>
              <w:rPr>
                <w:rFonts w:ascii="General Sans"/>
                <w:b w:val="0"/>
                <w:bCs w:val="0"/>
                <w:sz w:val="18"/>
              </w:rPr>
              <w:t>Analyseren van effecten op organisatie, systemen, proces en rollen en beleid.</w:t>
            </w:r>
          </w:p>
        </w:tc>
        <w:tc>
          <w:tcPr>
            <w:tcW w:w="2409" w:type="dxa"/>
          </w:tcPr>
          <w:p w14:paraId="488A84B6" w14:textId="642F45DE" w:rsidR="00070DB4" w:rsidRPr="00CC3494" w:rsidRDefault="00CC3494" w:rsidP="00CC3494">
            <w:pPr>
              <w:pStyle w:val="Plattetekst"/>
              <w:rPr>
                <w:rFonts w:ascii="General Sans"/>
                <w:b w:val="0"/>
                <w:bCs w:val="0"/>
                <w:sz w:val="18"/>
              </w:rPr>
            </w:pPr>
            <w:r>
              <w:rPr>
                <w:rFonts w:ascii="General Sans"/>
                <w:b w:val="0"/>
                <w:bCs w:val="0"/>
                <w:sz w:val="18"/>
              </w:rPr>
              <w:t>Impactanalyse en risicodossier.</w:t>
            </w:r>
          </w:p>
        </w:tc>
      </w:tr>
      <w:tr w:rsidR="00070DB4" w14:paraId="1E019A27" w14:textId="77777777" w:rsidTr="00CC3494">
        <w:trPr>
          <w:trHeight w:val="398"/>
        </w:trPr>
        <w:tc>
          <w:tcPr>
            <w:tcW w:w="2409" w:type="dxa"/>
            <w:gridSpan w:val="2"/>
          </w:tcPr>
          <w:p w14:paraId="20C578FD" w14:textId="0634DAEC" w:rsidR="00070DB4" w:rsidRPr="00CC3494" w:rsidRDefault="0057494A" w:rsidP="00CC3494">
            <w:pPr>
              <w:pStyle w:val="Plattetekst"/>
              <w:rPr>
                <w:rFonts w:ascii="General Sans"/>
                <w:b w:val="0"/>
                <w:bCs w:val="0"/>
                <w:sz w:val="18"/>
              </w:rPr>
            </w:pPr>
            <w:r w:rsidRPr="00CC3494">
              <w:rPr>
                <w:rFonts w:ascii="General Sans"/>
                <w:b w:val="0"/>
                <w:bCs w:val="0"/>
                <w:sz w:val="18"/>
              </w:rPr>
              <w:t>Kosten-batenanalyse</w:t>
            </w:r>
          </w:p>
        </w:tc>
        <w:tc>
          <w:tcPr>
            <w:tcW w:w="2694" w:type="dxa"/>
          </w:tcPr>
          <w:p w14:paraId="52BF511C" w14:textId="54DD1144" w:rsidR="00070DB4" w:rsidRPr="00CC3494" w:rsidRDefault="00CC3494" w:rsidP="00CC3494">
            <w:pPr>
              <w:pStyle w:val="Plattetekst"/>
              <w:rPr>
                <w:rFonts w:ascii="General Sans"/>
                <w:b w:val="0"/>
                <w:bCs w:val="0"/>
                <w:sz w:val="18"/>
              </w:rPr>
            </w:pPr>
            <w:r>
              <w:rPr>
                <w:rFonts w:ascii="General Sans"/>
                <w:b w:val="0"/>
                <w:bCs w:val="0"/>
                <w:sz w:val="18"/>
              </w:rPr>
              <w:t>Kwantificeren van kosten, investeringen en verwachte baten per fase.</w:t>
            </w:r>
          </w:p>
        </w:tc>
        <w:tc>
          <w:tcPr>
            <w:tcW w:w="2409" w:type="dxa"/>
          </w:tcPr>
          <w:p w14:paraId="109778CA" w14:textId="6BA9F32A" w:rsidR="00070DB4" w:rsidRPr="00CC3494" w:rsidRDefault="00CC3494" w:rsidP="00CC3494">
            <w:pPr>
              <w:pStyle w:val="Plattetekst"/>
              <w:rPr>
                <w:rFonts w:ascii="General Sans"/>
                <w:b w:val="0"/>
                <w:bCs w:val="0"/>
                <w:sz w:val="18"/>
              </w:rPr>
            </w:pPr>
            <w:r>
              <w:rPr>
                <w:rFonts w:ascii="General Sans"/>
                <w:b w:val="0"/>
                <w:bCs w:val="0"/>
                <w:sz w:val="18"/>
              </w:rPr>
              <w:t>Kosten-batenanalyse.</w:t>
            </w:r>
          </w:p>
        </w:tc>
      </w:tr>
      <w:tr w:rsidR="0057494A" w14:paraId="319F4C72" w14:textId="77777777" w:rsidTr="00CC3494">
        <w:trPr>
          <w:trHeight w:val="398"/>
        </w:trPr>
        <w:tc>
          <w:tcPr>
            <w:tcW w:w="2409" w:type="dxa"/>
            <w:gridSpan w:val="2"/>
          </w:tcPr>
          <w:p w14:paraId="616225CF" w14:textId="542C4E29" w:rsidR="0057494A" w:rsidRPr="00CC3494" w:rsidRDefault="0057494A" w:rsidP="00CC3494">
            <w:pPr>
              <w:pStyle w:val="Plattetekst"/>
              <w:rPr>
                <w:rFonts w:ascii="General Sans"/>
                <w:b w:val="0"/>
                <w:bCs w:val="0"/>
                <w:sz w:val="18"/>
              </w:rPr>
            </w:pPr>
            <w:r w:rsidRPr="00CC3494">
              <w:rPr>
                <w:rFonts w:ascii="General Sans"/>
                <w:b w:val="0"/>
                <w:bCs w:val="0"/>
                <w:sz w:val="18"/>
              </w:rPr>
              <w:t>Technische voorbereiding OKE</w:t>
            </w:r>
          </w:p>
        </w:tc>
        <w:tc>
          <w:tcPr>
            <w:tcW w:w="2694" w:type="dxa"/>
          </w:tcPr>
          <w:p w14:paraId="0D516E63" w14:textId="5C376F4D" w:rsidR="0057494A" w:rsidRPr="00CC3494" w:rsidRDefault="00CC3494" w:rsidP="00CC3494">
            <w:pPr>
              <w:pStyle w:val="Plattetekst"/>
              <w:rPr>
                <w:rFonts w:ascii="General Sans"/>
                <w:b w:val="0"/>
                <w:bCs w:val="0"/>
                <w:sz w:val="18"/>
              </w:rPr>
            </w:pPr>
            <w:r>
              <w:rPr>
                <w:rFonts w:ascii="General Sans"/>
                <w:b w:val="0"/>
                <w:bCs w:val="0"/>
                <w:sz w:val="18"/>
              </w:rPr>
              <w:t>Afstemmen architectuur, technische randvoorwaarden en testomgevingen.</w:t>
            </w:r>
          </w:p>
        </w:tc>
        <w:tc>
          <w:tcPr>
            <w:tcW w:w="2409" w:type="dxa"/>
          </w:tcPr>
          <w:p w14:paraId="08048CEE" w14:textId="638F3EB5" w:rsidR="0057494A" w:rsidRPr="00CC3494" w:rsidRDefault="00CC3494" w:rsidP="00CC3494">
            <w:pPr>
              <w:pStyle w:val="Plattetekst"/>
              <w:rPr>
                <w:rFonts w:ascii="General Sans"/>
                <w:b w:val="0"/>
                <w:bCs w:val="0"/>
                <w:sz w:val="18"/>
              </w:rPr>
            </w:pPr>
            <w:r>
              <w:rPr>
                <w:rFonts w:ascii="General Sans"/>
                <w:b w:val="0"/>
                <w:bCs w:val="0"/>
                <w:sz w:val="18"/>
              </w:rPr>
              <w:t>Technisch ontwerp en ingerichte testomgeving.</w:t>
            </w:r>
          </w:p>
        </w:tc>
      </w:tr>
      <w:tr w:rsidR="0057494A" w14:paraId="28D1A66D" w14:textId="77777777" w:rsidTr="00CC3494">
        <w:trPr>
          <w:trHeight w:val="398"/>
        </w:trPr>
        <w:tc>
          <w:tcPr>
            <w:tcW w:w="2409" w:type="dxa"/>
            <w:gridSpan w:val="2"/>
          </w:tcPr>
          <w:p w14:paraId="43301B8C" w14:textId="4861D433" w:rsidR="0057494A" w:rsidRPr="00CC3494" w:rsidRDefault="0057494A" w:rsidP="00CC3494">
            <w:pPr>
              <w:pStyle w:val="Plattetekst"/>
              <w:rPr>
                <w:rFonts w:ascii="General Sans"/>
                <w:b w:val="0"/>
                <w:bCs w:val="0"/>
                <w:sz w:val="18"/>
              </w:rPr>
            </w:pPr>
            <w:r w:rsidRPr="00CC3494">
              <w:rPr>
                <w:rFonts w:ascii="General Sans"/>
                <w:b w:val="0"/>
                <w:bCs w:val="0"/>
                <w:sz w:val="18"/>
              </w:rPr>
              <w:t>Implementatie OKE-koppeling Remindo CEM</w:t>
            </w:r>
          </w:p>
        </w:tc>
        <w:tc>
          <w:tcPr>
            <w:tcW w:w="2694" w:type="dxa"/>
          </w:tcPr>
          <w:p w14:paraId="279DB216" w14:textId="78DF0AB0" w:rsidR="0057494A" w:rsidRPr="00CC3494" w:rsidRDefault="00CC3494" w:rsidP="00CC3494">
            <w:pPr>
              <w:pStyle w:val="Plattetekst"/>
              <w:rPr>
                <w:rFonts w:ascii="General Sans"/>
                <w:b w:val="0"/>
                <w:bCs w:val="0"/>
                <w:sz w:val="18"/>
              </w:rPr>
            </w:pPr>
            <w:r>
              <w:rPr>
                <w:rFonts w:ascii="General Sans"/>
                <w:b w:val="0"/>
                <w:bCs w:val="0"/>
                <w:sz w:val="18"/>
              </w:rPr>
              <w:t>Configureren, koppelen en technisch realiseren van OKE-koppeling.</w:t>
            </w:r>
          </w:p>
        </w:tc>
        <w:tc>
          <w:tcPr>
            <w:tcW w:w="2409" w:type="dxa"/>
          </w:tcPr>
          <w:p w14:paraId="67C5C2DE" w14:textId="13B1C4DC" w:rsidR="0057494A" w:rsidRPr="00CC3494" w:rsidRDefault="00CC3494" w:rsidP="00CC3494">
            <w:pPr>
              <w:pStyle w:val="Plattetekst"/>
              <w:rPr>
                <w:rFonts w:ascii="General Sans"/>
                <w:b w:val="0"/>
                <w:bCs w:val="0"/>
                <w:sz w:val="18"/>
              </w:rPr>
            </w:pPr>
            <w:r>
              <w:rPr>
                <w:rFonts w:ascii="General Sans"/>
                <w:b w:val="0"/>
                <w:bCs w:val="0"/>
                <w:sz w:val="18"/>
              </w:rPr>
              <w:t>Werkende OKE-koppeling Remindo CEM.</w:t>
            </w:r>
          </w:p>
        </w:tc>
      </w:tr>
      <w:tr w:rsidR="00CC3494" w14:paraId="6E2FA3BE" w14:textId="77777777" w:rsidTr="00CC3494">
        <w:trPr>
          <w:trHeight w:val="398"/>
        </w:trPr>
        <w:tc>
          <w:tcPr>
            <w:tcW w:w="2409" w:type="dxa"/>
            <w:gridSpan w:val="2"/>
          </w:tcPr>
          <w:p w14:paraId="434B9146" w14:textId="77777777" w:rsidR="00CC3494" w:rsidRPr="00CC3494" w:rsidRDefault="00CC3494" w:rsidP="00CC3494">
            <w:pPr>
              <w:pStyle w:val="Plattetekst"/>
              <w:rPr>
                <w:rFonts w:ascii="General Sans"/>
                <w:b w:val="0"/>
                <w:bCs w:val="0"/>
                <w:sz w:val="18"/>
              </w:rPr>
            </w:pPr>
            <w:r w:rsidRPr="00CC3494">
              <w:rPr>
                <w:rFonts w:ascii="General Sans"/>
                <w:b w:val="0"/>
                <w:bCs w:val="0"/>
                <w:sz w:val="18"/>
              </w:rPr>
              <w:t>Testen en validatie</w:t>
            </w:r>
          </w:p>
        </w:tc>
        <w:tc>
          <w:tcPr>
            <w:tcW w:w="2694" w:type="dxa"/>
          </w:tcPr>
          <w:p w14:paraId="4510F2A9" w14:textId="0A82377B" w:rsidR="00CC3494" w:rsidRPr="00CC3494" w:rsidRDefault="00FF1768" w:rsidP="00FF1768">
            <w:pPr>
              <w:pStyle w:val="Plattetekst"/>
              <w:rPr>
                <w:rFonts w:ascii="General Sans"/>
                <w:b w:val="0"/>
                <w:bCs w:val="0"/>
                <w:sz w:val="18"/>
              </w:rPr>
            </w:pPr>
            <w:r>
              <w:rPr>
                <w:rFonts w:ascii="General Sans"/>
                <w:b w:val="0"/>
                <w:bCs w:val="0"/>
                <w:sz w:val="18"/>
              </w:rPr>
              <w:t>Uitvoeren van systeemtesten (acceptatietesten, ketentesten</w:t>
            </w:r>
          </w:p>
        </w:tc>
        <w:tc>
          <w:tcPr>
            <w:tcW w:w="2409" w:type="dxa"/>
          </w:tcPr>
          <w:p w14:paraId="363A1B21" w14:textId="42E7E5B6" w:rsidR="00CC3494" w:rsidRPr="00CC3494" w:rsidRDefault="00FF1768" w:rsidP="00FF1768">
            <w:pPr>
              <w:pStyle w:val="Plattetekst"/>
              <w:rPr>
                <w:rFonts w:ascii="General Sans"/>
                <w:b w:val="0"/>
                <w:bCs w:val="0"/>
                <w:sz w:val="18"/>
              </w:rPr>
            </w:pPr>
            <w:r>
              <w:rPr>
                <w:rFonts w:ascii="General Sans"/>
                <w:b w:val="0"/>
                <w:bCs w:val="0"/>
                <w:sz w:val="18"/>
              </w:rPr>
              <w:t>Test- en validatierapportages</w:t>
            </w:r>
          </w:p>
        </w:tc>
      </w:tr>
      <w:tr w:rsidR="0057494A" w14:paraId="779FC88A" w14:textId="77777777" w:rsidTr="00CC3494">
        <w:trPr>
          <w:trHeight w:val="398"/>
        </w:trPr>
        <w:tc>
          <w:tcPr>
            <w:tcW w:w="2409" w:type="dxa"/>
            <w:gridSpan w:val="2"/>
          </w:tcPr>
          <w:p w14:paraId="097BF95B" w14:textId="75CB3E87" w:rsidR="0057494A" w:rsidRPr="00CC3494" w:rsidRDefault="00CC3494" w:rsidP="00CC3494">
            <w:pPr>
              <w:pStyle w:val="Plattetekst"/>
              <w:rPr>
                <w:rFonts w:ascii="General Sans"/>
                <w:b w:val="0"/>
                <w:bCs w:val="0"/>
                <w:sz w:val="18"/>
              </w:rPr>
            </w:pPr>
            <w:r w:rsidRPr="00CC3494">
              <w:rPr>
                <w:rFonts w:ascii="General Sans"/>
                <w:b w:val="0"/>
                <w:bCs w:val="0"/>
                <w:sz w:val="18"/>
              </w:rPr>
              <w:t>Gebruikersacceptatie</w:t>
            </w:r>
          </w:p>
        </w:tc>
        <w:tc>
          <w:tcPr>
            <w:tcW w:w="2694" w:type="dxa"/>
          </w:tcPr>
          <w:p w14:paraId="7419D92B" w14:textId="4FA394D7" w:rsidR="0057494A" w:rsidRPr="00CC3494" w:rsidRDefault="00FF1768" w:rsidP="00FF1768">
            <w:pPr>
              <w:pStyle w:val="Plattetekst"/>
              <w:rPr>
                <w:rFonts w:ascii="General Sans"/>
                <w:b w:val="0"/>
                <w:bCs w:val="0"/>
                <w:sz w:val="18"/>
              </w:rPr>
            </w:pPr>
            <w:r>
              <w:rPr>
                <w:rFonts w:ascii="General Sans"/>
                <w:b w:val="0"/>
                <w:bCs w:val="0"/>
                <w:sz w:val="18"/>
              </w:rPr>
              <w:t>Toetsen van werking en bruikbaarheid van de OKE-koppeling door eindgebruikers.</w:t>
            </w:r>
          </w:p>
        </w:tc>
        <w:tc>
          <w:tcPr>
            <w:tcW w:w="2409" w:type="dxa"/>
          </w:tcPr>
          <w:p w14:paraId="1EAD40E8" w14:textId="75A41E88" w:rsidR="0057494A" w:rsidRPr="00CC3494" w:rsidRDefault="00FF1768" w:rsidP="00FF1768">
            <w:pPr>
              <w:pStyle w:val="Plattetekst"/>
              <w:rPr>
                <w:rFonts w:ascii="General Sans"/>
                <w:b w:val="0"/>
                <w:bCs w:val="0"/>
                <w:sz w:val="18"/>
              </w:rPr>
            </w:pPr>
            <w:r>
              <w:rPr>
                <w:rFonts w:ascii="General Sans"/>
                <w:b w:val="0"/>
                <w:bCs w:val="0"/>
                <w:sz w:val="18"/>
              </w:rPr>
              <w:t>Go/no-go besluit en acceptatie.</w:t>
            </w:r>
          </w:p>
        </w:tc>
      </w:tr>
      <w:tr w:rsidR="00CC3494" w14:paraId="4F813E24" w14:textId="77777777" w:rsidTr="00CC3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409" w:type="dxa"/>
            <w:gridSpan w:val="2"/>
          </w:tcPr>
          <w:p w14:paraId="7B551241" w14:textId="3D95C175" w:rsidR="00CC3494" w:rsidRPr="00CC3494" w:rsidRDefault="00CC3494" w:rsidP="00CC3494">
            <w:pPr>
              <w:pStyle w:val="Plattetekst"/>
              <w:rPr>
                <w:rFonts w:ascii="General Sans"/>
                <w:b w:val="0"/>
                <w:bCs w:val="0"/>
                <w:sz w:val="18"/>
              </w:rPr>
            </w:pPr>
            <w:r w:rsidRPr="00CC3494">
              <w:rPr>
                <w:rFonts w:ascii="General Sans"/>
                <w:b w:val="0"/>
                <w:bCs w:val="0"/>
                <w:sz w:val="18"/>
              </w:rPr>
              <w:t>Implementatie TOA</w:t>
            </w:r>
          </w:p>
        </w:tc>
        <w:tc>
          <w:tcPr>
            <w:tcW w:w="2694" w:type="dxa"/>
          </w:tcPr>
          <w:p w14:paraId="09AA45A5" w14:textId="3AE59E5E" w:rsidR="00CC3494" w:rsidRPr="00CC3494" w:rsidRDefault="00AB62A6" w:rsidP="00AB62A6">
            <w:pPr>
              <w:pStyle w:val="Plattetekst"/>
              <w:rPr>
                <w:rFonts w:ascii="General Sans"/>
                <w:b w:val="0"/>
                <w:bCs w:val="0"/>
                <w:sz w:val="18"/>
              </w:rPr>
            </w:pPr>
            <w:r>
              <w:rPr>
                <w:rFonts w:ascii="General Sans"/>
                <w:b w:val="0"/>
                <w:bCs w:val="0"/>
                <w:sz w:val="18"/>
              </w:rPr>
              <w:t>Inrichten en testen en implementeren OKE-koppeling bij TOA.</w:t>
            </w:r>
          </w:p>
        </w:tc>
        <w:tc>
          <w:tcPr>
            <w:tcW w:w="2409" w:type="dxa"/>
          </w:tcPr>
          <w:p w14:paraId="643E9259" w14:textId="52C366D1" w:rsidR="00CC3494" w:rsidRPr="00CC3494" w:rsidRDefault="003D640F" w:rsidP="003D640F">
            <w:pPr>
              <w:pStyle w:val="Plattetekst"/>
              <w:rPr>
                <w:rFonts w:ascii="General Sans"/>
                <w:b w:val="0"/>
                <w:bCs w:val="0"/>
                <w:sz w:val="18"/>
              </w:rPr>
            </w:pPr>
            <w:r>
              <w:rPr>
                <w:rFonts w:ascii="General Sans"/>
                <w:b w:val="0"/>
                <w:bCs w:val="0"/>
                <w:sz w:val="18"/>
              </w:rPr>
              <w:t>Werkende OKE-Koppeling TOA</w:t>
            </w:r>
          </w:p>
        </w:tc>
      </w:tr>
      <w:tr w:rsidR="00CC3494" w14:paraId="155D70E1" w14:textId="77777777" w:rsidTr="00CC3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409" w:type="dxa"/>
            <w:gridSpan w:val="2"/>
          </w:tcPr>
          <w:p w14:paraId="44E0DCB4" w14:textId="217D0C28" w:rsidR="00CC3494" w:rsidRPr="00CC3494" w:rsidRDefault="00CC3494" w:rsidP="00CC3494">
            <w:pPr>
              <w:pStyle w:val="Plattetekst"/>
              <w:rPr>
                <w:rFonts w:ascii="General Sans"/>
                <w:b w:val="0"/>
                <w:bCs w:val="0"/>
                <w:sz w:val="18"/>
              </w:rPr>
            </w:pPr>
            <w:r w:rsidRPr="00CC3494">
              <w:rPr>
                <w:rFonts w:ascii="General Sans"/>
                <w:b w:val="0"/>
                <w:bCs w:val="0"/>
                <w:sz w:val="18"/>
              </w:rPr>
              <w:t>Implementatie SPL-ESS</w:t>
            </w:r>
          </w:p>
        </w:tc>
        <w:tc>
          <w:tcPr>
            <w:tcW w:w="2694" w:type="dxa"/>
          </w:tcPr>
          <w:p w14:paraId="017FC90D" w14:textId="5591EDB9" w:rsidR="00CC3494" w:rsidRPr="00CC3494" w:rsidRDefault="00AB62A6" w:rsidP="00AB62A6">
            <w:pPr>
              <w:pStyle w:val="Plattetekst"/>
              <w:rPr>
                <w:rFonts w:ascii="General Sans"/>
                <w:b w:val="0"/>
                <w:bCs w:val="0"/>
                <w:sz w:val="18"/>
              </w:rPr>
            </w:pPr>
            <w:bookmarkStart w:id="3" w:name="OLE_LINK1"/>
            <w:r>
              <w:rPr>
                <w:rFonts w:ascii="General Sans"/>
                <w:b w:val="0"/>
                <w:bCs w:val="0"/>
                <w:sz w:val="18"/>
              </w:rPr>
              <w:t>Inrichten en testen en implementeren OKE-koppeling bij SPL-ESS</w:t>
            </w:r>
            <w:bookmarkEnd w:id="3"/>
          </w:p>
        </w:tc>
        <w:tc>
          <w:tcPr>
            <w:tcW w:w="2409" w:type="dxa"/>
          </w:tcPr>
          <w:p w14:paraId="1E509B2B" w14:textId="12A5C750" w:rsidR="00CC3494" w:rsidRPr="00CC3494" w:rsidRDefault="003D640F" w:rsidP="003D640F">
            <w:pPr>
              <w:pStyle w:val="Plattetekst"/>
              <w:rPr>
                <w:rFonts w:ascii="General Sans"/>
                <w:b w:val="0"/>
                <w:bCs w:val="0"/>
                <w:sz w:val="18"/>
              </w:rPr>
            </w:pPr>
            <w:r>
              <w:rPr>
                <w:rFonts w:ascii="General Sans"/>
                <w:b w:val="0"/>
                <w:bCs w:val="0"/>
                <w:sz w:val="18"/>
              </w:rPr>
              <w:t>Werkende OKE-Koppeling Praktijkexamens</w:t>
            </w:r>
          </w:p>
        </w:tc>
      </w:tr>
      <w:tr w:rsidR="00CC3494" w14:paraId="5FC6C637" w14:textId="77777777" w:rsidTr="00CC3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409" w:type="dxa"/>
            <w:gridSpan w:val="2"/>
          </w:tcPr>
          <w:p w14:paraId="64525849" w14:textId="15B5EA17" w:rsidR="00CC3494" w:rsidRPr="00CC3494" w:rsidRDefault="00CC3494" w:rsidP="00CC3494">
            <w:pPr>
              <w:pStyle w:val="Plattetekst"/>
              <w:rPr>
                <w:rFonts w:ascii="General Sans"/>
                <w:b w:val="0"/>
                <w:bCs w:val="0"/>
                <w:sz w:val="18"/>
              </w:rPr>
            </w:pPr>
            <w:r w:rsidRPr="00CC3494">
              <w:rPr>
                <w:rFonts w:ascii="General Sans"/>
                <w:b w:val="0"/>
                <w:bCs w:val="0"/>
                <w:sz w:val="18"/>
              </w:rPr>
              <w:t>Implementatie P2M</w:t>
            </w:r>
          </w:p>
        </w:tc>
        <w:tc>
          <w:tcPr>
            <w:tcW w:w="2694" w:type="dxa"/>
          </w:tcPr>
          <w:p w14:paraId="4611DE62" w14:textId="752C3358" w:rsidR="00CC3494" w:rsidRPr="00CC3494" w:rsidRDefault="00AB62A6" w:rsidP="00AB62A6">
            <w:pPr>
              <w:pStyle w:val="Plattetekst"/>
              <w:rPr>
                <w:rFonts w:ascii="General Sans"/>
                <w:b w:val="0"/>
                <w:bCs w:val="0"/>
                <w:sz w:val="18"/>
              </w:rPr>
            </w:pPr>
            <w:r>
              <w:rPr>
                <w:rFonts w:ascii="General Sans"/>
                <w:b w:val="0"/>
                <w:bCs w:val="0"/>
                <w:sz w:val="18"/>
              </w:rPr>
              <w:t>Inrichten en testen en implementeren OKE-koppeling bij P2M</w:t>
            </w:r>
          </w:p>
        </w:tc>
        <w:tc>
          <w:tcPr>
            <w:tcW w:w="2409" w:type="dxa"/>
          </w:tcPr>
          <w:p w14:paraId="368D24BA" w14:textId="61E123B3" w:rsidR="00CC3494" w:rsidRPr="00CC3494" w:rsidRDefault="003D640F" w:rsidP="003D640F">
            <w:pPr>
              <w:pStyle w:val="Plattetekst"/>
              <w:rPr>
                <w:rFonts w:ascii="General Sans"/>
                <w:b w:val="0"/>
                <w:bCs w:val="0"/>
                <w:sz w:val="18"/>
              </w:rPr>
            </w:pPr>
            <w:r>
              <w:rPr>
                <w:rFonts w:ascii="General Sans"/>
                <w:b w:val="0"/>
                <w:bCs w:val="0"/>
                <w:sz w:val="18"/>
              </w:rPr>
              <w:t>Werkende OKE-Koppeling Praktijkexamens</w:t>
            </w:r>
          </w:p>
        </w:tc>
      </w:tr>
      <w:tr w:rsidR="00CC3494" w14:paraId="6C2968D6" w14:textId="77777777" w:rsidTr="00CC3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409" w:type="dxa"/>
            <w:gridSpan w:val="2"/>
          </w:tcPr>
          <w:p w14:paraId="17ECA28E" w14:textId="24E148BE" w:rsidR="00CC3494" w:rsidRPr="00CC3494" w:rsidRDefault="00CC3494" w:rsidP="00CC3494">
            <w:pPr>
              <w:pStyle w:val="Plattetekst"/>
              <w:rPr>
                <w:rFonts w:ascii="General Sans"/>
                <w:b w:val="0"/>
                <w:bCs w:val="0"/>
                <w:sz w:val="18"/>
              </w:rPr>
            </w:pPr>
            <w:r w:rsidRPr="00CC3494">
              <w:rPr>
                <w:rFonts w:ascii="General Sans"/>
                <w:b w:val="0"/>
                <w:bCs w:val="0"/>
                <w:sz w:val="18"/>
              </w:rPr>
              <w:lastRenderedPageBreak/>
              <w:t>Training en scholing</w:t>
            </w:r>
          </w:p>
        </w:tc>
        <w:tc>
          <w:tcPr>
            <w:tcW w:w="2694" w:type="dxa"/>
          </w:tcPr>
          <w:p w14:paraId="6C24D4D6" w14:textId="7BB21E34" w:rsidR="00CC3494" w:rsidRPr="00CC3494" w:rsidRDefault="003D640F" w:rsidP="003D640F">
            <w:pPr>
              <w:pStyle w:val="Plattetekst"/>
              <w:rPr>
                <w:rFonts w:ascii="General Sans"/>
                <w:b w:val="0"/>
                <w:bCs w:val="0"/>
                <w:sz w:val="18"/>
              </w:rPr>
            </w:pPr>
            <w:r w:rsidRPr="003D640F">
              <w:rPr>
                <w:rFonts w:ascii="General Sans"/>
                <w:b w:val="0"/>
                <w:bCs w:val="0"/>
                <w:sz w:val="18"/>
              </w:rPr>
              <w:t>Opleiden van gebruikers, beheer en stakeholders</w:t>
            </w:r>
          </w:p>
        </w:tc>
        <w:tc>
          <w:tcPr>
            <w:tcW w:w="2409" w:type="dxa"/>
          </w:tcPr>
          <w:p w14:paraId="5C05F8DF" w14:textId="0A05AEBF" w:rsidR="00CC3494" w:rsidRPr="00CC3494" w:rsidRDefault="003D640F" w:rsidP="003D640F">
            <w:pPr>
              <w:pStyle w:val="Plattetekst"/>
              <w:rPr>
                <w:rFonts w:ascii="General Sans"/>
                <w:b w:val="0"/>
                <w:bCs w:val="0"/>
                <w:sz w:val="18"/>
              </w:rPr>
            </w:pPr>
            <w:r w:rsidRPr="003D640F">
              <w:rPr>
                <w:rFonts w:ascii="General Sans"/>
                <w:b w:val="0"/>
                <w:bCs w:val="0"/>
                <w:sz w:val="18"/>
              </w:rPr>
              <w:t>Getrainde gebruikers en beheerders</w:t>
            </w:r>
          </w:p>
        </w:tc>
      </w:tr>
      <w:tr w:rsidR="00CC3494" w14:paraId="3105C3A2" w14:textId="77777777" w:rsidTr="00CC3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409" w:type="dxa"/>
            <w:gridSpan w:val="2"/>
          </w:tcPr>
          <w:p w14:paraId="36FBCB7C" w14:textId="64C5328E" w:rsidR="00CC3494" w:rsidRPr="00CC3494" w:rsidRDefault="00CC3494" w:rsidP="00CC3494">
            <w:pPr>
              <w:pStyle w:val="Plattetekst"/>
              <w:rPr>
                <w:rFonts w:ascii="General Sans"/>
                <w:b w:val="0"/>
                <w:bCs w:val="0"/>
                <w:sz w:val="18"/>
              </w:rPr>
            </w:pPr>
            <w:r w:rsidRPr="00CC3494">
              <w:rPr>
                <w:rFonts w:ascii="General Sans"/>
                <w:b w:val="0"/>
                <w:bCs w:val="0"/>
                <w:sz w:val="18"/>
              </w:rPr>
              <w:t>Communicatie en draagvlak</w:t>
            </w:r>
          </w:p>
        </w:tc>
        <w:tc>
          <w:tcPr>
            <w:tcW w:w="2694" w:type="dxa"/>
          </w:tcPr>
          <w:p w14:paraId="74BA2976" w14:textId="5A959D68" w:rsidR="00CC3494" w:rsidRPr="00CC3494" w:rsidRDefault="003D640F" w:rsidP="003D640F">
            <w:pPr>
              <w:pStyle w:val="Plattetekst"/>
              <w:rPr>
                <w:rFonts w:ascii="General Sans"/>
                <w:b w:val="0"/>
                <w:bCs w:val="0"/>
                <w:sz w:val="18"/>
              </w:rPr>
            </w:pPr>
            <w:r w:rsidRPr="003D640F">
              <w:rPr>
                <w:rFonts w:ascii="General Sans"/>
                <w:b w:val="0"/>
                <w:bCs w:val="0"/>
                <w:sz w:val="18"/>
              </w:rPr>
              <w:t>Informeren en betrekken van belanghebbenden gedurende het project</w:t>
            </w:r>
          </w:p>
        </w:tc>
        <w:tc>
          <w:tcPr>
            <w:tcW w:w="2409" w:type="dxa"/>
          </w:tcPr>
          <w:p w14:paraId="24D596C5" w14:textId="2E2A3868" w:rsidR="00CC3494" w:rsidRPr="00CC3494" w:rsidRDefault="003D640F" w:rsidP="003D640F">
            <w:pPr>
              <w:pStyle w:val="Plattetekst"/>
              <w:rPr>
                <w:rFonts w:ascii="General Sans"/>
                <w:b w:val="0"/>
                <w:bCs w:val="0"/>
                <w:sz w:val="18"/>
              </w:rPr>
            </w:pPr>
            <w:r w:rsidRPr="003D640F">
              <w:rPr>
                <w:rFonts w:ascii="General Sans"/>
                <w:b w:val="0"/>
                <w:bCs w:val="0"/>
                <w:sz w:val="18"/>
              </w:rPr>
              <w:t>Communicatie-uitingen en draagvlak</w:t>
            </w:r>
          </w:p>
        </w:tc>
      </w:tr>
      <w:tr w:rsidR="00CC3494" w14:paraId="5F9379A5" w14:textId="77777777" w:rsidTr="00CC3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409" w:type="dxa"/>
            <w:gridSpan w:val="2"/>
          </w:tcPr>
          <w:p w14:paraId="567D50CF" w14:textId="2987B9FC" w:rsidR="00CC3494" w:rsidRPr="00CC3494" w:rsidRDefault="00CC3494" w:rsidP="00CC3494">
            <w:pPr>
              <w:pStyle w:val="Plattetekst"/>
              <w:rPr>
                <w:rFonts w:ascii="General Sans"/>
                <w:b w:val="0"/>
                <w:bCs w:val="0"/>
                <w:sz w:val="18"/>
              </w:rPr>
            </w:pPr>
            <w:r w:rsidRPr="00CC3494">
              <w:rPr>
                <w:rFonts w:ascii="General Sans"/>
                <w:b w:val="0"/>
                <w:bCs w:val="0"/>
                <w:sz w:val="18"/>
              </w:rPr>
              <w:t>Borging en overdracht</w:t>
            </w:r>
          </w:p>
        </w:tc>
        <w:tc>
          <w:tcPr>
            <w:tcW w:w="2694" w:type="dxa"/>
          </w:tcPr>
          <w:p w14:paraId="2091F077" w14:textId="7DAFB262" w:rsidR="00CC3494" w:rsidRPr="00CC3494" w:rsidRDefault="003D640F" w:rsidP="003D640F">
            <w:pPr>
              <w:pStyle w:val="Plattetekst"/>
              <w:rPr>
                <w:rFonts w:ascii="General Sans"/>
                <w:b w:val="0"/>
                <w:bCs w:val="0"/>
                <w:sz w:val="18"/>
              </w:rPr>
            </w:pPr>
            <w:r w:rsidRPr="003D640F">
              <w:rPr>
                <w:rFonts w:ascii="General Sans"/>
                <w:b w:val="0"/>
                <w:bCs w:val="0"/>
                <w:sz w:val="18"/>
              </w:rPr>
              <w:t>Vastleggen beheerafspraken en overdracht naar staande organisati</w:t>
            </w:r>
            <w:r>
              <w:rPr>
                <w:rFonts w:ascii="General Sans"/>
                <w:b w:val="0"/>
                <w:bCs w:val="0"/>
                <w:sz w:val="18"/>
              </w:rPr>
              <w:t>e</w:t>
            </w:r>
          </w:p>
        </w:tc>
        <w:tc>
          <w:tcPr>
            <w:tcW w:w="2409" w:type="dxa"/>
          </w:tcPr>
          <w:p w14:paraId="19C2C1DA" w14:textId="5BFCF2C1" w:rsidR="00CC3494" w:rsidRPr="00CC3494" w:rsidRDefault="003D640F" w:rsidP="003D640F">
            <w:pPr>
              <w:pStyle w:val="Plattetekst"/>
              <w:rPr>
                <w:rFonts w:ascii="General Sans"/>
                <w:b w:val="0"/>
                <w:bCs w:val="0"/>
                <w:sz w:val="18"/>
              </w:rPr>
            </w:pPr>
            <w:r w:rsidRPr="003D640F">
              <w:rPr>
                <w:rFonts w:ascii="General Sans"/>
                <w:b w:val="0"/>
                <w:bCs w:val="0"/>
                <w:sz w:val="18"/>
              </w:rPr>
              <w:t>Beheerdocumentatie en overdracht</w:t>
            </w:r>
          </w:p>
        </w:tc>
      </w:tr>
      <w:tr w:rsidR="00CC3494" w14:paraId="60C8F718" w14:textId="77777777" w:rsidTr="00CC3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409" w:type="dxa"/>
            <w:gridSpan w:val="2"/>
          </w:tcPr>
          <w:p w14:paraId="1EC310C8" w14:textId="40B104F2" w:rsidR="00CC3494" w:rsidRPr="00CC3494" w:rsidRDefault="00CC3494" w:rsidP="00CC3494">
            <w:pPr>
              <w:pStyle w:val="Plattetekst"/>
              <w:rPr>
                <w:rFonts w:ascii="General Sans"/>
                <w:b w:val="0"/>
                <w:bCs w:val="0"/>
                <w:sz w:val="18"/>
              </w:rPr>
            </w:pPr>
            <w:r w:rsidRPr="00CC3494">
              <w:rPr>
                <w:rFonts w:ascii="General Sans"/>
                <w:b w:val="0"/>
                <w:bCs w:val="0"/>
                <w:sz w:val="18"/>
              </w:rPr>
              <w:t>Evaluatie en afronding per fase</w:t>
            </w:r>
          </w:p>
        </w:tc>
        <w:tc>
          <w:tcPr>
            <w:tcW w:w="2694" w:type="dxa"/>
          </w:tcPr>
          <w:p w14:paraId="3C679263" w14:textId="72B27A6F" w:rsidR="00CC3494" w:rsidRPr="00CC3494" w:rsidRDefault="00CC3494" w:rsidP="00CC3494">
            <w:pPr>
              <w:pStyle w:val="Plattetekst"/>
              <w:rPr>
                <w:rFonts w:ascii="General Sans"/>
                <w:b w:val="0"/>
                <w:bCs w:val="0"/>
                <w:sz w:val="18"/>
              </w:rPr>
            </w:pPr>
            <w:r w:rsidRPr="00CC3494">
              <w:rPr>
                <w:rFonts w:ascii="General Sans"/>
                <w:b w:val="0"/>
                <w:bCs w:val="0"/>
                <w:sz w:val="18"/>
              </w:rPr>
              <w:t xml:space="preserve">Evalueren van resultaten </w:t>
            </w:r>
          </w:p>
        </w:tc>
        <w:tc>
          <w:tcPr>
            <w:tcW w:w="2409" w:type="dxa"/>
          </w:tcPr>
          <w:p w14:paraId="6C67AF9C" w14:textId="7516906E" w:rsidR="00CC3494" w:rsidRPr="00CC3494" w:rsidRDefault="003D640F" w:rsidP="003D640F">
            <w:pPr>
              <w:pStyle w:val="Plattetekst"/>
              <w:rPr>
                <w:rFonts w:ascii="General Sans"/>
                <w:b w:val="0"/>
                <w:bCs w:val="0"/>
                <w:sz w:val="18"/>
              </w:rPr>
            </w:pPr>
            <w:r w:rsidRPr="003D640F">
              <w:rPr>
                <w:rFonts w:ascii="General Sans"/>
                <w:b w:val="0"/>
                <w:bCs w:val="0"/>
                <w:sz w:val="18"/>
              </w:rPr>
              <w:t>Evaluatierapportage en besluit vervolg</w:t>
            </w:r>
          </w:p>
        </w:tc>
      </w:tr>
    </w:tbl>
    <w:p w14:paraId="3E83898F" w14:textId="77777777" w:rsidR="00070DB4" w:rsidRDefault="00070DB4">
      <w:pPr>
        <w:pStyle w:val="TableParagraph"/>
        <w:rPr>
          <w:rFonts w:ascii="Times New Roman"/>
          <w:sz w:val="20"/>
        </w:rPr>
        <w:sectPr w:rsidR="00070DB4">
          <w:pgSz w:w="9640" w:h="13610"/>
          <w:pgMar w:top="1040" w:right="708" w:bottom="600" w:left="708" w:header="795" w:footer="416" w:gutter="0"/>
          <w:cols w:space="708"/>
        </w:sectPr>
      </w:pPr>
    </w:p>
    <w:p w14:paraId="5741000D" w14:textId="77777777" w:rsidR="00070DB4" w:rsidRDefault="00070DB4">
      <w:pPr>
        <w:pStyle w:val="Plattetekst"/>
      </w:pPr>
    </w:p>
    <w:p w14:paraId="73ABC90A" w14:textId="77777777" w:rsidR="00070DB4" w:rsidRDefault="00070DB4">
      <w:pPr>
        <w:pStyle w:val="Plattetekst"/>
      </w:pPr>
    </w:p>
    <w:p w14:paraId="204C6811" w14:textId="77777777" w:rsidR="00070DB4" w:rsidRDefault="00070DB4">
      <w:pPr>
        <w:pStyle w:val="Plattetekst"/>
        <w:spacing w:before="100"/>
      </w:pPr>
    </w:p>
    <w:p w14:paraId="2E410927" w14:textId="3AB36F5E" w:rsidR="00070DB4" w:rsidRDefault="00000000">
      <w:pPr>
        <w:pStyle w:val="Lijstalinea"/>
        <w:numPr>
          <w:ilvl w:val="1"/>
          <w:numId w:val="1"/>
        </w:numPr>
        <w:tabs>
          <w:tab w:val="left" w:pos="714"/>
        </w:tabs>
        <w:ind w:left="714" w:hanging="427"/>
        <w:rPr>
          <w:b/>
        </w:rPr>
      </w:pPr>
      <w:r>
        <w:rPr>
          <w:b/>
          <w:color w:val="231F20"/>
          <w:spacing w:val="-2"/>
        </w:rPr>
        <w:t>Acceptatiecriteria</w:t>
      </w:r>
    </w:p>
    <w:p w14:paraId="1008E0C2" w14:textId="77777777" w:rsidR="00070DB4" w:rsidRDefault="00070DB4">
      <w:pPr>
        <w:pStyle w:val="Plattetekst"/>
        <w:spacing w:before="17"/>
        <w:rPr>
          <w:sz w:val="20"/>
        </w:rPr>
      </w:pPr>
    </w:p>
    <w:tbl>
      <w:tblPr>
        <w:tblStyle w:val="TableNormal"/>
        <w:tblW w:w="0" w:type="auto"/>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2817"/>
        <w:gridCol w:w="2117"/>
        <w:gridCol w:w="2566"/>
      </w:tblGrid>
      <w:tr w:rsidR="00730722" w14:paraId="31C95A84" w14:textId="77777777" w:rsidTr="00730722">
        <w:trPr>
          <w:trHeight w:val="398"/>
        </w:trPr>
        <w:tc>
          <w:tcPr>
            <w:tcW w:w="2817" w:type="dxa"/>
            <w:shd w:val="clear" w:color="auto" w:fill="231F20"/>
          </w:tcPr>
          <w:p w14:paraId="3FA31FCF" w14:textId="77777777" w:rsidR="00730722" w:rsidRDefault="00730722">
            <w:pPr>
              <w:pStyle w:val="TableParagraph"/>
              <w:spacing w:before="90"/>
              <w:ind w:left="112"/>
              <w:rPr>
                <w:b/>
                <w:sz w:val="18"/>
              </w:rPr>
            </w:pPr>
            <w:r>
              <w:rPr>
                <w:b/>
                <w:color w:val="FFFFFF"/>
                <w:sz w:val="18"/>
              </w:rPr>
              <w:t>Integratie</w:t>
            </w:r>
            <w:r>
              <w:rPr>
                <w:b/>
                <w:color w:val="FFFFFF"/>
                <w:spacing w:val="-8"/>
                <w:sz w:val="18"/>
              </w:rPr>
              <w:t xml:space="preserve"> </w:t>
            </w:r>
            <w:r>
              <w:rPr>
                <w:b/>
                <w:color w:val="FFFFFF"/>
                <w:spacing w:val="-5"/>
                <w:sz w:val="18"/>
              </w:rPr>
              <w:t>met</w:t>
            </w:r>
          </w:p>
        </w:tc>
        <w:tc>
          <w:tcPr>
            <w:tcW w:w="2117" w:type="dxa"/>
            <w:shd w:val="clear" w:color="auto" w:fill="231F20"/>
          </w:tcPr>
          <w:p w14:paraId="70081DEA" w14:textId="1C43C576" w:rsidR="00730722" w:rsidRDefault="00730722">
            <w:pPr>
              <w:pStyle w:val="TableParagraph"/>
              <w:spacing w:before="90"/>
              <w:ind w:left="112"/>
              <w:rPr>
                <w:b/>
                <w:sz w:val="18"/>
              </w:rPr>
            </w:pPr>
            <w:r>
              <w:rPr>
                <w:b/>
                <w:color w:val="FFFFFF"/>
                <w:sz w:val="18"/>
              </w:rPr>
              <w:t>Integratie</w:t>
            </w:r>
            <w:r>
              <w:rPr>
                <w:b/>
                <w:color w:val="FFFFFF"/>
                <w:spacing w:val="-8"/>
                <w:sz w:val="18"/>
              </w:rPr>
              <w:t xml:space="preserve"> </w:t>
            </w:r>
            <w:r>
              <w:rPr>
                <w:b/>
                <w:color w:val="FFFFFF"/>
                <w:spacing w:val="-5"/>
                <w:sz w:val="18"/>
              </w:rPr>
              <w:t>of</w:t>
            </w:r>
          </w:p>
        </w:tc>
        <w:tc>
          <w:tcPr>
            <w:tcW w:w="2566" w:type="dxa"/>
            <w:shd w:val="clear" w:color="auto" w:fill="231F20"/>
          </w:tcPr>
          <w:p w14:paraId="33ADE8D1" w14:textId="2F323719" w:rsidR="00730722" w:rsidRDefault="00730722">
            <w:pPr>
              <w:pStyle w:val="TableParagraph"/>
              <w:rPr>
                <w:rFonts w:ascii="Times New Roman"/>
                <w:sz w:val="20"/>
              </w:rPr>
            </w:pPr>
            <w:r>
              <w:rPr>
                <w:b/>
                <w:color w:val="FFFFFF"/>
                <w:spacing w:val="-2"/>
                <w:sz w:val="18"/>
              </w:rPr>
              <w:t>Proces</w:t>
            </w:r>
          </w:p>
        </w:tc>
      </w:tr>
      <w:tr w:rsidR="00730722" w:rsidRPr="00730722" w14:paraId="7D5C4444" w14:textId="77777777" w:rsidTr="00730722">
        <w:trPr>
          <w:trHeight w:val="398"/>
        </w:trPr>
        <w:tc>
          <w:tcPr>
            <w:tcW w:w="2817" w:type="dxa"/>
          </w:tcPr>
          <w:p w14:paraId="14A25A77" w14:textId="7EAC87E5" w:rsidR="00730722" w:rsidRPr="00730722" w:rsidRDefault="00730722" w:rsidP="00730722">
            <w:pPr>
              <w:pStyle w:val="Plattetekst"/>
              <w:rPr>
                <w:rFonts w:ascii="General Sans"/>
                <w:b w:val="0"/>
                <w:bCs w:val="0"/>
                <w:sz w:val="18"/>
              </w:rPr>
            </w:pPr>
            <w:r w:rsidRPr="00730722">
              <w:rPr>
                <w:rFonts w:ascii="General Sans"/>
                <w:b w:val="0"/>
                <w:bCs w:val="0"/>
                <w:sz w:val="18"/>
              </w:rPr>
              <w:t>KRS/SVS</w:t>
            </w:r>
          </w:p>
        </w:tc>
        <w:tc>
          <w:tcPr>
            <w:tcW w:w="2117" w:type="dxa"/>
          </w:tcPr>
          <w:p w14:paraId="337538E9" w14:textId="507E8D61" w:rsidR="00730722" w:rsidRPr="00730722" w:rsidRDefault="00730722" w:rsidP="00730722">
            <w:pPr>
              <w:pStyle w:val="Plattetekst"/>
              <w:rPr>
                <w:rFonts w:ascii="General Sans"/>
                <w:b w:val="0"/>
                <w:bCs w:val="0"/>
                <w:sz w:val="18"/>
              </w:rPr>
            </w:pPr>
            <w:r>
              <w:rPr>
                <w:rFonts w:ascii="General Sans"/>
                <w:b w:val="0"/>
                <w:bCs w:val="0"/>
                <w:sz w:val="18"/>
              </w:rPr>
              <w:t>Geen koppeling (handmatig met Excel)</w:t>
            </w:r>
          </w:p>
        </w:tc>
        <w:tc>
          <w:tcPr>
            <w:tcW w:w="2566" w:type="dxa"/>
          </w:tcPr>
          <w:p w14:paraId="48A8589C" w14:textId="3688AA75" w:rsidR="00730722" w:rsidRPr="00730722" w:rsidRDefault="00730722" w:rsidP="00730722">
            <w:pPr>
              <w:pStyle w:val="Plattetekst"/>
              <w:rPr>
                <w:rFonts w:ascii="General Sans"/>
                <w:b w:val="0"/>
                <w:bCs w:val="0"/>
                <w:sz w:val="18"/>
              </w:rPr>
            </w:pPr>
            <w:r w:rsidRPr="00730722">
              <w:rPr>
                <w:rFonts w:ascii="General Sans"/>
                <w:b w:val="0"/>
                <w:bCs w:val="0"/>
                <w:sz w:val="18"/>
              </w:rPr>
              <w:t>Student-, toets- en resultaatgegevens worden automatisch en correct uitgewisseld zonder handmatige invoer. Gegevens zijn volledig, actueel en consistent in beide systemen.</w:t>
            </w:r>
          </w:p>
        </w:tc>
      </w:tr>
      <w:tr w:rsidR="00730722" w:rsidRPr="00730722" w14:paraId="42D12D50" w14:textId="77777777" w:rsidTr="00730722">
        <w:trPr>
          <w:trHeight w:val="398"/>
        </w:trPr>
        <w:tc>
          <w:tcPr>
            <w:tcW w:w="2817" w:type="dxa"/>
          </w:tcPr>
          <w:p w14:paraId="57B3DE9C" w14:textId="287E0B58" w:rsidR="00730722" w:rsidRPr="00730722" w:rsidRDefault="00730722" w:rsidP="00730722">
            <w:pPr>
              <w:pStyle w:val="Plattetekst"/>
              <w:rPr>
                <w:rFonts w:ascii="General Sans"/>
                <w:b w:val="0"/>
                <w:bCs w:val="0"/>
                <w:sz w:val="18"/>
              </w:rPr>
            </w:pPr>
            <w:r w:rsidRPr="00730722">
              <w:rPr>
                <w:rFonts w:ascii="General Sans"/>
                <w:b w:val="0"/>
                <w:bCs w:val="0"/>
                <w:sz w:val="18"/>
              </w:rPr>
              <w:t>Examenplatform (bijv. Remindo CEM, TOA, SPL/ESS)</w:t>
            </w:r>
          </w:p>
        </w:tc>
        <w:tc>
          <w:tcPr>
            <w:tcW w:w="2117" w:type="dxa"/>
          </w:tcPr>
          <w:p w14:paraId="2A6FF4E5" w14:textId="193C09B7" w:rsidR="00730722" w:rsidRPr="00730722" w:rsidRDefault="00730722" w:rsidP="00730722">
            <w:pPr>
              <w:pStyle w:val="Plattetekst"/>
              <w:rPr>
                <w:rFonts w:ascii="General Sans"/>
                <w:b w:val="0"/>
                <w:bCs w:val="0"/>
                <w:sz w:val="18"/>
              </w:rPr>
            </w:pPr>
            <w:r>
              <w:rPr>
                <w:rFonts w:ascii="General Sans"/>
                <w:b w:val="0"/>
                <w:bCs w:val="0"/>
                <w:sz w:val="18"/>
              </w:rPr>
              <w:t xml:space="preserve">Losse </w:t>
            </w:r>
            <w:proofErr w:type="spellStart"/>
            <w:r>
              <w:rPr>
                <w:rFonts w:ascii="General Sans"/>
                <w:b w:val="0"/>
                <w:bCs w:val="0"/>
                <w:sz w:val="18"/>
              </w:rPr>
              <w:t>imports</w:t>
            </w:r>
            <w:proofErr w:type="spellEnd"/>
            <w:r>
              <w:rPr>
                <w:rFonts w:ascii="General Sans"/>
                <w:b w:val="0"/>
                <w:bCs w:val="0"/>
                <w:sz w:val="18"/>
              </w:rPr>
              <w:t>/exports</w:t>
            </w:r>
          </w:p>
        </w:tc>
        <w:tc>
          <w:tcPr>
            <w:tcW w:w="2566" w:type="dxa"/>
          </w:tcPr>
          <w:p w14:paraId="7BFA0CFD" w14:textId="5E430FEA" w:rsidR="00730722" w:rsidRPr="00730722" w:rsidRDefault="00730722" w:rsidP="00730722">
            <w:pPr>
              <w:pStyle w:val="Plattetekst"/>
              <w:rPr>
                <w:rFonts w:ascii="General Sans"/>
                <w:b w:val="0"/>
                <w:bCs w:val="0"/>
                <w:sz w:val="18"/>
              </w:rPr>
            </w:pPr>
            <w:r w:rsidRPr="00730722">
              <w:rPr>
                <w:rFonts w:ascii="General Sans"/>
                <w:b w:val="0"/>
                <w:bCs w:val="0"/>
                <w:sz w:val="18"/>
              </w:rPr>
              <w:t xml:space="preserve">Toetsmomenten, deelnemers en resultaten worden automatisch gesynchroniseerd </w:t>
            </w:r>
            <w:proofErr w:type="gramStart"/>
            <w:r w:rsidRPr="00730722">
              <w:rPr>
                <w:rFonts w:ascii="General Sans"/>
                <w:b w:val="0"/>
                <w:bCs w:val="0"/>
                <w:sz w:val="18"/>
              </w:rPr>
              <w:t>conform</w:t>
            </w:r>
            <w:proofErr w:type="gramEnd"/>
            <w:r w:rsidRPr="00730722">
              <w:rPr>
                <w:rFonts w:ascii="General Sans"/>
                <w:b w:val="0"/>
                <w:bCs w:val="0"/>
                <w:sz w:val="18"/>
              </w:rPr>
              <w:t xml:space="preserve"> OKE-standaard (koppelingen 0</w:t>
            </w:r>
            <w:r w:rsidRPr="00730722">
              <w:rPr>
                <w:rFonts w:ascii="General Sans"/>
                <w:b w:val="0"/>
                <w:bCs w:val="0"/>
                <w:sz w:val="18"/>
              </w:rPr>
              <w:t>–</w:t>
            </w:r>
            <w:r w:rsidRPr="00730722">
              <w:rPr>
                <w:rFonts w:ascii="General Sans"/>
                <w:b w:val="0"/>
                <w:bCs w:val="0"/>
                <w:sz w:val="18"/>
              </w:rPr>
              <w:t>5).</w:t>
            </w:r>
          </w:p>
        </w:tc>
      </w:tr>
      <w:tr w:rsidR="00730722" w:rsidRPr="00730722" w14:paraId="5114A7D2" w14:textId="77777777" w:rsidTr="00730722">
        <w:trPr>
          <w:trHeight w:val="398"/>
        </w:trPr>
        <w:tc>
          <w:tcPr>
            <w:tcW w:w="2817" w:type="dxa"/>
          </w:tcPr>
          <w:p w14:paraId="6DC42303" w14:textId="4A1E1C4C" w:rsidR="00730722" w:rsidRPr="00730722" w:rsidRDefault="00730722" w:rsidP="00730722">
            <w:pPr>
              <w:pStyle w:val="Plattetekst"/>
              <w:rPr>
                <w:rFonts w:ascii="General Sans"/>
                <w:b w:val="0"/>
                <w:bCs w:val="0"/>
                <w:sz w:val="18"/>
              </w:rPr>
            </w:pPr>
            <w:bookmarkStart w:id="4" w:name="OLE_LINK2"/>
            <w:r>
              <w:rPr>
                <w:rFonts w:ascii="General Sans"/>
                <w:b w:val="0"/>
                <w:bCs w:val="0"/>
                <w:sz w:val="18"/>
              </w:rPr>
              <w:t>OKE-koppeling 0 (Toetscatalogus)</w:t>
            </w:r>
            <w:bookmarkEnd w:id="4"/>
          </w:p>
        </w:tc>
        <w:tc>
          <w:tcPr>
            <w:tcW w:w="2117" w:type="dxa"/>
          </w:tcPr>
          <w:p w14:paraId="188018D6" w14:textId="2FC4D273" w:rsidR="00730722" w:rsidRPr="00730722" w:rsidRDefault="00730722" w:rsidP="00730722">
            <w:pPr>
              <w:pStyle w:val="Plattetekst"/>
              <w:rPr>
                <w:rFonts w:ascii="General Sans"/>
                <w:b w:val="0"/>
                <w:bCs w:val="0"/>
                <w:sz w:val="18"/>
              </w:rPr>
            </w:pPr>
            <w:r w:rsidRPr="00730722">
              <w:rPr>
                <w:rFonts w:ascii="General Sans"/>
                <w:b w:val="0"/>
                <w:bCs w:val="0"/>
                <w:sz w:val="18"/>
              </w:rPr>
              <w:t>Handmatig beheer toets gegevens</w:t>
            </w:r>
          </w:p>
        </w:tc>
        <w:tc>
          <w:tcPr>
            <w:tcW w:w="2566" w:type="dxa"/>
          </w:tcPr>
          <w:p w14:paraId="588DC03C" w14:textId="6C7854AD" w:rsidR="00730722" w:rsidRPr="00730722" w:rsidRDefault="00730722" w:rsidP="00730722">
            <w:pPr>
              <w:pStyle w:val="Plattetekst"/>
              <w:rPr>
                <w:rFonts w:ascii="General Sans"/>
                <w:b w:val="0"/>
                <w:bCs w:val="0"/>
                <w:sz w:val="18"/>
              </w:rPr>
            </w:pPr>
            <w:r w:rsidRPr="00730722">
              <w:rPr>
                <w:rFonts w:ascii="General Sans"/>
                <w:b w:val="0"/>
                <w:bCs w:val="0"/>
                <w:sz w:val="18"/>
              </w:rPr>
              <w:t>Toets- en examengegevens zijn eenduidig beschikbaar en correct overgenomen in gekoppelde systemen.</w:t>
            </w:r>
          </w:p>
        </w:tc>
      </w:tr>
      <w:tr w:rsidR="00730722" w:rsidRPr="00730722" w14:paraId="16DA7EB3" w14:textId="77777777" w:rsidTr="00730722">
        <w:trPr>
          <w:trHeight w:val="398"/>
        </w:trPr>
        <w:tc>
          <w:tcPr>
            <w:tcW w:w="2817" w:type="dxa"/>
          </w:tcPr>
          <w:p w14:paraId="2076FDF4" w14:textId="6DAD49F4" w:rsidR="00730722" w:rsidRPr="00730722" w:rsidRDefault="00730722" w:rsidP="00730722">
            <w:pPr>
              <w:pStyle w:val="Plattetekst"/>
              <w:rPr>
                <w:rFonts w:ascii="General Sans"/>
                <w:b w:val="0"/>
                <w:bCs w:val="0"/>
                <w:sz w:val="18"/>
              </w:rPr>
            </w:pPr>
            <w:r>
              <w:rPr>
                <w:rFonts w:ascii="General Sans"/>
                <w:b w:val="0"/>
                <w:bCs w:val="0"/>
                <w:sz w:val="18"/>
              </w:rPr>
              <w:t>OKE-koppeling 1 (Toetsdeelnemers)</w:t>
            </w:r>
          </w:p>
        </w:tc>
        <w:tc>
          <w:tcPr>
            <w:tcW w:w="2117" w:type="dxa"/>
          </w:tcPr>
          <w:p w14:paraId="0FF94B3E" w14:textId="29F18DE1" w:rsidR="00730722" w:rsidRPr="00730722" w:rsidRDefault="00730722" w:rsidP="00730722">
            <w:pPr>
              <w:pStyle w:val="Plattetekst"/>
              <w:rPr>
                <w:rFonts w:ascii="General Sans"/>
                <w:b w:val="0"/>
                <w:bCs w:val="0"/>
                <w:sz w:val="18"/>
              </w:rPr>
            </w:pPr>
            <w:r w:rsidRPr="00730722">
              <w:rPr>
                <w:rFonts w:ascii="General Sans"/>
                <w:b w:val="0"/>
                <w:bCs w:val="0"/>
                <w:sz w:val="18"/>
              </w:rPr>
              <w:t>Handmatige koppeling studenten</w:t>
            </w:r>
          </w:p>
        </w:tc>
        <w:tc>
          <w:tcPr>
            <w:tcW w:w="2566" w:type="dxa"/>
          </w:tcPr>
          <w:p w14:paraId="40BC677A" w14:textId="2AC39D16" w:rsidR="00730722" w:rsidRPr="00730722" w:rsidRDefault="00730722" w:rsidP="00730722">
            <w:pPr>
              <w:pStyle w:val="Plattetekst"/>
              <w:rPr>
                <w:rFonts w:ascii="General Sans"/>
                <w:b w:val="0"/>
                <w:bCs w:val="0"/>
                <w:sz w:val="18"/>
              </w:rPr>
            </w:pPr>
            <w:r w:rsidRPr="00730722">
              <w:rPr>
                <w:rFonts w:ascii="General Sans"/>
                <w:b w:val="0"/>
                <w:bCs w:val="0"/>
                <w:sz w:val="18"/>
              </w:rPr>
              <w:t>Studenten worden automatisch en correct gekoppeld aan toetsmomenten</w:t>
            </w:r>
            <w:r>
              <w:rPr>
                <w:rFonts w:ascii="General Sans"/>
                <w:b w:val="0"/>
                <w:bCs w:val="0"/>
                <w:sz w:val="18"/>
              </w:rPr>
              <w:t>.</w:t>
            </w:r>
          </w:p>
        </w:tc>
      </w:tr>
      <w:tr w:rsidR="00730722" w:rsidRPr="00730722" w14:paraId="255F2DD7" w14:textId="77777777" w:rsidTr="00730722">
        <w:trPr>
          <w:trHeight w:val="398"/>
        </w:trPr>
        <w:tc>
          <w:tcPr>
            <w:tcW w:w="2817" w:type="dxa"/>
          </w:tcPr>
          <w:p w14:paraId="40C6687C" w14:textId="77777777" w:rsidR="00730722" w:rsidRDefault="00730722" w:rsidP="00730722">
            <w:pPr>
              <w:pStyle w:val="Plattetekst"/>
              <w:rPr>
                <w:rFonts w:ascii="General Sans"/>
                <w:b w:val="0"/>
                <w:bCs w:val="0"/>
                <w:sz w:val="18"/>
              </w:rPr>
            </w:pPr>
            <w:r>
              <w:rPr>
                <w:rFonts w:ascii="General Sans"/>
                <w:b w:val="0"/>
                <w:bCs w:val="0"/>
                <w:sz w:val="18"/>
              </w:rPr>
              <w:t xml:space="preserve">OKE-koppeling 2 </w:t>
            </w:r>
          </w:p>
          <w:p w14:paraId="6445C412" w14:textId="70B3E789" w:rsidR="00730722" w:rsidRPr="00730722" w:rsidRDefault="00730722" w:rsidP="00730722">
            <w:pPr>
              <w:pStyle w:val="Plattetekst"/>
              <w:rPr>
                <w:rFonts w:ascii="General Sans"/>
                <w:b w:val="0"/>
                <w:bCs w:val="0"/>
                <w:sz w:val="18"/>
              </w:rPr>
            </w:pPr>
            <w:r>
              <w:rPr>
                <w:rFonts w:ascii="General Sans"/>
                <w:b w:val="0"/>
                <w:bCs w:val="0"/>
                <w:sz w:val="18"/>
              </w:rPr>
              <w:t>(Zittingsplan)</w:t>
            </w:r>
          </w:p>
        </w:tc>
        <w:tc>
          <w:tcPr>
            <w:tcW w:w="2117" w:type="dxa"/>
          </w:tcPr>
          <w:p w14:paraId="637FCF96" w14:textId="4D65D544" w:rsidR="00730722" w:rsidRPr="00730722" w:rsidRDefault="00730722" w:rsidP="00730722">
            <w:pPr>
              <w:pStyle w:val="Plattetekst"/>
              <w:rPr>
                <w:rFonts w:ascii="General Sans"/>
                <w:b w:val="0"/>
                <w:bCs w:val="0"/>
                <w:sz w:val="18"/>
              </w:rPr>
            </w:pPr>
            <w:r w:rsidRPr="00730722">
              <w:rPr>
                <w:rFonts w:ascii="General Sans"/>
                <w:b w:val="0"/>
                <w:bCs w:val="0"/>
                <w:sz w:val="18"/>
              </w:rPr>
              <w:t>Handmatige planning</w:t>
            </w:r>
          </w:p>
        </w:tc>
        <w:tc>
          <w:tcPr>
            <w:tcW w:w="2566" w:type="dxa"/>
          </w:tcPr>
          <w:p w14:paraId="394BA0A8" w14:textId="5DA6B01F" w:rsidR="00730722" w:rsidRPr="00730722" w:rsidRDefault="00730722" w:rsidP="00730722">
            <w:pPr>
              <w:pStyle w:val="Plattetekst"/>
              <w:rPr>
                <w:rFonts w:ascii="General Sans"/>
                <w:b w:val="0"/>
                <w:bCs w:val="0"/>
                <w:sz w:val="18"/>
              </w:rPr>
            </w:pPr>
            <w:r w:rsidRPr="00730722">
              <w:rPr>
                <w:rFonts w:ascii="General Sans"/>
                <w:b w:val="0"/>
                <w:bCs w:val="0"/>
                <w:sz w:val="18"/>
              </w:rPr>
              <w:t>Examenzittingen worden automatisch aangemaakt en bijgewerkt op basis van geplande status.</w:t>
            </w:r>
          </w:p>
        </w:tc>
      </w:tr>
      <w:tr w:rsidR="00730722" w:rsidRPr="00730722" w14:paraId="07750114" w14:textId="77777777" w:rsidTr="00730722">
        <w:trPr>
          <w:trHeight w:val="398"/>
        </w:trPr>
        <w:tc>
          <w:tcPr>
            <w:tcW w:w="2817" w:type="dxa"/>
          </w:tcPr>
          <w:p w14:paraId="330CD4C5" w14:textId="7D12B7ED" w:rsidR="00730722" w:rsidRDefault="00730722" w:rsidP="00730722">
            <w:pPr>
              <w:pStyle w:val="Plattetekst"/>
              <w:rPr>
                <w:rFonts w:ascii="General Sans"/>
                <w:b w:val="0"/>
                <w:bCs w:val="0"/>
                <w:sz w:val="18"/>
              </w:rPr>
            </w:pPr>
            <w:r>
              <w:rPr>
                <w:rFonts w:ascii="General Sans"/>
                <w:b w:val="0"/>
                <w:bCs w:val="0"/>
                <w:sz w:val="18"/>
              </w:rPr>
              <w:t xml:space="preserve">OKE-koppeling 3 </w:t>
            </w:r>
          </w:p>
          <w:p w14:paraId="4F6E5EA8" w14:textId="7E9DE51B" w:rsidR="00730722" w:rsidRPr="00730722" w:rsidRDefault="00730722" w:rsidP="00730722">
            <w:pPr>
              <w:pStyle w:val="Plattetekst"/>
              <w:rPr>
                <w:rFonts w:ascii="General Sans"/>
                <w:b w:val="0"/>
                <w:bCs w:val="0"/>
                <w:sz w:val="18"/>
              </w:rPr>
            </w:pPr>
            <w:r>
              <w:rPr>
                <w:rFonts w:ascii="General Sans"/>
                <w:b w:val="0"/>
                <w:bCs w:val="0"/>
                <w:sz w:val="18"/>
              </w:rPr>
              <w:t>(Toetsdeelnemersresultaat)</w:t>
            </w:r>
          </w:p>
        </w:tc>
        <w:tc>
          <w:tcPr>
            <w:tcW w:w="2117" w:type="dxa"/>
          </w:tcPr>
          <w:p w14:paraId="58322CCB" w14:textId="1E06D084" w:rsidR="00730722" w:rsidRPr="00730722" w:rsidRDefault="00730722" w:rsidP="00730722">
            <w:pPr>
              <w:pStyle w:val="Plattetekst"/>
              <w:rPr>
                <w:rFonts w:ascii="General Sans"/>
                <w:b w:val="0"/>
                <w:bCs w:val="0"/>
                <w:sz w:val="18"/>
              </w:rPr>
            </w:pPr>
            <w:r w:rsidRPr="00730722">
              <w:rPr>
                <w:rFonts w:ascii="General Sans"/>
                <w:b w:val="0"/>
                <w:bCs w:val="0"/>
                <w:sz w:val="18"/>
              </w:rPr>
              <w:t>Resultaten via Excel</w:t>
            </w:r>
          </w:p>
        </w:tc>
        <w:tc>
          <w:tcPr>
            <w:tcW w:w="2566" w:type="dxa"/>
          </w:tcPr>
          <w:p w14:paraId="17ED58D1" w14:textId="78C6D538" w:rsidR="00730722" w:rsidRPr="00730722" w:rsidRDefault="00730722" w:rsidP="00730722">
            <w:pPr>
              <w:pStyle w:val="Plattetekst"/>
              <w:rPr>
                <w:rFonts w:ascii="General Sans"/>
                <w:b w:val="0"/>
                <w:bCs w:val="0"/>
                <w:sz w:val="18"/>
              </w:rPr>
            </w:pPr>
            <w:r w:rsidRPr="00730722">
              <w:rPr>
                <w:rFonts w:ascii="General Sans"/>
                <w:b w:val="0"/>
                <w:bCs w:val="0"/>
                <w:sz w:val="18"/>
              </w:rPr>
              <w:t xml:space="preserve">Examenresultaten worden na beoordeling automatisch en foutloos verwerkt in </w:t>
            </w:r>
            <w:r w:rsidR="00813BBB">
              <w:rPr>
                <w:rFonts w:ascii="General Sans"/>
                <w:b w:val="0"/>
                <w:bCs w:val="0"/>
                <w:sz w:val="18"/>
              </w:rPr>
              <w:t>SIS</w:t>
            </w:r>
            <w:r w:rsidRPr="00730722">
              <w:rPr>
                <w:rFonts w:ascii="General Sans"/>
                <w:b w:val="0"/>
                <w:bCs w:val="0"/>
                <w:sz w:val="18"/>
              </w:rPr>
              <w:t>.</w:t>
            </w:r>
          </w:p>
        </w:tc>
      </w:tr>
      <w:tr w:rsidR="00730722" w:rsidRPr="00730722" w14:paraId="719BC733" w14:textId="77777777" w:rsidTr="00730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817" w:type="dxa"/>
          </w:tcPr>
          <w:p w14:paraId="67581936" w14:textId="4BB3CCD3" w:rsidR="00730722" w:rsidRDefault="00730722" w:rsidP="00B5547E">
            <w:pPr>
              <w:pStyle w:val="Plattetekst"/>
              <w:rPr>
                <w:rFonts w:ascii="General Sans"/>
                <w:b w:val="0"/>
                <w:bCs w:val="0"/>
                <w:sz w:val="18"/>
              </w:rPr>
            </w:pPr>
            <w:r>
              <w:rPr>
                <w:rFonts w:ascii="General Sans"/>
                <w:b w:val="0"/>
                <w:bCs w:val="0"/>
                <w:sz w:val="18"/>
              </w:rPr>
              <w:t xml:space="preserve">OKE-koppeling 4 </w:t>
            </w:r>
          </w:p>
          <w:p w14:paraId="39CC1F55" w14:textId="221CC28C" w:rsidR="00730722" w:rsidRPr="00730722" w:rsidRDefault="00730722" w:rsidP="00B5547E">
            <w:pPr>
              <w:pStyle w:val="Plattetekst"/>
              <w:rPr>
                <w:rFonts w:ascii="General Sans"/>
                <w:b w:val="0"/>
                <w:bCs w:val="0"/>
                <w:sz w:val="18"/>
              </w:rPr>
            </w:pPr>
            <w:r>
              <w:rPr>
                <w:rFonts w:ascii="General Sans"/>
                <w:b w:val="0"/>
                <w:bCs w:val="0"/>
                <w:sz w:val="18"/>
              </w:rPr>
              <w:t>(Zittingsverslag)</w:t>
            </w:r>
          </w:p>
        </w:tc>
        <w:tc>
          <w:tcPr>
            <w:tcW w:w="2117" w:type="dxa"/>
          </w:tcPr>
          <w:p w14:paraId="66DADD3D" w14:textId="4D48F34C" w:rsidR="00730722" w:rsidRPr="00730722" w:rsidRDefault="00730722" w:rsidP="00B5547E">
            <w:pPr>
              <w:pStyle w:val="Plattetekst"/>
              <w:rPr>
                <w:rFonts w:ascii="General Sans"/>
                <w:b w:val="0"/>
                <w:bCs w:val="0"/>
                <w:sz w:val="18"/>
              </w:rPr>
            </w:pPr>
            <w:r w:rsidRPr="00730722">
              <w:rPr>
                <w:rFonts w:ascii="General Sans"/>
                <w:b w:val="0"/>
                <w:bCs w:val="0"/>
                <w:sz w:val="18"/>
              </w:rPr>
              <w:t>Handmatige vastlegging / p</w:t>
            </w:r>
            <w:r>
              <w:rPr>
                <w:rFonts w:ascii="General Sans"/>
                <w:b w:val="0"/>
                <w:bCs w:val="0"/>
                <w:sz w:val="18"/>
              </w:rPr>
              <w:t>rocesverbaal</w:t>
            </w:r>
          </w:p>
        </w:tc>
        <w:tc>
          <w:tcPr>
            <w:tcW w:w="2566" w:type="dxa"/>
          </w:tcPr>
          <w:p w14:paraId="7566536F" w14:textId="21688AEF" w:rsidR="00730722" w:rsidRPr="00730722" w:rsidRDefault="00730722" w:rsidP="00B5547E">
            <w:pPr>
              <w:pStyle w:val="Plattetekst"/>
              <w:rPr>
                <w:rFonts w:ascii="General Sans"/>
                <w:b w:val="0"/>
                <w:bCs w:val="0"/>
                <w:sz w:val="18"/>
              </w:rPr>
            </w:pPr>
            <w:r w:rsidRPr="00730722">
              <w:rPr>
                <w:rFonts w:ascii="General Sans"/>
                <w:b w:val="0"/>
                <w:bCs w:val="0"/>
                <w:sz w:val="18"/>
              </w:rPr>
              <w:t>Zittingsverslagen en proces-verbaal zijn compleet, correct en digitaal vastgelegd.</w:t>
            </w:r>
          </w:p>
        </w:tc>
      </w:tr>
      <w:tr w:rsidR="00730722" w:rsidRPr="00730722" w14:paraId="61C6085F" w14:textId="77777777" w:rsidTr="00730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817" w:type="dxa"/>
          </w:tcPr>
          <w:p w14:paraId="043F71F3" w14:textId="7E239085" w:rsidR="00730722" w:rsidRDefault="00730722" w:rsidP="00B5547E">
            <w:pPr>
              <w:pStyle w:val="Plattetekst"/>
              <w:rPr>
                <w:rFonts w:ascii="General Sans"/>
                <w:b w:val="0"/>
                <w:bCs w:val="0"/>
                <w:sz w:val="18"/>
              </w:rPr>
            </w:pPr>
            <w:r>
              <w:rPr>
                <w:rFonts w:ascii="General Sans"/>
                <w:b w:val="0"/>
                <w:bCs w:val="0"/>
                <w:sz w:val="18"/>
              </w:rPr>
              <w:t xml:space="preserve">OKE-koppeling 5 </w:t>
            </w:r>
          </w:p>
          <w:p w14:paraId="1103304D" w14:textId="31B721FD" w:rsidR="00730722" w:rsidRPr="00730722" w:rsidRDefault="00730722" w:rsidP="00B5547E">
            <w:pPr>
              <w:pStyle w:val="Plattetekst"/>
              <w:rPr>
                <w:rFonts w:ascii="General Sans"/>
                <w:b w:val="0"/>
                <w:bCs w:val="0"/>
                <w:sz w:val="18"/>
              </w:rPr>
            </w:pPr>
            <w:r>
              <w:rPr>
                <w:rFonts w:ascii="General Sans"/>
                <w:b w:val="0"/>
                <w:bCs w:val="0"/>
                <w:sz w:val="18"/>
              </w:rPr>
              <w:t>(Studentenresultaat)</w:t>
            </w:r>
          </w:p>
        </w:tc>
        <w:tc>
          <w:tcPr>
            <w:tcW w:w="2117" w:type="dxa"/>
          </w:tcPr>
          <w:p w14:paraId="4260B637" w14:textId="18BE2B1B" w:rsidR="00730722" w:rsidRPr="00730722" w:rsidRDefault="00730722" w:rsidP="00B5547E">
            <w:pPr>
              <w:pStyle w:val="Plattetekst"/>
              <w:rPr>
                <w:rFonts w:ascii="General Sans"/>
                <w:b w:val="0"/>
                <w:bCs w:val="0"/>
                <w:sz w:val="18"/>
              </w:rPr>
            </w:pPr>
            <w:r w:rsidRPr="00730722">
              <w:rPr>
                <w:rFonts w:ascii="General Sans"/>
                <w:b w:val="0"/>
                <w:bCs w:val="0"/>
                <w:sz w:val="18"/>
              </w:rPr>
              <w:t>Handmatige invoer door vaktechnisch medewerker</w:t>
            </w:r>
          </w:p>
        </w:tc>
        <w:tc>
          <w:tcPr>
            <w:tcW w:w="2566" w:type="dxa"/>
          </w:tcPr>
          <w:p w14:paraId="133B3752" w14:textId="1C1A518C" w:rsidR="00730722" w:rsidRPr="00730722" w:rsidRDefault="00730722" w:rsidP="00B5547E">
            <w:pPr>
              <w:pStyle w:val="Plattetekst"/>
              <w:rPr>
                <w:rFonts w:ascii="General Sans"/>
                <w:b w:val="0"/>
                <w:bCs w:val="0"/>
                <w:sz w:val="18"/>
              </w:rPr>
            </w:pPr>
            <w:r w:rsidRPr="00730722">
              <w:rPr>
                <w:rFonts w:ascii="General Sans"/>
                <w:b w:val="0"/>
                <w:bCs w:val="0"/>
                <w:sz w:val="18"/>
              </w:rPr>
              <w:t>Vastgestelde studentresultaten zijn automatisch zichtbaar en beschikbaar in het SIS.</w:t>
            </w:r>
          </w:p>
        </w:tc>
      </w:tr>
      <w:tr w:rsidR="00730722" w:rsidRPr="00730722" w14:paraId="63FAE031" w14:textId="77777777" w:rsidTr="00730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817" w:type="dxa"/>
          </w:tcPr>
          <w:p w14:paraId="041BBE9E" w14:textId="13DAC2BA" w:rsidR="00730722" w:rsidRDefault="00730722" w:rsidP="00B5547E">
            <w:pPr>
              <w:pStyle w:val="Plattetekst"/>
              <w:rPr>
                <w:rFonts w:ascii="General Sans"/>
                <w:b w:val="0"/>
                <w:bCs w:val="0"/>
                <w:sz w:val="18"/>
              </w:rPr>
            </w:pPr>
            <w:r>
              <w:rPr>
                <w:rFonts w:ascii="General Sans"/>
                <w:b w:val="0"/>
                <w:bCs w:val="0"/>
                <w:sz w:val="18"/>
              </w:rPr>
              <w:t xml:space="preserve">Single </w:t>
            </w:r>
            <w:proofErr w:type="spellStart"/>
            <w:r>
              <w:rPr>
                <w:rFonts w:ascii="General Sans"/>
                <w:b w:val="0"/>
                <w:bCs w:val="0"/>
                <w:sz w:val="18"/>
              </w:rPr>
              <w:t>Sing</w:t>
            </w:r>
            <w:proofErr w:type="spellEnd"/>
            <w:r>
              <w:rPr>
                <w:rFonts w:ascii="General Sans"/>
                <w:b w:val="0"/>
                <w:bCs w:val="0"/>
                <w:sz w:val="18"/>
              </w:rPr>
              <w:t>-On (SSO)</w:t>
            </w:r>
          </w:p>
        </w:tc>
        <w:tc>
          <w:tcPr>
            <w:tcW w:w="2117" w:type="dxa"/>
          </w:tcPr>
          <w:p w14:paraId="376C5411" w14:textId="698890F8" w:rsidR="00730722" w:rsidRPr="00730722" w:rsidRDefault="00730722" w:rsidP="00B5547E">
            <w:pPr>
              <w:pStyle w:val="Plattetekst"/>
              <w:rPr>
                <w:rFonts w:ascii="General Sans"/>
                <w:b w:val="0"/>
                <w:bCs w:val="0"/>
                <w:sz w:val="18"/>
              </w:rPr>
            </w:pPr>
            <w:r w:rsidRPr="00730722">
              <w:rPr>
                <w:rFonts w:ascii="General Sans"/>
                <w:b w:val="0"/>
                <w:bCs w:val="0"/>
                <w:sz w:val="18"/>
              </w:rPr>
              <w:t>Handmatige aanmaak wachtwoorden</w:t>
            </w:r>
          </w:p>
        </w:tc>
        <w:tc>
          <w:tcPr>
            <w:tcW w:w="2566" w:type="dxa"/>
          </w:tcPr>
          <w:p w14:paraId="51E1F182" w14:textId="44046F87" w:rsidR="00730722" w:rsidRPr="00730722" w:rsidRDefault="00730722" w:rsidP="00B5547E">
            <w:pPr>
              <w:pStyle w:val="Plattetekst"/>
              <w:rPr>
                <w:rFonts w:ascii="General Sans"/>
                <w:b w:val="0"/>
                <w:bCs w:val="0"/>
                <w:sz w:val="18"/>
              </w:rPr>
            </w:pPr>
            <w:r w:rsidRPr="00730722">
              <w:rPr>
                <w:rFonts w:ascii="General Sans"/>
                <w:b w:val="0"/>
                <w:bCs w:val="0"/>
                <w:sz w:val="18"/>
              </w:rPr>
              <w:t>Studenten en medewerkers kunnen veilig inloggen zonder handmatige accountaanmaak.</w:t>
            </w:r>
          </w:p>
        </w:tc>
      </w:tr>
    </w:tbl>
    <w:p w14:paraId="573B6886" w14:textId="77777777" w:rsidR="00070DB4" w:rsidRDefault="00070DB4">
      <w:pPr>
        <w:pStyle w:val="Plattetekst"/>
        <w:spacing w:before="188"/>
      </w:pPr>
    </w:p>
    <w:p w14:paraId="61D0BD8F" w14:textId="77777777" w:rsidR="00D3351C" w:rsidRDefault="00D3351C">
      <w:pPr>
        <w:pStyle w:val="Plattetekst"/>
        <w:spacing w:before="188"/>
      </w:pPr>
    </w:p>
    <w:p w14:paraId="7D33B1E6" w14:textId="77777777" w:rsidR="00D3351C" w:rsidRDefault="00D3351C">
      <w:pPr>
        <w:pStyle w:val="Plattetekst"/>
        <w:spacing w:before="188"/>
      </w:pPr>
    </w:p>
    <w:p w14:paraId="0C6682E3" w14:textId="77777777" w:rsidR="00D3351C" w:rsidRDefault="00D3351C">
      <w:pPr>
        <w:pStyle w:val="Plattetekst"/>
        <w:spacing w:before="188"/>
      </w:pPr>
    </w:p>
    <w:p w14:paraId="523CA28F" w14:textId="77777777" w:rsidR="00D3351C" w:rsidRDefault="00D3351C">
      <w:pPr>
        <w:pStyle w:val="Plattetekst"/>
        <w:spacing w:before="188"/>
      </w:pPr>
    </w:p>
    <w:p w14:paraId="41D0E35F" w14:textId="77777777" w:rsidR="00D3351C" w:rsidRDefault="00D3351C">
      <w:pPr>
        <w:pStyle w:val="Plattetekst"/>
        <w:spacing w:before="188"/>
      </w:pPr>
    </w:p>
    <w:p w14:paraId="3B91FE93" w14:textId="77777777" w:rsidR="00D3351C" w:rsidRDefault="00D3351C">
      <w:pPr>
        <w:pStyle w:val="Plattetekst"/>
        <w:spacing w:before="188"/>
      </w:pPr>
    </w:p>
    <w:p w14:paraId="327C9C26" w14:textId="77777777" w:rsidR="00D3351C" w:rsidRDefault="00D3351C">
      <w:pPr>
        <w:pStyle w:val="Plattetekst"/>
        <w:spacing w:before="188"/>
      </w:pPr>
    </w:p>
    <w:p w14:paraId="1D25D22B" w14:textId="77777777" w:rsidR="00070DB4" w:rsidRDefault="00000000">
      <w:pPr>
        <w:pStyle w:val="Lijstalinea"/>
        <w:numPr>
          <w:ilvl w:val="1"/>
          <w:numId w:val="1"/>
        </w:numPr>
        <w:tabs>
          <w:tab w:val="left" w:pos="707"/>
        </w:tabs>
        <w:ind w:left="707" w:hanging="420"/>
        <w:rPr>
          <w:b/>
        </w:rPr>
      </w:pPr>
      <w:r>
        <w:rPr>
          <w:b/>
          <w:color w:val="231F20"/>
        </w:rPr>
        <w:t>Impact</w:t>
      </w:r>
      <w:r>
        <w:rPr>
          <w:b/>
          <w:color w:val="231F20"/>
          <w:spacing w:val="-1"/>
        </w:rPr>
        <w:t xml:space="preserve"> </w:t>
      </w:r>
      <w:r>
        <w:rPr>
          <w:b/>
          <w:color w:val="231F20"/>
        </w:rPr>
        <w:t>op</w:t>
      </w:r>
      <w:r>
        <w:rPr>
          <w:b/>
          <w:color w:val="231F20"/>
          <w:spacing w:val="-1"/>
        </w:rPr>
        <w:t xml:space="preserve"> </w:t>
      </w:r>
      <w:r>
        <w:rPr>
          <w:b/>
          <w:color w:val="231F20"/>
        </w:rPr>
        <w:t>bestaande</w:t>
      </w:r>
      <w:r>
        <w:rPr>
          <w:b/>
          <w:color w:val="231F20"/>
          <w:spacing w:val="-1"/>
        </w:rPr>
        <w:t xml:space="preserve"> </w:t>
      </w:r>
      <w:r>
        <w:rPr>
          <w:b/>
          <w:color w:val="231F20"/>
        </w:rPr>
        <w:t>processen</w:t>
      </w:r>
      <w:r>
        <w:rPr>
          <w:b/>
          <w:color w:val="231F20"/>
          <w:spacing w:val="-1"/>
        </w:rPr>
        <w:t xml:space="preserve"> </w:t>
      </w:r>
      <w:r>
        <w:rPr>
          <w:b/>
          <w:color w:val="231F20"/>
        </w:rPr>
        <w:t>en</w:t>
      </w:r>
      <w:r>
        <w:rPr>
          <w:b/>
          <w:color w:val="231F20"/>
          <w:spacing w:val="-1"/>
        </w:rPr>
        <w:t xml:space="preserve"> </w:t>
      </w:r>
      <w:r>
        <w:rPr>
          <w:b/>
          <w:color w:val="231F20"/>
          <w:spacing w:val="-2"/>
        </w:rPr>
        <w:t>producten</w:t>
      </w:r>
    </w:p>
    <w:p w14:paraId="4EFC8E44" w14:textId="77777777" w:rsidR="00070DB4" w:rsidRDefault="00070DB4">
      <w:pPr>
        <w:pStyle w:val="Plattetekst"/>
        <w:spacing w:before="18"/>
        <w:rPr>
          <w:sz w:val="20"/>
        </w:rPr>
      </w:pPr>
    </w:p>
    <w:tbl>
      <w:tblPr>
        <w:tblStyle w:val="TableNormal"/>
        <w:tblW w:w="0" w:type="auto"/>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814"/>
        <w:gridCol w:w="2835"/>
        <w:gridCol w:w="3851"/>
      </w:tblGrid>
      <w:tr w:rsidR="00070DB4" w14:paraId="3A1C0A9C" w14:textId="77777777">
        <w:trPr>
          <w:trHeight w:val="398"/>
        </w:trPr>
        <w:tc>
          <w:tcPr>
            <w:tcW w:w="814" w:type="dxa"/>
            <w:shd w:val="clear" w:color="auto" w:fill="231F20"/>
          </w:tcPr>
          <w:p w14:paraId="49EAADF4" w14:textId="77777777" w:rsidR="00070DB4" w:rsidRPr="00555070" w:rsidRDefault="00000000" w:rsidP="00555070">
            <w:pPr>
              <w:pStyle w:val="Plattetekst"/>
              <w:rPr>
                <w:rFonts w:ascii="General Sans"/>
                <w:b w:val="0"/>
                <w:bCs w:val="0"/>
                <w:sz w:val="18"/>
              </w:rPr>
            </w:pPr>
            <w:r w:rsidRPr="00555070">
              <w:rPr>
                <w:rFonts w:ascii="General Sans"/>
                <w:b w:val="0"/>
                <w:bCs w:val="0"/>
                <w:sz w:val="18"/>
              </w:rPr>
              <w:t>Nr.</w:t>
            </w:r>
          </w:p>
        </w:tc>
        <w:tc>
          <w:tcPr>
            <w:tcW w:w="2835" w:type="dxa"/>
            <w:shd w:val="clear" w:color="auto" w:fill="231F20"/>
          </w:tcPr>
          <w:p w14:paraId="4B204F05" w14:textId="77777777" w:rsidR="00070DB4" w:rsidRPr="00555070" w:rsidRDefault="00000000" w:rsidP="00555070">
            <w:pPr>
              <w:pStyle w:val="Plattetekst"/>
              <w:rPr>
                <w:rFonts w:ascii="General Sans"/>
                <w:b w:val="0"/>
                <w:bCs w:val="0"/>
                <w:sz w:val="18"/>
              </w:rPr>
            </w:pPr>
            <w:r w:rsidRPr="00555070">
              <w:rPr>
                <w:rFonts w:ascii="General Sans"/>
                <w:b w:val="0"/>
                <w:bCs w:val="0"/>
                <w:sz w:val="18"/>
              </w:rPr>
              <w:t>Proces</w:t>
            </w:r>
          </w:p>
        </w:tc>
        <w:tc>
          <w:tcPr>
            <w:tcW w:w="3851" w:type="dxa"/>
            <w:shd w:val="clear" w:color="auto" w:fill="231F20"/>
          </w:tcPr>
          <w:p w14:paraId="31844371" w14:textId="77777777" w:rsidR="00070DB4" w:rsidRPr="00555070" w:rsidRDefault="00000000" w:rsidP="00555070">
            <w:pPr>
              <w:pStyle w:val="Plattetekst"/>
              <w:rPr>
                <w:rFonts w:ascii="General Sans"/>
                <w:b w:val="0"/>
                <w:bCs w:val="0"/>
                <w:sz w:val="18"/>
              </w:rPr>
            </w:pPr>
            <w:r w:rsidRPr="00555070">
              <w:rPr>
                <w:rFonts w:ascii="General Sans"/>
                <w:b w:val="0"/>
                <w:bCs w:val="0"/>
                <w:sz w:val="18"/>
              </w:rPr>
              <w:t>Product</w:t>
            </w:r>
          </w:p>
        </w:tc>
      </w:tr>
      <w:tr w:rsidR="00070DB4" w14:paraId="5630270B" w14:textId="77777777">
        <w:trPr>
          <w:trHeight w:val="398"/>
        </w:trPr>
        <w:tc>
          <w:tcPr>
            <w:tcW w:w="814" w:type="dxa"/>
          </w:tcPr>
          <w:p w14:paraId="60CFE43A" w14:textId="4BC5B1E2" w:rsidR="00070DB4" w:rsidRPr="00555070" w:rsidRDefault="00555070" w:rsidP="00555070">
            <w:pPr>
              <w:pStyle w:val="Plattetekst"/>
              <w:rPr>
                <w:rFonts w:ascii="General Sans"/>
                <w:b w:val="0"/>
                <w:bCs w:val="0"/>
                <w:sz w:val="18"/>
              </w:rPr>
            </w:pPr>
            <w:r w:rsidRPr="00555070">
              <w:rPr>
                <w:rFonts w:ascii="General Sans"/>
                <w:b w:val="0"/>
                <w:bCs w:val="0"/>
                <w:sz w:val="18"/>
              </w:rPr>
              <w:t>01.</w:t>
            </w:r>
          </w:p>
        </w:tc>
        <w:tc>
          <w:tcPr>
            <w:tcW w:w="2835" w:type="dxa"/>
          </w:tcPr>
          <w:p w14:paraId="227371F1" w14:textId="2A74B506" w:rsidR="00070DB4" w:rsidRPr="00555070" w:rsidRDefault="00555070" w:rsidP="00555070">
            <w:pPr>
              <w:pStyle w:val="Plattetekst"/>
              <w:rPr>
                <w:rFonts w:ascii="General Sans"/>
                <w:b w:val="0"/>
                <w:bCs w:val="0"/>
                <w:sz w:val="18"/>
              </w:rPr>
            </w:pPr>
            <w:r w:rsidRPr="00555070">
              <w:rPr>
                <w:rFonts w:ascii="General Sans"/>
                <w:b w:val="0"/>
                <w:bCs w:val="0"/>
                <w:sz w:val="18"/>
              </w:rPr>
              <w:t>Digitale examenketen procesflows incl. activiteitenbeschrijvingen</w:t>
            </w:r>
          </w:p>
        </w:tc>
        <w:tc>
          <w:tcPr>
            <w:tcW w:w="3851" w:type="dxa"/>
          </w:tcPr>
          <w:p w14:paraId="41E70178" w14:textId="3E60328F" w:rsidR="00070DB4" w:rsidRPr="00555070" w:rsidRDefault="00555070" w:rsidP="00555070">
            <w:pPr>
              <w:pStyle w:val="Plattetekst"/>
              <w:rPr>
                <w:rFonts w:ascii="General Sans"/>
                <w:b w:val="0"/>
                <w:bCs w:val="0"/>
                <w:sz w:val="18"/>
              </w:rPr>
            </w:pPr>
            <w:r w:rsidRPr="00555070">
              <w:rPr>
                <w:rFonts w:ascii="General Sans"/>
                <w:b w:val="0"/>
                <w:bCs w:val="0"/>
                <w:sz w:val="18"/>
              </w:rPr>
              <w:t>Procesflows incl. activiteitenbeschrijvingen</w:t>
            </w:r>
          </w:p>
        </w:tc>
      </w:tr>
      <w:tr w:rsidR="00555070" w14:paraId="0ABC5826" w14:textId="77777777" w:rsidTr="00B5547E">
        <w:trPr>
          <w:trHeight w:val="398"/>
        </w:trPr>
        <w:tc>
          <w:tcPr>
            <w:tcW w:w="814" w:type="dxa"/>
          </w:tcPr>
          <w:p w14:paraId="0A5E3777" w14:textId="4E558810" w:rsidR="00555070" w:rsidRPr="00555070" w:rsidRDefault="00555070" w:rsidP="00B5547E">
            <w:pPr>
              <w:pStyle w:val="Plattetekst"/>
              <w:rPr>
                <w:rFonts w:ascii="General Sans"/>
                <w:b w:val="0"/>
                <w:bCs w:val="0"/>
                <w:sz w:val="18"/>
              </w:rPr>
            </w:pPr>
            <w:r w:rsidRPr="00555070">
              <w:rPr>
                <w:rFonts w:ascii="General Sans"/>
                <w:b w:val="0"/>
                <w:bCs w:val="0"/>
                <w:sz w:val="18"/>
              </w:rPr>
              <w:t>0</w:t>
            </w:r>
            <w:r>
              <w:rPr>
                <w:rFonts w:ascii="General Sans"/>
                <w:b w:val="0"/>
                <w:bCs w:val="0"/>
                <w:sz w:val="18"/>
              </w:rPr>
              <w:t>2</w:t>
            </w:r>
            <w:r w:rsidRPr="00555070">
              <w:rPr>
                <w:rFonts w:ascii="General Sans"/>
                <w:b w:val="0"/>
                <w:bCs w:val="0"/>
                <w:sz w:val="18"/>
              </w:rPr>
              <w:t>.</w:t>
            </w:r>
          </w:p>
        </w:tc>
        <w:tc>
          <w:tcPr>
            <w:tcW w:w="2835" w:type="dxa"/>
          </w:tcPr>
          <w:p w14:paraId="5B8285A7" w14:textId="1934BFB6" w:rsidR="00555070" w:rsidRPr="00555070" w:rsidRDefault="00555070" w:rsidP="00B5547E">
            <w:pPr>
              <w:pStyle w:val="Plattetekst"/>
              <w:rPr>
                <w:rFonts w:ascii="General Sans"/>
                <w:b w:val="0"/>
                <w:bCs w:val="0"/>
                <w:sz w:val="18"/>
              </w:rPr>
            </w:pPr>
            <w:r>
              <w:rPr>
                <w:rFonts w:ascii="General Sans"/>
                <w:b w:val="0"/>
                <w:bCs w:val="0"/>
                <w:sz w:val="18"/>
              </w:rPr>
              <w:t>Beschrijving van procesflow plannen en roosteren</w:t>
            </w:r>
          </w:p>
        </w:tc>
        <w:tc>
          <w:tcPr>
            <w:tcW w:w="3851" w:type="dxa"/>
          </w:tcPr>
          <w:p w14:paraId="394E4510" w14:textId="65239446" w:rsidR="00555070" w:rsidRPr="00555070" w:rsidRDefault="00555070" w:rsidP="00B5547E">
            <w:pPr>
              <w:pStyle w:val="Plattetekst"/>
              <w:rPr>
                <w:rFonts w:ascii="General Sans"/>
                <w:b w:val="0"/>
                <w:bCs w:val="0"/>
                <w:sz w:val="18"/>
              </w:rPr>
            </w:pPr>
            <w:r>
              <w:rPr>
                <w:rFonts w:ascii="General Sans"/>
                <w:b w:val="0"/>
                <w:bCs w:val="0"/>
                <w:sz w:val="18"/>
              </w:rPr>
              <w:t>Procesflow plannen en roosteren</w:t>
            </w:r>
          </w:p>
        </w:tc>
      </w:tr>
      <w:tr w:rsidR="00555070" w14:paraId="05D9BB06" w14:textId="77777777" w:rsidTr="00B5547E">
        <w:trPr>
          <w:trHeight w:val="398"/>
        </w:trPr>
        <w:tc>
          <w:tcPr>
            <w:tcW w:w="814" w:type="dxa"/>
          </w:tcPr>
          <w:p w14:paraId="2FD06496" w14:textId="195A2FDB" w:rsidR="00555070" w:rsidRPr="00555070" w:rsidRDefault="00555070" w:rsidP="00B5547E">
            <w:pPr>
              <w:pStyle w:val="Plattetekst"/>
              <w:rPr>
                <w:rFonts w:ascii="General Sans"/>
                <w:b w:val="0"/>
                <w:bCs w:val="0"/>
                <w:sz w:val="18"/>
              </w:rPr>
            </w:pPr>
            <w:r w:rsidRPr="00555070">
              <w:rPr>
                <w:rFonts w:ascii="General Sans"/>
                <w:b w:val="0"/>
                <w:bCs w:val="0"/>
                <w:sz w:val="18"/>
              </w:rPr>
              <w:t>0</w:t>
            </w:r>
            <w:r>
              <w:rPr>
                <w:rFonts w:ascii="General Sans"/>
                <w:b w:val="0"/>
                <w:bCs w:val="0"/>
                <w:sz w:val="18"/>
              </w:rPr>
              <w:t>3.</w:t>
            </w:r>
          </w:p>
        </w:tc>
        <w:tc>
          <w:tcPr>
            <w:tcW w:w="2835" w:type="dxa"/>
          </w:tcPr>
          <w:p w14:paraId="68AF8F61" w14:textId="51E279CE" w:rsidR="00555070" w:rsidRPr="00555070" w:rsidRDefault="00555070" w:rsidP="00B5547E">
            <w:pPr>
              <w:pStyle w:val="Plattetekst"/>
              <w:rPr>
                <w:rFonts w:ascii="General Sans"/>
                <w:b w:val="0"/>
                <w:bCs w:val="0"/>
                <w:sz w:val="18"/>
              </w:rPr>
            </w:pPr>
            <w:r>
              <w:rPr>
                <w:rFonts w:ascii="General Sans"/>
                <w:b w:val="0"/>
                <w:bCs w:val="0"/>
                <w:sz w:val="18"/>
              </w:rPr>
              <w:t xml:space="preserve">Beschrijving van procesflow Aanmelden </w:t>
            </w:r>
          </w:p>
        </w:tc>
        <w:tc>
          <w:tcPr>
            <w:tcW w:w="3851" w:type="dxa"/>
          </w:tcPr>
          <w:p w14:paraId="321C619E" w14:textId="253D2829" w:rsidR="00555070" w:rsidRPr="00555070" w:rsidRDefault="00555070" w:rsidP="00B5547E">
            <w:pPr>
              <w:pStyle w:val="Plattetekst"/>
              <w:rPr>
                <w:rFonts w:ascii="General Sans"/>
                <w:b w:val="0"/>
                <w:bCs w:val="0"/>
                <w:sz w:val="18"/>
              </w:rPr>
            </w:pPr>
            <w:r>
              <w:rPr>
                <w:rFonts w:ascii="General Sans"/>
                <w:b w:val="0"/>
                <w:bCs w:val="0"/>
                <w:sz w:val="18"/>
              </w:rPr>
              <w:t>Procesflow aanmelden</w:t>
            </w:r>
          </w:p>
        </w:tc>
      </w:tr>
      <w:tr w:rsidR="00555070" w14:paraId="5C1D7E81" w14:textId="77777777">
        <w:trPr>
          <w:trHeight w:val="398"/>
        </w:trPr>
        <w:tc>
          <w:tcPr>
            <w:tcW w:w="814" w:type="dxa"/>
          </w:tcPr>
          <w:p w14:paraId="159149E9" w14:textId="7831CCBF" w:rsidR="00555070" w:rsidRPr="00D8019B" w:rsidRDefault="00555070" w:rsidP="00D8019B">
            <w:pPr>
              <w:pStyle w:val="TableParagraph"/>
              <w:rPr>
                <w:rFonts w:ascii="General Sans"/>
                <w:sz w:val="18"/>
              </w:rPr>
            </w:pPr>
            <w:r w:rsidRPr="00D8019B">
              <w:rPr>
                <w:rFonts w:ascii="General Sans"/>
                <w:sz w:val="18"/>
              </w:rPr>
              <w:t>04.</w:t>
            </w:r>
          </w:p>
        </w:tc>
        <w:tc>
          <w:tcPr>
            <w:tcW w:w="2835" w:type="dxa"/>
          </w:tcPr>
          <w:p w14:paraId="01CD340F" w14:textId="01B219FF" w:rsidR="00555070" w:rsidRPr="00D8019B" w:rsidRDefault="00555070" w:rsidP="00D8019B">
            <w:pPr>
              <w:pStyle w:val="TableParagraph"/>
              <w:rPr>
                <w:rFonts w:ascii="General Sans"/>
                <w:sz w:val="18"/>
              </w:rPr>
            </w:pPr>
            <w:r w:rsidRPr="00555070">
              <w:rPr>
                <w:rFonts w:ascii="General Sans"/>
                <w:sz w:val="18"/>
              </w:rPr>
              <w:t>Beschrijving van procesflow Matchen</w:t>
            </w:r>
          </w:p>
        </w:tc>
        <w:tc>
          <w:tcPr>
            <w:tcW w:w="3851" w:type="dxa"/>
          </w:tcPr>
          <w:p w14:paraId="3852D0B5" w14:textId="3FA9E5CE" w:rsidR="00555070" w:rsidRPr="00555070" w:rsidRDefault="00555070" w:rsidP="00555070">
            <w:pPr>
              <w:pStyle w:val="TableParagraph"/>
              <w:rPr>
                <w:rFonts w:ascii="Times New Roman"/>
                <w:sz w:val="20"/>
              </w:rPr>
            </w:pPr>
            <w:r w:rsidRPr="00555070">
              <w:rPr>
                <w:rFonts w:ascii="General Sans"/>
                <w:sz w:val="18"/>
              </w:rPr>
              <w:t xml:space="preserve">Procesflow </w:t>
            </w:r>
            <w:r>
              <w:rPr>
                <w:rFonts w:ascii="General Sans"/>
                <w:sz w:val="18"/>
              </w:rPr>
              <w:t>m</w:t>
            </w:r>
            <w:r w:rsidRPr="00555070">
              <w:rPr>
                <w:rFonts w:ascii="General Sans"/>
                <w:sz w:val="18"/>
              </w:rPr>
              <w:t>atchen</w:t>
            </w:r>
          </w:p>
        </w:tc>
      </w:tr>
      <w:tr w:rsidR="00555070" w14:paraId="5EA4D5AC" w14:textId="77777777">
        <w:trPr>
          <w:trHeight w:val="398"/>
        </w:trPr>
        <w:tc>
          <w:tcPr>
            <w:tcW w:w="814" w:type="dxa"/>
          </w:tcPr>
          <w:p w14:paraId="1555776F" w14:textId="76C6CFCB" w:rsidR="00555070" w:rsidRPr="00D8019B" w:rsidRDefault="00555070" w:rsidP="00D8019B">
            <w:pPr>
              <w:pStyle w:val="TableParagraph"/>
              <w:rPr>
                <w:rFonts w:ascii="General Sans"/>
                <w:sz w:val="18"/>
              </w:rPr>
            </w:pPr>
            <w:r w:rsidRPr="00D8019B">
              <w:rPr>
                <w:rFonts w:ascii="General Sans"/>
                <w:sz w:val="18"/>
              </w:rPr>
              <w:t>05.</w:t>
            </w:r>
          </w:p>
        </w:tc>
        <w:tc>
          <w:tcPr>
            <w:tcW w:w="2835" w:type="dxa"/>
          </w:tcPr>
          <w:p w14:paraId="0AD38EDB" w14:textId="1D974D93" w:rsidR="00555070" w:rsidRPr="00D8019B" w:rsidRDefault="00555070" w:rsidP="00D8019B">
            <w:pPr>
              <w:pStyle w:val="TableParagraph"/>
              <w:rPr>
                <w:rFonts w:ascii="General Sans"/>
                <w:sz w:val="18"/>
              </w:rPr>
            </w:pPr>
            <w:r w:rsidRPr="00555070">
              <w:rPr>
                <w:rFonts w:ascii="General Sans"/>
                <w:sz w:val="18"/>
              </w:rPr>
              <w:t xml:space="preserve">Beschrijving van procesflow </w:t>
            </w:r>
            <w:r>
              <w:rPr>
                <w:rFonts w:ascii="General Sans"/>
                <w:sz w:val="18"/>
              </w:rPr>
              <w:t>Informeren</w:t>
            </w:r>
          </w:p>
        </w:tc>
        <w:tc>
          <w:tcPr>
            <w:tcW w:w="3851" w:type="dxa"/>
          </w:tcPr>
          <w:p w14:paraId="711C1D81" w14:textId="520ED223" w:rsidR="00555070" w:rsidRDefault="00555070" w:rsidP="00555070">
            <w:pPr>
              <w:pStyle w:val="TableParagraph"/>
              <w:rPr>
                <w:rFonts w:ascii="Times New Roman"/>
                <w:sz w:val="20"/>
              </w:rPr>
            </w:pPr>
            <w:r w:rsidRPr="00555070">
              <w:rPr>
                <w:rFonts w:ascii="General Sans"/>
                <w:sz w:val="18"/>
              </w:rPr>
              <w:t xml:space="preserve">Procesflow </w:t>
            </w:r>
            <w:r>
              <w:rPr>
                <w:rFonts w:ascii="General Sans"/>
                <w:sz w:val="18"/>
              </w:rPr>
              <w:t>informeren</w:t>
            </w:r>
          </w:p>
        </w:tc>
      </w:tr>
      <w:tr w:rsidR="00555070" w14:paraId="5FD8443B" w14:textId="77777777">
        <w:trPr>
          <w:trHeight w:val="398"/>
        </w:trPr>
        <w:tc>
          <w:tcPr>
            <w:tcW w:w="814" w:type="dxa"/>
          </w:tcPr>
          <w:p w14:paraId="1056B1A8" w14:textId="7A6DF383" w:rsidR="00555070" w:rsidRPr="00D8019B" w:rsidRDefault="00555070" w:rsidP="00D8019B">
            <w:pPr>
              <w:pStyle w:val="TableParagraph"/>
              <w:rPr>
                <w:rFonts w:ascii="General Sans"/>
                <w:sz w:val="18"/>
              </w:rPr>
            </w:pPr>
            <w:r w:rsidRPr="00D8019B">
              <w:rPr>
                <w:rFonts w:ascii="General Sans"/>
                <w:sz w:val="18"/>
              </w:rPr>
              <w:t>06.</w:t>
            </w:r>
          </w:p>
        </w:tc>
        <w:tc>
          <w:tcPr>
            <w:tcW w:w="2835" w:type="dxa"/>
          </w:tcPr>
          <w:p w14:paraId="68EA39A5" w14:textId="6CB7C6B5" w:rsidR="00555070" w:rsidRPr="00D8019B" w:rsidRDefault="00555070" w:rsidP="00D8019B">
            <w:pPr>
              <w:pStyle w:val="TableParagraph"/>
              <w:rPr>
                <w:rFonts w:ascii="General Sans"/>
                <w:sz w:val="18"/>
              </w:rPr>
            </w:pPr>
            <w:r w:rsidRPr="00555070">
              <w:rPr>
                <w:rFonts w:ascii="General Sans"/>
                <w:sz w:val="18"/>
              </w:rPr>
              <w:t xml:space="preserve">Beschrijving van procesflow </w:t>
            </w:r>
            <w:r>
              <w:rPr>
                <w:rFonts w:ascii="General Sans"/>
                <w:sz w:val="18"/>
              </w:rPr>
              <w:t>Uitvoeren-zittingsverslag &amp; procesverbaal</w:t>
            </w:r>
          </w:p>
        </w:tc>
        <w:tc>
          <w:tcPr>
            <w:tcW w:w="3851" w:type="dxa"/>
          </w:tcPr>
          <w:p w14:paraId="7CB250F2" w14:textId="614EFFB8" w:rsidR="00555070" w:rsidRDefault="00555070" w:rsidP="00555070">
            <w:pPr>
              <w:pStyle w:val="TableParagraph"/>
              <w:rPr>
                <w:rFonts w:ascii="Times New Roman"/>
                <w:sz w:val="20"/>
              </w:rPr>
            </w:pPr>
            <w:r w:rsidRPr="00555070">
              <w:rPr>
                <w:rFonts w:ascii="General Sans"/>
                <w:sz w:val="18"/>
              </w:rPr>
              <w:t xml:space="preserve">Procesflow </w:t>
            </w:r>
            <w:r>
              <w:rPr>
                <w:rFonts w:ascii="General Sans"/>
                <w:sz w:val="18"/>
              </w:rPr>
              <w:t>uitvoeren-zittingsverslag &amp; procesverbaal</w:t>
            </w:r>
          </w:p>
        </w:tc>
      </w:tr>
      <w:tr w:rsidR="00555070" w14:paraId="69721B85" w14:textId="77777777">
        <w:trPr>
          <w:trHeight w:val="398"/>
        </w:trPr>
        <w:tc>
          <w:tcPr>
            <w:tcW w:w="814" w:type="dxa"/>
          </w:tcPr>
          <w:p w14:paraId="16A63B95" w14:textId="5A5815CE" w:rsidR="00555070" w:rsidRPr="00D8019B" w:rsidRDefault="00555070" w:rsidP="00555070">
            <w:pPr>
              <w:pStyle w:val="TableParagraph"/>
              <w:rPr>
                <w:rFonts w:ascii="General Sans"/>
                <w:sz w:val="18"/>
              </w:rPr>
            </w:pPr>
            <w:r w:rsidRPr="00D8019B">
              <w:rPr>
                <w:rFonts w:ascii="General Sans"/>
                <w:sz w:val="18"/>
              </w:rPr>
              <w:t>07.</w:t>
            </w:r>
          </w:p>
        </w:tc>
        <w:tc>
          <w:tcPr>
            <w:tcW w:w="2835" w:type="dxa"/>
          </w:tcPr>
          <w:p w14:paraId="02488718" w14:textId="53AB6E58" w:rsidR="00555070" w:rsidRPr="00555070" w:rsidRDefault="00555070" w:rsidP="00555070">
            <w:pPr>
              <w:pStyle w:val="TableParagraph"/>
              <w:rPr>
                <w:rFonts w:ascii="General Sans"/>
                <w:sz w:val="18"/>
              </w:rPr>
            </w:pPr>
            <w:r w:rsidRPr="00555070">
              <w:rPr>
                <w:rFonts w:ascii="General Sans"/>
                <w:sz w:val="18"/>
              </w:rPr>
              <w:t xml:space="preserve">Beschrijving van procesflow </w:t>
            </w:r>
            <w:r>
              <w:rPr>
                <w:rFonts w:ascii="General Sans"/>
                <w:sz w:val="18"/>
              </w:rPr>
              <w:t>Beoordelen en resultaat vaststellen</w:t>
            </w:r>
          </w:p>
        </w:tc>
        <w:tc>
          <w:tcPr>
            <w:tcW w:w="3851" w:type="dxa"/>
          </w:tcPr>
          <w:p w14:paraId="33734D88" w14:textId="0EC7D921" w:rsidR="00555070" w:rsidRPr="00555070" w:rsidRDefault="00555070" w:rsidP="00555070">
            <w:pPr>
              <w:pStyle w:val="TableParagraph"/>
              <w:rPr>
                <w:rFonts w:ascii="General Sans"/>
                <w:sz w:val="18"/>
              </w:rPr>
            </w:pPr>
            <w:r w:rsidRPr="00555070">
              <w:rPr>
                <w:rFonts w:ascii="General Sans"/>
                <w:sz w:val="18"/>
              </w:rPr>
              <w:t xml:space="preserve">Procesflow </w:t>
            </w:r>
            <w:r>
              <w:rPr>
                <w:rFonts w:ascii="General Sans"/>
                <w:sz w:val="18"/>
              </w:rPr>
              <w:t>beoordelen en resultaat vaststellen</w:t>
            </w:r>
          </w:p>
        </w:tc>
      </w:tr>
      <w:tr w:rsidR="00555070" w14:paraId="14C35ED5" w14:textId="77777777">
        <w:trPr>
          <w:trHeight w:val="398"/>
        </w:trPr>
        <w:tc>
          <w:tcPr>
            <w:tcW w:w="814" w:type="dxa"/>
          </w:tcPr>
          <w:p w14:paraId="770A3DB1" w14:textId="61E9C96E" w:rsidR="00555070" w:rsidRPr="00D8019B" w:rsidRDefault="00555070" w:rsidP="00555070">
            <w:pPr>
              <w:pStyle w:val="TableParagraph"/>
              <w:rPr>
                <w:rFonts w:ascii="General Sans"/>
                <w:sz w:val="18"/>
              </w:rPr>
            </w:pPr>
            <w:r w:rsidRPr="00D8019B">
              <w:rPr>
                <w:rFonts w:ascii="General Sans"/>
                <w:sz w:val="18"/>
              </w:rPr>
              <w:t>08.</w:t>
            </w:r>
          </w:p>
        </w:tc>
        <w:tc>
          <w:tcPr>
            <w:tcW w:w="2835" w:type="dxa"/>
          </w:tcPr>
          <w:p w14:paraId="5EED9906" w14:textId="6B21769F" w:rsidR="00555070" w:rsidRPr="00555070" w:rsidRDefault="00555070" w:rsidP="00555070">
            <w:pPr>
              <w:pStyle w:val="TableParagraph"/>
              <w:rPr>
                <w:rFonts w:ascii="General Sans"/>
                <w:sz w:val="18"/>
              </w:rPr>
            </w:pPr>
            <w:r w:rsidRPr="00555070">
              <w:rPr>
                <w:rFonts w:ascii="General Sans"/>
                <w:sz w:val="18"/>
              </w:rPr>
              <w:t xml:space="preserve">Beschrijving van procesflow </w:t>
            </w:r>
            <w:r>
              <w:rPr>
                <w:rFonts w:ascii="General Sans"/>
                <w:sz w:val="18"/>
              </w:rPr>
              <w:t>Beheer en archivering examendossier</w:t>
            </w:r>
          </w:p>
        </w:tc>
        <w:tc>
          <w:tcPr>
            <w:tcW w:w="3851" w:type="dxa"/>
          </w:tcPr>
          <w:p w14:paraId="5C146068" w14:textId="1FD4CD19" w:rsidR="00555070" w:rsidRPr="00555070" w:rsidRDefault="00555070" w:rsidP="00555070">
            <w:pPr>
              <w:pStyle w:val="TableParagraph"/>
              <w:rPr>
                <w:rFonts w:ascii="General Sans"/>
                <w:sz w:val="18"/>
              </w:rPr>
            </w:pPr>
            <w:r w:rsidRPr="00555070">
              <w:rPr>
                <w:rFonts w:ascii="General Sans"/>
                <w:sz w:val="18"/>
              </w:rPr>
              <w:t xml:space="preserve">Procesflow </w:t>
            </w:r>
            <w:r>
              <w:rPr>
                <w:rFonts w:ascii="General Sans"/>
                <w:sz w:val="18"/>
              </w:rPr>
              <w:t>beoordelen archivering examendossier.</w:t>
            </w:r>
          </w:p>
        </w:tc>
      </w:tr>
    </w:tbl>
    <w:p w14:paraId="06BE7011" w14:textId="77777777" w:rsidR="00070DB4" w:rsidRDefault="00070DB4">
      <w:pPr>
        <w:pStyle w:val="Plattetekst"/>
        <w:spacing w:before="224"/>
      </w:pPr>
    </w:p>
    <w:tbl>
      <w:tblPr>
        <w:tblStyle w:val="TableNormal"/>
        <w:tblW w:w="0" w:type="auto"/>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814"/>
        <w:gridCol w:w="2835"/>
        <w:gridCol w:w="3851"/>
      </w:tblGrid>
      <w:tr w:rsidR="00730722" w14:paraId="145DACC3" w14:textId="77777777" w:rsidTr="00D8019B">
        <w:trPr>
          <w:trHeight w:val="398"/>
        </w:trPr>
        <w:tc>
          <w:tcPr>
            <w:tcW w:w="814" w:type="dxa"/>
            <w:shd w:val="clear" w:color="auto" w:fill="231F20"/>
          </w:tcPr>
          <w:p w14:paraId="095C49E2" w14:textId="77777777" w:rsidR="00730722" w:rsidRDefault="00730722" w:rsidP="00B5547E">
            <w:pPr>
              <w:pStyle w:val="TableParagraph"/>
              <w:spacing w:before="90"/>
              <w:ind w:left="112"/>
              <w:rPr>
                <w:b/>
                <w:sz w:val="18"/>
              </w:rPr>
            </w:pPr>
            <w:r>
              <w:rPr>
                <w:b/>
                <w:color w:val="FFFFFF"/>
                <w:spacing w:val="-5"/>
                <w:sz w:val="18"/>
              </w:rPr>
              <w:t>Nr.</w:t>
            </w:r>
          </w:p>
        </w:tc>
        <w:tc>
          <w:tcPr>
            <w:tcW w:w="2835" w:type="dxa"/>
            <w:shd w:val="clear" w:color="auto" w:fill="231F20"/>
          </w:tcPr>
          <w:p w14:paraId="348B29FC" w14:textId="05324A10" w:rsidR="00730722" w:rsidRDefault="00730722" w:rsidP="00B5547E">
            <w:pPr>
              <w:pStyle w:val="TableParagraph"/>
              <w:spacing w:before="90"/>
              <w:ind w:left="112"/>
              <w:rPr>
                <w:b/>
                <w:sz w:val="18"/>
              </w:rPr>
            </w:pPr>
            <w:r>
              <w:rPr>
                <w:b/>
                <w:color w:val="FFFFFF"/>
                <w:spacing w:val="-2"/>
                <w:sz w:val="18"/>
              </w:rPr>
              <w:t>Beleid</w:t>
            </w:r>
          </w:p>
        </w:tc>
        <w:tc>
          <w:tcPr>
            <w:tcW w:w="3851" w:type="dxa"/>
            <w:shd w:val="clear" w:color="auto" w:fill="231F20"/>
          </w:tcPr>
          <w:p w14:paraId="59D67BF1" w14:textId="77777777" w:rsidR="00730722" w:rsidRDefault="00730722" w:rsidP="00B5547E">
            <w:pPr>
              <w:pStyle w:val="TableParagraph"/>
              <w:spacing w:before="90"/>
              <w:ind w:left="112"/>
              <w:rPr>
                <w:b/>
                <w:sz w:val="18"/>
              </w:rPr>
            </w:pPr>
            <w:r>
              <w:rPr>
                <w:b/>
                <w:color w:val="FFFFFF"/>
                <w:spacing w:val="-2"/>
                <w:sz w:val="18"/>
              </w:rPr>
              <w:t>Product</w:t>
            </w:r>
          </w:p>
        </w:tc>
      </w:tr>
      <w:tr w:rsidR="00555070" w:rsidRPr="00D8019B" w14:paraId="6B6EC24C" w14:textId="77777777" w:rsidTr="00D8019B">
        <w:trPr>
          <w:trHeight w:val="398"/>
        </w:trPr>
        <w:tc>
          <w:tcPr>
            <w:tcW w:w="814" w:type="dxa"/>
          </w:tcPr>
          <w:p w14:paraId="5C527DEA" w14:textId="6EB0C8E5" w:rsidR="00555070" w:rsidRPr="00D8019B" w:rsidRDefault="00555070" w:rsidP="00D8019B">
            <w:pPr>
              <w:pStyle w:val="TableParagraph"/>
              <w:rPr>
                <w:rFonts w:ascii="General Sans"/>
                <w:sz w:val="18"/>
              </w:rPr>
            </w:pPr>
            <w:r w:rsidRPr="00D8019B">
              <w:rPr>
                <w:rFonts w:ascii="General Sans"/>
                <w:sz w:val="18"/>
              </w:rPr>
              <w:t>01.</w:t>
            </w:r>
          </w:p>
        </w:tc>
        <w:tc>
          <w:tcPr>
            <w:tcW w:w="2835" w:type="dxa"/>
          </w:tcPr>
          <w:p w14:paraId="63B555DE" w14:textId="0C7631E7" w:rsidR="00555070" w:rsidRPr="00D8019B" w:rsidRDefault="00555070" w:rsidP="00D8019B">
            <w:pPr>
              <w:pStyle w:val="TableParagraph"/>
              <w:rPr>
                <w:rFonts w:ascii="General Sans"/>
                <w:sz w:val="18"/>
              </w:rPr>
            </w:pPr>
            <w:r w:rsidRPr="00D8019B">
              <w:rPr>
                <w:rFonts w:ascii="General Sans"/>
                <w:sz w:val="18"/>
              </w:rPr>
              <w:t>Herijk visie op digitaal examinering</w:t>
            </w:r>
          </w:p>
        </w:tc>
        <w:tc>
          <w:tcPr>
            <w:tcW w:w="3851" w:type="dxa"/>
          </w:tcPr>
          <w:p w14:paraId="3EAC1A03" w14:textId="64AEEDA2" w:rsidR="00555070" w:rsidRPr="00D8019B" w:rsidRDefault="00555070" w:rsidP="00D8019B">
            <w:pPr>
              <w:pStyle w:val="TableParagraph"/>
              <w:rPr>
                <w:rFonts w:ascii="General Sans"/>
                <w:sz w:val="18"/>
              </w:rPr>
            </w:pPr>
            <w:r w:rsidRPr="00D8019B">
              <w:rPr>
                <w:rFonts w:ascii="General Sans"/>
                <w:sz w:val="18"/>
              </w:rPr>
              <w:t>Visie digitaal examineren</w:t>
            </w:r>
          </w:p>
        </w:tc>
      </w:tr>
      <w:tr w:rsidR="00555070" w:rsidRPr="00D8019B" w14:paraId="00A2E4B5" w14:textId="77777777" w:rsidTr="00D8019B">
        <w:trPr>
          <w:trHeight w:val="398"/>
        </w:trPr>
        <w:tc>
          <w:tcPr>
            <w:tcW w:w="814" w:type="dxa"/>
          </w:tcPr>
          <w:p w14:paraId="68B97101" w14:textId="308AFF81" w:rsidR="00555070" w:rsidRPr="00D8019B" w:rsidRDefault="00555070" w:rsidP="00555070">
            <w:pPr>
              <w:pStyle w:val="TableParagraph"/>
              <w:rPr>
                <w:rFonts w:ascii="General Sans"/>
                <w:sz w:val="18"/>
              </w:rPr>
            </w:pPr>
            <w:r w:rsidRPr="00555070">
              <w:rPr>
                <w:rFonts w:ascii="General Sans"/>
                <w:sz w:val="18"/>
              </w:rPr>
              <w:t>0</w:t>
            </w:r>
            <w:r>
              <w:rPr>
                <w:rFonts w:ascii="General Sans"/>
                <w:sz w:val="18"/>
              </w:rPr>
              <w:t>2</w:t>
            </w:r>
            <w:r w:rsidRPr="00555070">
              <w:rPr>
                <w:rFonts w:ascii="General Sans"/>
                <w:sz w:val="18"/>
              </w:rPr>
              <w:t>.</w:t>
            </w:r>
          </w:p>
        </w:tc>
        <w:tc>
          <w:tcPr>
            <w:tcW w:w="2835" w:type="dxa"/>
          </w:tcPr>
          <w:p w14:paraId="2D312E19" w14:textId="302220FE" w:rsidR="00555070" w:rsidRPr="00D8019B" w:rsidRDefault="00555070" w:rsidP="00D8019B">
            <w:pPr>
              <w:pStyle w:val="TableParagraph"/>
              <w:rPr>
                <w:rFonts w:ascii="General Sans"/>
                <w:sz w:val="18"/>
              </w:rPr>
            </w:pPr>
            <w:r w:rsidRPr="00D8019B">
              <w:rPr>
                <w:rFonts w:ascii="General Sans"/>
                <w:sz w:val="18"/>
              </w:rPr>
              <w:t>Kaders en uitgangspunten digitaal examineren</w:t>
            </w:r>
          </w:p>
        </w:tc>
        <w:tc>
          <w:tcPr>
            <w:tcW w:w="3851" w:type="dxa"/>
          </w:tcPr>
          <w:p w14:paraId="52C23CCA" w14:textId="7E846BA0" w:rsidR="00555070" w:rsidRPr="00D8019B" w:rsidRDefault="00555070" w:rsidP="00D8019B">
            <w:pPr>
              <w:pStyle w:val="TableParagraph"/>
              <w:rPr>
                <w:rFonts w:ascii="General Sans"/>
                <w:sz w:val="18"/>
              </w:rPr>
            </w:pPr>
            <w:r w:rsidRPr="00D8019B">
              <w:rPr>
                <w:rFonts w:ascii="General Sans"/>
                <w:sz w:val="18"/>
              </w:rPr>
              <w:t>Kaderstellend document digitaal examineren</w:t>
            </w:r>
          </w:p>
        </w:tc>
      </w:tr>
      <w:tr w:rsidR="00555070" w:rsidRPr="00D8019B" w14:paraId="5D84039B" w14:textId="77777777" w:rsidTr="00D8019B">
        <w:trPr>
          <w:trHeight w:val="398"/>
        </w:trPr>
        <w:tc>
          <w:tcPr>
            <w:tcW w:w="814" w:type="dxa"/>
          </w:tcPr>
          <w:p w14:paraId="12F3C887" w14:textId="73EBCC7D" w:rsidR="00555070" w:rsidRPr="00D8019B" w:rsidRDefault="00555070" w:rsidP="00B5547E">
            <w:pPr>
              <w:pStyle w:val="TableParagraph"/>
              <w:rPr>
                <w:rFonts w:ascii="General Sans"/>
                <w:sz w:val="18"/>
              </w:rPr>
            </w:pPr>
            <w:r w:rsidRPr="00555070">
              <w:rPr>
                <w:rFonts w:ascii="General Sans"/>
                <w:sz w:val="18"/>
              </w:rPr>
              <w:t>0</w:t>
            </w:r>
            <w:r>
              <w:rPr>
                <w:rFonts w:ascii="General Sans"/>
                <w:sz w:val="18"/>
              </w:rPr>
              <w:t>3</w:t>
            </w:r>
            <w:r w:rsidRPr="00555070">
              <w:rPr>
                <w:rFonts w:ascii="General Sans"/>
                <w:sz w:val="18"/>
              </w:rPr>
              <w:t>.</w:t>
            </w:r>
          </w:p>
        </w:tc>
        <w:tc>
          <w:tcPr>
            <w:tcW w:w="2835" w:type="dxa"/>
          </w:tcPr>
          <w:p w14:paraId="2D608C08" w14:textId="20F0033B" w:rsidR="00555070" w:rsidRPr="00D8019B" w:rsidRDefault="00555070" w:rsidP="00D8019B">
            <w:pPr>
              <w:pStyle w:val="TableParagraph"/>
              <w:rPr>
                <w:rFonts w:ascii="General Sans"/>
                <w:sz w:val="18"/>
              </w:rPr>
            </w:pPr>
            <w:r w:rsidRPr="00D8019B">
              <w:rPr>
                <w:rFonts w:ascii="General Sans"/>
                <w:sz w:val="18"/>
              </w:rPr>
              <w:t>Versiebeheer examen</w:t>
            </w:r>
          </w:p>
        </w:tc>
        <w:tc>
          <w:tcPr>
            <w:tcW w:w="3851" w:type="dxa"/>
          </w:tcPr>
          <w:p w14:paraId="6BE8D017" w14:textId="53F8985D" w:rsidR="00555070" w:rsidRPr="00D8019B" w:rsidRDefault="00D8019B" w:rsidP="00D8019B">
            <w:pPr>
              <w:pStyle w:val="TableParagraph"/>
              <w:rPr>
                <w:rFonts w:ascii="General Sans"/>
                <w:sz w:val="18"/>
              </w:rPr>
            </w:pPr>
            <w:r w:rsidRPr="00D8019B">
              <w:rPr>
                <w:rFonts w:ascii="General Sans"/>
                <w:sz w:val="18"/>
              </w:rPr>
              <w:t>Beleid versiebeheer examinering</w:t>
            </w:r>
          </w:p>
        </w:tc>
      </w:tr>
      <w:tr w:rsidR="00555070" w:rsidRPr="00D8019B" w14:paraId="4EAA5251" w14:textId="77777777" w:rsidTr="00D8019B">
        <w:trPr>
          <w:trHeight w:val="398"/>
        </w:trPr>
        <w:tc>
          <w:tcPr>
            <w:tcW w:w="814" w:type="dxa"/>
          </w:tcPr>
          <w:p w14:paraId="042CA6A2" w14:textId="5A065D66" w:rsidR="00555070" w:rsidRPr="00D8019B" w:rsidRDefault="00D8019B" w:rsidP="00555070">
            <w:pPr>
              <w:pStyle w:val="TableParagraph"/>
              <w:rPr>
                <w:rFonts w:ascii="General Sans"/>
                <w:sz w:val="18"/>
              </w:rPr>
            </w:pPr>
            <w:r w:rsidRPr="00555070">
              <w:rPr>
                <w:rFonts w:ascii="General Sans"/>
                <w:sz w:val="18"/>
              </w:rPr>
              <w:t>0</w:t>
            </w:r>
            <w:r>
              <w:rPr>
                <w:rFonts w:ascii="General Sans"/>
                <w:sz w:val="18"/>
              </w:rPr>
              <w:t>4</w:t>
            </w:r>
            <w:r w:rsidRPr="00555070">
              <w:rPr>
                <w:rFonts w:ascii="General Sans"/>
                <w:sz w:val="18"/>
              </w:rPr>
              <w:t>.</w:t>
            </w:r>
          </w:p>
        </w:tc>
        <w:tc>
          <w:tcPr>
            <w:tcW w:w="2835" w:type="dxa"/>
          </w:tcPr>
          <w:p w14:paraId="40015524" w14:textId="7AD759F6" w:rsidR="00555070" w:rsidRPr="00D8019B" w:rsidRDefault="00D8019B" w:rsidP="00D8019B">
            <w:pPr>
              <w:pStyle w:val="TableParagraph"/>
              <w:rPr>
                <w:rFonts w:ascii="General Sans"/>
                <w:sz w:val="18"/>
              </w:rPr>
            </w:pPr>
            <w:r w:rsidRPr="00D8019B">
              <w:rPr>
                <w:rFonts w:ascii="General Sans"/>
                <w:sz w:val="18"/>
              </w:rPr>
              <w:t>Rollen en rechten</w:t>
            </w:r>
          </w:p>
        </w:tc>
        <w:tc>
          <w:tcPr>
            <w:tcW w:w="3851" w:type="dxa"/>
          </w:tcPr>
          <w:p w14:paraId="0E2C2594" w14:textId="563A103E" w:rsidR="00555070" w:rsidRPr="00D8019B" w:rsidRDefault="00D8019B" w:rsidP="00D8019B">
            <w:pPr>
              <w:pStyle w:val="TableParagraph"/>
              <w:rPr>
                <w:rFonts w:ascii="General Sans"/>
                <w:sz w:val="18"/>
              </w:rPr>
            </w:pPr>
            <w:r w:rsidRPr="00D8019B">
              <w:rPr>
                <w:rFonts w:ascii="General Sans"/>
                <w:sz w:val="18"/>
              </w:rPr>
              <w:t>Beleid rollen en rechten</w:t>
            </w:r>
          </w:p>
        </w:tc>
      </w:tr>
      <w:tr w:rsidR="00555070" w:rsidRPr="00D8019B" w14:paraId="1DD93CB0" w14:textId="77777777" w:rsidTr="00D8019B">
        <w:trPr>
          <w:trHeight w:val="398"/>
        </w:trPr>
        <w:tc>
          <w:tcPr>
            <w:tcW w:w="814" w:type="dxa"/>
          </w:tcPr>
          <w:p w14:paraId="7724C610" w14:textId="428C929E" w:rsidR="00555070" w:rsidRPr="00D8019B" w:rsidRDefault="00D8019B" w:rsidP="00555070">
            <w:pPr>
              <w:pStyle w:val="TableParagraph"/>
              <w:rPr>
                <w:rFonts w:ascii="General Sans"/>
                <w:sz w:val="18"/>
              </w:rPr>
            </w:pPr>
            <w:r w:rsidRPr="00555070">
              <w:rPr>
                <w:rFonts w:ascii="General Sans"/>
                <w:sz w:val="18"/>
              </w:rPr>
              <w:t>0</w:t>
            </w:r>
            <w:r>
              <w:rPr>
                <w:rFonts w:ascii="General Sans"/>
                <w:sz w:val="18"/>
              </w:rPr>
              <w:t>5</w:t>
            </w:r>
            <w:r w:rsidRPr="00555070">
              <w:rPr>
                <w:rFonts w:ascii="General Sans"/>
                <w:sz w:val="18"/>
              </w:rPr>
              <w:t>.</w:t>
            </w:r>
          </w:p>
        </w:tc>
        <w:tc>
          <w:tcPr>
            <w:tcW w:w="2835" w:type="dxa"/>
          </w:tcPr>
          <w:p w14:paraId="58CF4F71" w14:textId="55EB11B6" w:rsidR="00555070" w:rsidRPr="00D8019B" w:rsidRDefault="00D8019B" w:rsidP="00555070">
            <w:pPr>
              <w:pStyle w:val="TableParagraph"/>
              <w:rPr>
                <w:rFonts w:ascii="General Sans"/>
                <w:sz w:val="18"/>
              </w:rPr>
            </w:pPr>
            <w:r w:rsidRPr="00D8019B">
              <w:rPr>
                <w:rFonts w:ascii="General Sans"/>
                <w:sz w:val="18"/>
              </w:rPr>
              <w:t>Aanpassingen examenreglement</w:t>
            </w:r>
          </w:p>
        </w:tc>
        <w:tc>
          <w:tcPr>
            <w:tcW w:w="3851" w:type="dxa"/>
          </w:tcPr>
          <w:p w14:paraId="24279704" w14:textId="2A861F30" w:rsidR="00555070" w:rsidRPr="00D8019B" w:rsidRDefault="00D8019B" w:rsidP="00555070">
            <w:pPr>
              <w:pStyle w:val="TableParagraph"/>
              <w:rPr>
                <w:rFonts w:ascii="General Sans"/>
                <w:sz w:val="18"/>
              </w:rPr>
            </w:pPr>
            <w:r w:rsidRPr="00D8019B">
              <w:rPr>
                <w:rFonts w:ascii="General Sans"/>
                <w:sz w:val="18"/>
              </w:rPr>
              <w:t>Aanvullingen examenreglement</w:t>
            </w:r>
          </w:p>
        </w:tc>
      </w:tr>
      <w:tr w:rsidR="00555070" w:rsidRPr="00D8019B" w14:paraId="4E77B337" w14:textId="77777777" w:rsidTr="00D8019B">
        <w:trPr>
          <w:trHeight w:val="398"/>
        </w:trPr>
        <w:tc>
          <w:tcPr>
            <w:tcW w:w="814" w:type="dxa"/>
          </w:tcPr>
          <w:p w14:paraId="31F9E350" w14:textId="77B91466" w:rsidR="00555070" w:rsidRPr="00D8019B" w:rsidRDefault="00D8019B" w:rsidP="00555070">
            <w:pPr>
              <w:pStyle w:val="TableParagraph"/>
              <w:rPr>
                <w:rFonts w:ascii="General Sans"/>
                <w:sz w:val="18"/>
              </w:rPr>
            </w:pPr>
            <w:r w:rsidRPr="00D8019B">
              <w:rPr>
                <w:rFonts w:ascii="General Sans"/>
                <w:sz w:val="18"/>
              </w:rPr>
              <w:t>06.</w:t>
            </w:r>
          </w:p>
        </w:tc>
        <w:tc>
          <w:tcPr>
            <w:tcW w:w="2835" w:type="dxa"/>
          </w:tcPr>
          <w:p w14:paraId="5A923074" w14:textId="512DB8E9" w:rsidR="00555070" w:rsidRPr="00D8019B" w:rsidRDefault="00D8019B" w:rsidP="00555070">
            <w:pPr>
              <w:pStyle w:val="TableParagraph"/>
              <w:rPr>
                <w:rFonts w:ascii="General Sans"/>
                <w:sz w:val="18"/>
              </w:rPr>
            </w:pPr>
            <w:r w:rsidRPr="00D8019B">
              <w:rPr>
                <w:rFonts w:ascii="General Sans"/>
                <w:sz w:val="18"/>
              </w:rPr>
              <w:t>Instructie vaststellen resultaat student</w:t>
            </w:r>
          </w:p>
        </w:tc>
        <w:tc>
          <w:tcPr>
            <w:tcW w:w="3851" w:type="dxa"/>
          </w:tcPr>
          <w:p w14:paraId="3559BB6A" w14:textId="727B1E3F" w:rsidR="00555070" w:rsidRPr="00D8019B" w:rsidRDefault="00D8019B" w:rsidP="00555070">
            <w:pPr>
              <w:pStyle w:val="TableParagraph"/>
              <w:rPr>
                <w:rFonts w:ascii="General Sans"/>
                <w:sz w:val="18"/>
              </w:rPr>
            </w:pPr>
            <w:r w:rsidRPr="00D8019B">
              <w:rPr>
                <w:rFonts w:ascii="General Sans"/>
                <w:sz w:val="18"/>
              </w:rPr>
              <w:t>Instructie vaststellen resultaat</w:t>
            </w:r>
          </w:p>
        </w:tc>
      </w:tr>
      <w:tr w:rsidR="00D8019B" w:rsidRPr="00D8019B" w14:paraId="23E9B9CB" w14:textId="77777777" w:rsidTr="00D8019B">
        <w:trPr>
          <w:trHeight w:val="398"/>
        </w:trPr>
        <w:tc>
          <w:tcPr>
            <w:tcW w:w="814" w:type="dxa"/>
          </w:tcPr>
          <w:p w14:paraId="2621C5CD" w14:textId="2270F4A6" w:rsidR="00D8019B" w:rsidRPr="00D8019B" w:rsidRDefault="00D8019B" w:rsidP="00555070">
            <w:pPr>
              <w:pStyle w:val="TableParagraph"/>
              <w:rPr>
                <w:rFonts w:ascii="General Sans"/>
                <w:sz w:val="18"/>
              </w:rPr>
            </w:pPr>
            <w:r w:rsidRPr="00D8019B">
              <w:rPr>
                <w:rFonts w:ascii="General Sans"/>
                <w:sz w:val="18"/>
              </w:rPr>
              <w:t>07.</w:t>
            </w:r>
          </w:p>
        </w:tc>
        <w:tc>
          <w:tcPr>
            <w:tcW w:w="2835" w:type="dxa"/>
          </w:tcPr>
          <w:p w14:paraId="78ADFEF8" w14:textId="1F9651E6" w:rsidR="00D8019B" w:rsidRPr="00D8019B" w:rsidRDefault="00D8019B" w:rsidP="00555070">
            <w:pPr>
              <w:pStyle w:val="TableParagraph"/>
              <w:rPr>
                <w:rFonts w:ascii="General Sans"/>
                <w:sz w:val="18"/>
              </w:rPr>
            </w:pPr>
            <w:r w:rsidRPr="00D8019B">
              <w:rPr>
                <w:rFonts w:ascii="General Sans"/>
                <w:sz w:val="18"/>
              </w:rPr>
              <w:t>Werkinstructies examenbureau</w:t>
            </w:r>
          </w:p>
        </w:tc>
        <w:tc>
          <w:tcPr>
            <w:tcW w:w="3851" w:type="dxa"/>
          </w:tcPr>
          <w:p w14:paraId="461B6475" w14:textId="6BDB5CC6" w:rsidR="00D8019B" w:rsidRPr="00D8019B" w:rsidRDefault="00D8019B" w:rsidP="00555070">
            <w:pPr>
              <w:pStyle w:val="TableParagraph"/>
              <w:rPr>
                <w:rFonts w:ascii="General Sans"/>
                <w:sz w:val="18"/>
              </w:rPr>
            </w:pPr>
            <w:r w:rsidRPr="00D8019B">
              <w:rPr>
                <w:rFonts w:ascii="General Sans"/>
                <w:sz w:val="18"/>
              </w:rPr>
              <w:t xml:space="preserve">Werkinstructies </w:t>
            </w:r>
          </w:p>
        </w:tc>
      </w:tr>
      <w:tr w:rsidR="00D8019B" w:rsidRPr="00D8019B" w14:paraId="6D62B7F0" w14:textId="77777777" w:rsidTr="00D8019B">
        <w:trPr>
          <w:trHeight w:val="398"/>
        </w:trPr>
        <w:tc>
          <w:tcPr>
            <w:tcW w:w="814" w:type="dxa"/>
          </w:tcPr>
          <w:p w14:paraId="43741EB9" w14:textId="66AB0658" w:rsidR="00D8019B" w:rsidRPr="00D8019B" w:rsidRDefault="00D8019B" w:rsidP="00555070">
            <w:pPr>
              <w:pStyle w:val="TableParagraph"/>
              <w:rPr>
                <w:rFonts w:ascii="General Sans"/>
                <w:sz w:val="18"/>
              </w:rPr>
            </w:pPr>
            <w:r w:rsidRPr="00D8019B">
              <w:rPr>
                <w:rFonts w:ascii="General Sans"/>
                <w:sz w:val="18"/>
              </w:rPr>
              <w:t>08.</w:t>
            </w:r>
          </w:p>
        </w:tc>
        <w:tc>
          <w:tcPr>
            <w:tcW w:w="2835" w:type="dxa"/>
          </w:tcPr>
          <w:p w14:paraId="58CB7CB7" w14:textId="33D43982" w:rsidR="00D8019B" w:rsidRPr="00D8019B" w:rsidRDefault="00D8019B" w:rsidP="00555070">
            <w:pPr>
              <w:pStyle w:val="TableParagraph"/>
              <w:rPr>
                <w:rFonts w:ascii="General Sans"/>
                <w:sz w:val="18"/>
              </w:rPr>
            </w:pPr>
            <w:r w:rsidRPr="00D8019B">
              <w:rPr>
                <w:rFonts w:ascii="General Sans"/>
                <w:sz w:val="18"/>
              </w:rPr>
              <w:t>Instructie en beleid vaststellen resultaten door examencommissie</w:t>
            </w:r>
          </w:p>
        </w:tc>
        <w:tc>
          <w:tcPr>
            <w:tcW w:w="3851" w:type="dxa"/>
          </w:tcPr>
          <w:p w14:paraId="117C6CB3" w14:textId="0A753352" w:rsidR="00D8019B" w:rsidRPr="00D8019B" w:rsidRDefault="00D8019B" w:rsidP="00555070">
            <w:pPr>
              <w:pStyle w:val="TableParagraph"/>
              <w:rPr>
                <w:rFonts w:ascii="General Sans"/>
                <w:sz w:val="18"/>
              </w:rPr>
            </w:pPr>
            <w:r w:rsidRPr="00D8019B">
              <w:rPr>
                <w:rFonts w:ascii="General Sans"/>
                <w:sz w:val="18"/>
              </w:rPr>
              <w:t>Instructie en beleid vaststellen resultaten door examencommissie</w:t>
            </w:r>
          </w:p>
        </w:tc>
      </w:tr>
      <w:tr w:rsidR="00D8019B" w:rsidRPr="00D8019B" w14:paraId="270D0E5A" w14:textId="77777777" w:rsidTr="00D801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814" w:type="dxa"/>
          </w:tcPr>
          <w:p w14:paraId="7C091495" w14:textId="2DA4F9C7" w:rsidR="00D8019B" w:rsidRPr="00D8019B" w:rsidRDefault="00D8019B" w:rsidP="00B5547E">
            <w:pPr>
              <w:pStyle w:val="TableParagraph"/>
              <w:rPr>
                <w:rFonts w:ascii="General Sans"/>
                <w:sz w:val="18"/>
              </w:rPr>
            </w:pPr>
            <w:r w:rsidRPr="00D8019B">
              <w:rPr>
                <w:rFonts w:ascii="General Sans"/>
                <w:sz w:val="18"/>
              </w:rPr>
              <w:t>09.</w:t>
            </w:r>
          </w:p>
        </w:tc>
        <w:tc>
          <w:tcPr>
            <w:tcW w:w="2835" w:type="dxa"/>
          </w:tcPr>
          <w:p w14:paraId="03678959" w14:textId="48372E23" w:rsidR="00D8019B" w:rsidRPr="00D8019B" w:rsidRDefault="00D8019B" w:rsidP="00B5547E">
            <w:pPr>
              <w:pStyle w:val="TableParagraph"/>
              <w:rPr>
                <w:rFonts w:ascii="General Sans"/>
                <w:sz w:val="18"/>
              </w:rPr>
            </w:pPr>
            <w:r w:rsidRPr="00D8019B">
              <w:rPr>
                <w:rFonts w:ascii="General Sans"/>
                <w:sz w:val="18"/>
              </w:rPr>
              <w:t>Overzicht examenleveranciers</w:t>
            </w:r>
          </w:p>
        </w:tc>
        <w:tc>
          <w:tcPr>
            <w:tcW w:w="3851" w:type="dxa"/>
          </w:tcPr>
          <w:p w14:paraId="360CE07E" w14:textId="77777777" w:rsidR="00D8019B" w:rsidRPr="00D8019B" w:rsidRDefault="00D8019B" w:rsidP="00B5547E">
            <w:pPr>
              <w:pStyle w:val="TableParagraph"/>
              <w:rPr>
                <w:rFonts w:ascii="General Sans"/>
                <w:sz w:val="18"/>
              </w:rPr>
            </w:pPr>
            <w:r w:rsidRPr="00D8019B">
              <w:rPr>
                <w:rFonts w:ascii="General Sans"/>
                <w:sz w:val="18"/>
              </w:rPr>
              <w:t>Instructie en beleid vaststellen resultaten door examencommissie</w:t>
            </w:r>
          </w:p>
        </w:tc>
      </w:tr>
    </w:tbl>
    <w:p w14:paraId="68D3331A" w14:textId="77777777" w:rsidR="00730722" w:rsidRDefault="00730722">
      <w:pPr>
        <w:pStyle w:val="Plattetekst"/>
        <w:spacing w:before="224"/>
      </w:pPr>
    </w:p>
    <w:p w14:paraId="11E5D6B9" w14:textId="77777777" w:rsidR="00D3351C" w:rsidRDefault="00D3351C">
      <w:pPr>
        <w:pStyle w:val="Plattetekst"/>
        <w:spacing w:before="224"/>
      </w:pPr>
    </w:p>
    <w:p w14:paraId="61B87192" w14:textId="77777777" w:rsidR="00D3351C" w:rsidRDefault="00D3351C">
      <w:pPr>
        <w:pStyle w:val="Plattetekst"/>
        <w:spacing w:before="224"/>
      </w:pPr>
    </w:p>
    <w:p w14:paraId="52A5D469" w14:textId="77777777" w:rsidR="00D3351C" w:rsidRDefault="00D3351C">
      <w:pPr>
        <w:pStyle w:val="Plattetekst"/>
        <w:spacing w:before="224"/>
      </w:pPr>
    </w:p>
    <w:p w14:paraId="3058EAFF" w14:textId="77777777" w:rsidR="00D3351C" w:rsidRDefault="00D3351C">
      <w:pPr>
        <w:pStyle w:val="Plattetekst"/>
        <w:spacing w:before="224"/>
      </w:pPr>
    </w:p>
    <w:p w14:paraId="3F813C4E" w14:textId="77777777" w:rsidR="00D3351C" w:rsidRDefault="00D3351C">
      <w:pPr>
        <w:pStyle w:val="Plattetekst"/>
        <w:spacing w:before="224"/>
      </w:pPr>
    </w:p>
    <w:p w14:paraId="224C01DD" w14:textId="77777777" w:rsidR="00D3351C" w:rsidRDefault="00D3351C">
      <w:pPr>
        <w:pStyle w:val="Plattetekst"/>
        <w:spacing w:before="224"/>
      </w:pPr>
    </w:p>
    <w:p w14:paraId="52DDED7A" w14:textId="77777777" w:rsidR="00070DB4" w:rsidRDefault="00000000">
      <w:pPr>
        <w:pStyle w:val="Lijstalinea"/>
        <w:numPr>
          <w:ilvl w:val="1"/>
          <w:numId w:val="1"/>
        </w:numPr>
        <w:tabs>
          <w:tab w:val="left" w:pos="706"/>
        </w:tabs>
        <w:ind w:left="706" w:hanging="419"/>
        <w:rPr>
          <w:b/>
        </w:rPr>
      </w:pPr>
      <w:r>
        <w:rPr>
          <w:b/>
          <w:color w:val="231F20"/>
        </w:rPr>
        <w:t>Randvoorwaarden</w:t>
      </w:r>
      <w:r>
        <w:rPr>
          <w:b/>
          <w:color w:val="231F20"/>
          <w:spacing w:val="-7"/>
        </w:rPr>
        <w:t xml:space="preserve"> </w:t>
      </w:r>
      <w:r>
        <w:rPr>
          <w:b/>
          <w:color w:val="231F20"/>
        </w:rPr>
        <w:t>en</w:t>
      </w:r>
      <w:r>
        <w:rPr>
          <w:b/>
          <w:color w:val="231F20"/>
          <w:spacing w:val="-7"/>
        </w:rPr>
        <w:t xml:space="preserve"> </w:t>
      </w:r>
      <w:r>
        <w:rPr>
          <w:b/>
          <w:color w:val="231F20"/>
          <w:spacing w:val="-2"/>
        </w:rPr>
        <w:t>beperkingen</w:t>
      </w:r>
    </w:p>
    <w:p w14:paraId="26EC4F18" w14:textId="7186A574" w:rsidR="00070DB4" w:rsidRDefault="00664D63" w:rsidP="00664D63">
      <w:pPr>
        <w:pStyle w:val="TableParagraph"/>
        <w:numPr>
          <w:ilvl w:val="0"/>
          <w:numId w:val="20"/>
        </w:numPr>
        <w:rPr>
          <w:rFonts w:ascii="General Sans"/>
          <w:sz w:val="18"/>
        </w:rPr>
      </w:pPr>
      <w:r w:rsidRPr="00664D63">
        <w:rPr>
          <w:rFonts w:ascii="General Sans"/>
          <w:sz w:val="18"/>
        </w:rPr>
        <w:t>De voortgang van het project is afhankelijk van de tijdige beschikbaarheid en stabiliteit van de OKE-koppelingen bij de betrokken examenleveranciers. Implementatie per fase is alleen mogelijk wanneer de betreffende koppeling technisch gereed en live is.</w:t>
      </w:r>
    </w:p>
    <w:p w14:paraId="32CE76C8" w14:textId="540726F8" w:rsidR="00664D63" w:rsidRDefault="00664D63" w:rsidP="00664D63">
      <w:pPr>
        <w:pStyle w:val="TableParagraph"/>
        <w:numPr>
          <w:ilvl w:val="0"/>
          <w:numId w:val="20"/>
        </w:numPr>
        <w:rPr>
          <w:rFonts w:ascii="General Sans"/>
          <w:sz w:val="18"/>
        </w:rPr>
      </w:pPr>
      <w:r w:rsidRPr="00664D63">
        <w:rPr>
          <w:rFonts w:ascii="General Sans"/>
          <w:sz w:val="18"/>
        </w:rPr>
        <w:t>Gedurende de projectlooptijd moet voldoende capaciteit beschikbaar zijn vanuit het Examenbureau, ICT (functioneel en technisch beheer), Strategie &amp; Onderwijsbeleid en externe partijen. Beperkte beschikbaarheid kan leiden tot vertraging of kwaliteitsrisico</w:t>
      </w:r>
      <w:r w:rsidRPr="00664D63">
        <w:rPr>
          <w:rFonts w:ascii="General Sans"/>
          <w:sz w:val="18"/>
        </w:rPr>
        <w:t>’</w:t>
      </w:r>
      <w:r w:rsidRPr="00664D63">
        <w:rPr>
          <w:rFonts w:ascii="General Sans"/>
          <w:sz w:val="18"/>
        </w:rPr>
        <w:t>s.</w:t>
      </w:r>
    </w:p>
    <w:p w14:paraId="22BC0945" w14:textId="29B2D6E2" w:rsidR="00664D63" w:rsidRPr="00664D63" w:rsidRDefault="00664D63" w:rsidP="00664D63">
      <w:pPr>
        <w:pStyle w:val="TableParagraph"/>
        <w:numPr>
          <w:ilvl w:val="0"/>
          <w:numId w:val="20"/>
        </w:numPr>
        <w:rPr>
          <w:rFonts w:ascii="General Sans"/>
          <w:sz w:val="18"/>
        </w:rPr>
      </w:pPr>
      <w:r w:rsidRPr="00664D63">
        <w:rPr>
          <w:rFonts w:ascii="General Sans"/>
          <w:sz w:val="18"/>
        </w:rPr>
        <w:t xml:space="preserve">De bestaande ICT-infrastructuur, waaronder </w:t>
      </w:r>
      <w:r w:rsidR="00813BBB">
        <w:rPr>
          <w:rFonts w:ascii="General Sans"/>
          <w:sz w:val="18"/>
        </w:rPr>
        <w:t>SIS</w:t>
      </w:r>
      <w:r w:rsidRPr="00664D63">
        <w:rPr>
          <w:rFonts w:ascii="General Sans"/>
          <w:sz w:val="18"/>
        </w:rPr>
        <w:t>, de examenplatformen, digitale examenlokalen en het netwerk (wifi), moet voldoen aan de technische, beveiligings- en performance-eisen die nodig zijn voor een betrouwbare werking van de OKE-koppeling</w:t>
      </w:r>
      <w:r>
        <w:rPr>
          <w:rFonts w:ascii="General Sans"/>
          <w:sz w:val="18"/>
        </w:rPr>
        <w:t>.</w:t>
      </w:r>
    </w:p>
    <w:p w14:paraId="52A3032A" w14:textId="77777777" w:rsidR="00070DB4" w:rsidRDefault="00070DB4">
      <w:pPr>
        <w:pStyle w:val="Plattetekst"/>
        <w:spacing w:before="149"/>
      </w:pPr>
    </w:p>
    <w:p w14:paraId="52BD4BFB" w14:textId="1CD8D920" w:rsidR="00070DB4" w:rsidRDefault="00D3351C">
      <w:pPr>
        <w:pStyle w:val="Lijstalinea"/>
        <w:numPr>
          <w:ilvl w:val="1"/>
          <w:numId w:val="1"/>
        </w:numPr>
        <w:tabs>
          <w:tab w:val="left" w:pos="682"/>
        </w:tabs>
        <w:ind w:left="682" w:hanging="395"/>
        <w:rPr>
          <w:b/>
        </w:rPr>
      </w:pPr>
      <w:r>
        <w:rPr>
          <w:b/>
          <w:color w:val="231F20"/>
        </w:rPr>
        <w:t>IT-landschap</w:t>
      </w:r>
    </w:p>
    <w:p w14:paraId="4318C156" w14:textId="57AF392B" w:rsidR="00070DB4" w:rsidRPr="00D3351C" w:rsidRDefault="00D3351C" w:rsidP="00D3351C">
      <w:pPr>
        <w:pStyle w:val="Plattetekst"/>
        <w:spacing w:before="18"/>
        <w:ind w:left="287"/>
        <w:rPr>
          <w:b w:val="0"/>
          <w:bCs w:val="0"/>
          <w:sz w:val="18"/>
          <w:szCs w:val="18"/>
        </w:rPr>
      </w:pPr>
      <w:r w:rsidRPr="00D3351C">
        <w:rPr>
          <w:b w:val="0"/>
          <w:bCs w:val="0"/>
          <w:sz w:val="18"/>
          <w:szCs w:val="18"/>
        </w:rPr>
        <w:t>OKE-koppelingen worden geconfigureerd en geïntegreerd met bestaande systemen zoals het toetsplatform en studentinformatiesysteem.</w:t>
      </w:r>
    </w:p>
    <w:tbl>
      <w:tblPr>
        <w:tblStyle w:val="TableNormal"/>
        <w:tblW w:w="0" w:type="auto"/>
        <w:tblInd w:w="297"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258"/>
        <w:gridCol w:w="1559"/>
        <w:gridCol w:w="1559"/>
        <w:gridCol w:w="1134"/>
        <w:gridCol w:w="1990"/>
      </w:tblGrid>
      <w:tr w:rsidR="00070DB4" w14:paraId="3F7D0628" w14:textId="77777777" w:rsidTr="00CD347D">
        <w:trPr>
          <w:trHeight w:val="398"/>
        </w:trPr>
        <w:tc>
          <w:tcPr>
            <w:tcW w:w="1258" w:type="dxa"/>
            <w:shd w:val="clear" w:color="auto" w:fill="231F20"/>
          </w:tcPr>
          <w:p w14:paraId="27BDE253" w14:textId="77777777" w:rsidR="00070DB4" w:rsidRDefault="00000000">
            <w:pPr>
              <w:pStyle w:val="TableParagraph"/>
              <w:spacing w:before="90"/>
              <w:ind w:left="112"/>
              <w:rPr>
                <w:b/>
                <w:sz w:val="18"/>
              </w:rPr>
            </w:pPr>
            <w:r>
              <w:rPr>
                <w:b/>
                <w:color w:val="FFFFFF"/>
                <w:spacing w:val="-5"/>
                <w:sz w:val="18"/>
              </w:rPr>
              <w:t>Van</w:t>
            </w:r>
          </w:p>
        </w:tc>
        <w:tc>
          <w:tcPr>
            <w:tcW w:w="1559" w:type="dxa"/>
            <w:shd w:val="clear" w:color="auto" w:fill="231F20"/>
          </w:tcPr>
          <w:p w14:paraId="3AA05B13" w14:textId="77777777" w:rsidR="00070DB4" w:rsidRDefault="00000000">
            <w:pPr>
              <w:pStyle w:val="TableParagraph"/>
              <w:spacing w:before="90"/>
              <w:ind w:left="112"/>
              <w:rPr>
                <w:b/>
                <w:sz w:val="18"/>
              </w:rPr>
            </w:pPr>
            <w:r>
              <w:rPr>
                <w:b/>
                <w:color w:val="FFFFFF"/>
                <w:spacing w:val="-4"/>
                <w:sz w:val="18"/>
              </w:rPr>
              <w:t>Naar</w:t>
            </w:r>
          </w:p>
        </w:tc>
        <w:tc>
          <w:tcPr>
            <w:tcW w:w="1559" w:type="dxa"/>
            <w:shd w:val="clear" w:color="auto" w:fill="231F20"/>
          </w:tcPr>
          <w:p w14:paraId="34D2C856" w14:textId="77777777" w:rsidR="00070DB4" w:rsidRDefault="00000000">
            <w:pPr>
              <w:pStyle w:val="TableParagraph"/>
              <w:spacing w:before="90"/>
              <w:ind w:left="112"/>
              <w:rPr>
                <w:b/>
                <w:sz w:val="18"/>
              </w:rPr>
            </w:pPr>
            <w:r>
              <w:rPr>
                <w:b/>
                <w:color w:val="FFFFFF"/>
                <w:spacing w:val="-2"/>
                <w:sz w:val="18"/>
              </w:rPr>
              <w:t>Functie</w:t>
            </w:r>
          </w:p>
        </w:tc>
        <w:tc>
          <w:tcPr>
            <w:tcW w:w="1134" w:type="dxa"/>
            <w:shd w:val="clear" w:color="auto" w:fill="231F20"/>
          </w:tcPr>
          <w:p w14:paraId="155C5C51" w14:textId="77777777" w:rsidR="00070DB4" w:rsidRDefault="00000000">
            <w:pPr>
              <w:pStyle w:val="TableParagraph"/>
              <w:spacing w:before="90"/>
              <w:ind w:left="112"/>
              <w:rPr>
                <w:b/>
                <w:sz w:val="18"/>
              </w:rPr>
            </w:pPr>
            <w:r>
              <w:rPr>
                <w:b/>
                <w:color w:val="FFFFFF"/>
                <w:spacing w:val="-2"/>
                <w:sz w:val="18"/>
              </w:rPr>
              <w:t>Stroom</w:t>
            </w:r>
          </w:p>
        </w:tc>
        <w:tc>
          <w:tcPr>
            <w:tcW w:w="1990" w:type="dxa"/>
            <w:shd w:val="clear" w:color="auto" w:fill="231F20"/>
          </w:tcPr>
          <w:p w14:paraId="134E576F" w14:textId="77777777" w:rsidR="00070DB4" w:rsidRDefault="00000000">
            <w:pPr>
              <w:pStyle w:val="TableParagraph"/>
              <w:spacing w:before="90"/>
              <w:ind w:left="112"/>
              <w:rPr>
                <w:b/>
                <w:sz w:val="18"/>
              </w:rPr>
            </w:pPr>
            <w:r>
              <w:rPr>
                <w:b/>
                <w:color w:val="FFFFFF"/>
                <w:spacing w:val="-2"/>
                <w:sz w:val="18"/>
              </w:rPr>
              <w:t>Integratie</w:t>
            </w:r>
          </w:p>
        </w:tc>
      </w:tr>
      <w:tr w:rsidR="00070DB4" w:rsidRPr="00D3351C" w14:paraId="5F480849" w14:textId="77777777" w:rsidTr="00CD347D">
        <w:trPr>
          <w:trHeight w:val="398"/>
        </w:trPr>
        <w:tc>
          <w:tcPr>
            <w:tcW w:w="1258" w:type="dxa"/>
          </w:tcPr>
          <w:p w14:paraId="3A61F54A" w14:textId="10B1EE4B" w:rsidR="00070DB4" w:rsidRPr="00D3351C" w:rsidRDefault="00D3351C">
            <w:pPr>
              <w:pStyle w:val="TableParagraph"/>
              <w:rPr>
                <w:rFonts w:ascii="General Sans"/>
                <w:sz w:val="18"/>
              </w:rPr>
            </w:pPr>
            <w:r w:rsidRPr="00D3351C">
              <w:rPr>
                <w:rFonts w:ascii="General Sans"/>
                <w:sz w:val="18"/>
              </w:rPr>
              <w:t>Toetsafname</w:t>
            </w:r>
          </w:p>
        </w:tc>
        <w:tc>
          <w:tcPr>
            <w:tcW w:w="1559" w:type="dxa"/>
          </w:tcPr>
          <w:p w14:paraId="5B0BD9AB" w14:textId="4E992624" w:rsidR="00070DB4" w:rsidRPr="00D3351C" w:rsidRDefault="00D3351C">
            <w:pPr>
              <w:pStyle w:val="TableParagraph"/>
              <w:rPr>
                <w:rFonts w:ascii="General Sans"/>
                <w:sz w:val="18"/>
              </w:rPr>
            </w:pPr>
            <w:r w:rsidRPr="00D3351C">
              <w:rPr>
                <w:rFonts w:ascii="General Sans"/>
                <w:sz w:val="18"/>
              </w:rPr>
              <w:t>Deelnemers</w:t>
            </w:r>
            <w:r w:rsidR="00CD347D">
              <w:rPr>
                <w:rFonts w:ascii="General Sans"/>
                <w:sz w:val="18"/>
              </w:rPr>
              <w:t>-</w:t>
            </w:r>
            <w:r w:rsidRPr="00D3351C">
              <w:rPr>
                <w:rFonts w:ascii="General Sans"/>
                <w:sz w:val="18"/>
              </w:rPr>
              <w:t>registratie</w:t>
            </w:r>
          </w:p>
        </w:tc>
        <w:tc>
          <w:tcPr>
            <w:tcW w:w="1559" w:type="dxa"/>
          </w:tcPr>
          <w:p w14:paraId="70AA6164" w14:textId="1CE817F9" w:rsidR="00070DB4" w:rsidRPr="00D3351C" w:rsidRDefault="00D3351C">
            <w:pPr>
              <w:pStyle w:val="TableParagraph"/>
              <w:rPr>
                <w:rFonts w:ascii="General Sans"/>
                <w:sz w:val="18"/>
              </w:rPr>
            </w:pPr>
            <w:r w:rsidRPr="00D3351C">
              <w:rPr>
                <w:rFonts w:ascii="General Sans"/>
                <w:sz w:val="18"/>
              </w:rPr>
              <w:t>Toetscatalogus</w:t>
            </w:r>
          </w:p>
        </w:tc>
        <w:tc>
          <w:tcPr>
            <w:tcW w:w="1134" w:type="dxa"/>
          </w:tcPr>
          <w:p w14:paraId="53672539" w14:textId="4337B11E" w:rsidR="00070DB4" w:rsidRPr="00D3351C" w:rsidRDefault="00D3351C">
            <w:pPr>
              <w:pStyle w:val="TableParagraph"/>
              <w:rPr>
                <w:rFonts w:ascii="General Sans"/>
                <w:sz w:val="18"/>
              </w:rPr>
            </w:pPr>
            <w:r w:rsidRPr="00D3351C">
              <w:rPr>
                <w:rFonts w:ascii="General Sans"/>
                <w:sz w:val="18"/>
              </w:rPr>
              <w:t>Koppeling 0</w:t>
            </w:r>
          </w:p>
        </w:tc>
        <w:tc>
          <w:tcPr>
            <w:tcW w:w="1990" w:type="dxa"/>
          </w:tcPr>
          <w:p w14:paraId="370BEB20" w14:textId="5E743C20" w:rsidR="00070DB4" w:rsidRPr="00D3351C" w:rsidRDefault="00D3351C">
            <w:pPr>
              <w:pStyle w:val="TableParagraph"/>
              <w:rPr>
                <w:rFonts w:ascii="General Sans"/>
                <w:sz w:val="18"/>
              </w:rPr>
            </w:pPr>
            <w:r w:rsidRPr="00D3351C">
              <w:rPr>
                <w:rFonts w:ascii="General Sans"/>
                <w:sz w:val="18"/>
              </w:rPr>
              <w:t>Hiermee kunnen toets gegevens worden uitgewisseld.</w:t>
            </w:r>
          </w:p>
        </w:tc>
      </w:tr>
      <w:tr w:rsidR="00070DB4" w:rsidRPr="00D3351C" w14:paraId="16B7D9A3" w14:textId="77777777" w:rsidTr="00CD347D">
        <w:trPr>
          <w:trHeight w:val="398"/>
        </w:trPr>
        <w:tc>
          <w:tcPr>
            <w:tcW w:w="1258" w:type="dxa"/>
          </w:tcPr>
          <w:p w14:paraId="6972B44E" w14:textId="0F5A7006" w:rsidR="00070DB4" w:rsidRPr="00D3351C" w:rsidRDefault="00D3351C">
            <w:pPr>
              <w:pStyle w:val="TableParagraph"/>
              <w:rPr>
                <w:rFonts w:ascii="General Sans"/>
                <w:sz w:val="18"/>
              </w:rPr>
            </w:pPr>
            <w:r w:rsidRPr="00D3351C">
              <w:rPr>
                <w:rFonts w:ascii="General Sans"/>
                <w:sz w:val="18"/>
              </w:rPr>
              <w:t>Deelnemers</w:t>
            </w:r>
            <w:r>
              <w:rPr>
                <w:rFonts w:ascii="General Sans"/>
                <w:sz w:val="18"/>
              </w:rPr>
              <w:t>-</w:t>
            </w:r>
            <w:r w:rsidRPr="00D3351C">
              <w:rPr>
                <w:rFonts w:ascii="General Sans"/>
                <w:sz w:val="18"/>
              </w:rPr>
              <w:t>registratie</w:t>
            </w:r>
          </w:p>
        </w:tc>
        <w:tc>
          <w:tcPr>
            <w:tcW w:w="1559" w:type="dxa"/>
          </w:tcPr>
          <w:p w14:paraId="707C01BB" w14:textId="293CFDCC" w:rsidR="00070DB4" w:rsidRPr="00D3351C" w:rsidRDefault="00D3351C">
            <w:pPr>
              <w:pStyle w:val="TableParagraph"/>
              <w:rPr>
                <w:rFonts w:ascii="General Sans"/>
                <w:sz w:val="18"/>
              </w:rPr>
            </w:pPr>
            <w:r w:rsidRPr="00D3351C">
              <w:rPr>
                <w:rFonts w:ascii="General Sans"/>
                <w:sz w:val="18"/>
              </w:rPr>
              <w:t>Toetsplanning &amp; logistiek</w:t>
            </w:r>
          </w:p>
        </w:tc>
        <w:tc>
          <w:tcPr>
            <w:tcW w:w="1559" w:type="dxa"/>
          </w:tcPr>
          <w:p w14:paraId="605B4444" w14:textId="79C0CC7B" w:rsidR="00070DB4" w:rsidRPr="00D3351C" w:rsidRDefault="00D3351C">
            <w:pPr>
              <w:pStyle w:val="TableParagraph"/>
              <w:rPr>
                <w:rFonts w:ascii="General Sans"/>
                <w:sz w:val="18"/>
              </w:rPr>
            </w:pPr>
            <w:r>
              <w:rPr>
                <w:rFonts w:ascii="General Sans"/>
                <w:sz w:val="18"/>
              </w:rPr>
              <w:t>Toetsdeelnemers</w:t>
            </w:r>
          </w:p>
        </w:tc>
        <w:tc>
          <w:tcPr>
            <w:tcW w:w="1134" w:type="dxa"/>
          </w:tcPr>
          <w:p w14:paraId="2856BCBF" w14:textId="7FDEFE58" w:rsidR="00070DB4" w:rsidRPr="00D3351C" w:rsidRDefault="00D3351C">
            <w:pPr>
              <w:pStyle w:val="TableParagraph"/>
              <w:rPr>
                <w:rFonts w:ascii="General Sans"/>
                <w:sz w:val="18"/>
              </w:rPr>
            </w:pPr>
            <w:r>
              <w:rPr>
                <w:rFonts w:ascii="General Sans"/>
                <w:sz w:val="18"/>
              </w:rPr>
              <w:t>Koppeling 1</w:t>
            </w:r>
          </w:p>
        </w:tc>
        <w:tc>
          <w:tcPr>
            <w:tcW w:w="1990" w:type="dxa"/>
          </w:tcPr>
          <w:p w14:paraId="2293AF46" w14:textId="0A6D5F80" w:rsidR="00070DB4" w:rsidRPr="00D3351C" w:rsidRDefault="00747D31">
            <w:pPr>
              <w:pStyle w:val="TableParagraph"/>
              <w:rPr>
                <w:rFonts w:ascii="General Sans"/>
                <w:sz w:val="18"/>
              </w:rPr>
            </w:pPr>
            <w:r>
              <w:rPr>
                <w:rFonts w:ascii="General Sans"/>
                <w:sz w:val="18"/>
              </w:rPr>
              <w:t>Studentengegevens en examenonderdelen, examen uitgewisseld.</w:t>
            </w:r>
          </w:p>
        </w:tc>
      </w:tr>
      <w:tr w:rsidR="00070DB4" w:rsidRPr="00D3351C" w14:paraId="47FE3691" w14:textId="77777777" w:rsidTr="00CD347D">
        <w:trPr>
          <w:trHeight w:val="398"/>
        </w:trPr>
        <w:tc>
          <w:tcPr>
            <w:tcW w:w="1258" w:type="dxa"/>
          </w:tcPr>
          <w:p w14:paraId="26250773" w14:textId="0C4BD1BD" w:rsidR="00070DB4" w:rsidRPr="00D3351C" w:rsidRDefault="00CD347D">
            <w:pPr>
              <w:pStyle w:val="TableParagraph"/>
              <w:rPr>
                <w:rFonts w:ascii="General Sans"/>
                <w:sz w:val="18"/>
              </w:rPr>
            </w:pPr>
            <w:r w:rsidRPr="00D3351C">
              <w:rPr>
                <w:rFonts w:ascii="General Sans"/>
                <w:sz w:val="18"/>
              </w:rPr>
              <w:t>Toetsplanning &amp; logistiek</w:t>
            </w:r>
          </w:p>
        </w:tc>
        <w:tc>
          <w:tcPr>
            <w:tcW w:w="1559" w:type="dxa"/>
          </w:tcPr>
          <w:p w14:paraId="759B9A52" w14:textId="65E0EF34" w:rsidR="00070DB4" w:rsidRPr="00D3351C" w:rsidRDefault="00CD347D">
            <w:pPr>
              <w:pStyle w:val="TableParagraph"/>
              <w:rPr>
                <w:rFonts w:ascii="General Sans"/>
                <w:sz w:val="18"/>
              </w:rPr>
            </w:pPr>
            <w:r>
              <w:rPr>
                <w:rFonts w:ascii="General Sans"/>
                <w:sz w:val="18"/>
              </w:rPr>
              <w:t>Toetsafname</w:t>
            </w:r>
          </w:p>
        </w:tc>
        <w:tc>
          <w:tcPr>
            <w:tcW w:w="1559" w:type="dxa"/>
          </w:tcPr>
          <w:p w14:paraId="6D7C29EE" w14:textId="3E25B4AA" w:rsidR="00070DB4" w:rsidRPr="00D3351C" w:rsidRDefault="00CD347D">
            <w:pPr>
              <w:pStyle w:val="TableParagraph"/>
              <w:rPr>
                <w:rFonts w:ascii="General Sans"/>
                <w:sz w:val="18"/>
              </w:rPr>
            </w:pPr>
            <w:r>
              <w:rPr>
                <w:rFonts w:ascii="General Sans"/>
                <w:sz w:val="18"/>
              </w:rPr>
              <w:t>Zittingsplan</w:t>
            </w:r>
          </w:p>
        </w:tc>
        <w:tc>
          <w:tcPr>
            <w:tcW w:w="1134" w:type="dxa"/>
          </w:tcPr>
          <w:p w14:paraId="4F61901D" w14:textId="5113FBA0" w:rsidR="00070DB4" w:rsidRPr="00D3351C" w:rsidRDefault="00D3351C">
            <w:pPr>
              <w:pStyle w:val="TableParagraph"/>
              <w:rPr>
                <w:rFonts w:ascii="General Sans"/>
                <w:sz w:val="18"/>
              </w:rPr>
            </w:pPr>
            <w:r>
              <w:rPr>
                <w:rFonts w:ascii="General Sans"/>
                <w:sz w:val="18"/>
              </w:rPr>
              <w:t>Koppeling 2</w:t>
            </w:r>
          </w:p>
        </w:tc>
        <w:tc>
          <w:tcPr>
            <w:tcW w:w="1990" w:type="dxa"/>
          </w:tcPr>
          <w:p w14:paraId="6CE27DBA" w14:textId="21A85CD0" w:rsidR="00070DB4" w:rsidRPr="00D3351C" w:rsidRDefault="00CD347D">
            <w:pPr>
              <w:pStyle w:val="TableParagraph"/>
              <w:rPr>
                <w:rFonts w:ascii="General Sans"/>
                <w:sz w:val="18"/>
              </w:rPr>
            </w:pPr>
            <w:r>
              <w:rPr>
                <w:rFonts w:ascii="General Sans"/>
                <w:sz w:val="18"/>
              </w:rPr>
              <w:t>Voor het plannen van examenzittingen</w:t>
            </w:r>
          </w:p>
        </w:tc>
      </w:tr>
      <w:tr w:rsidR="00070DB4" w:rsidRPr="00D3351C" w14:paraId="10F49E20" w14:textId="77777777" w:rsidTr="00CD347D">
        <w:trPr>
          <w:trHeight w:val="398"/>
        </w:trPr>
        <w:tc>
          <w:tcPr>
            <w:tcW w:w="1258" w:type="dxa"/>
          </w:tcPr>
          <w:p w14:paraId="7E802506" w14:textId="1E52E98B" w:rsidR="00070DB4" w:rsidRPr="00D3351C" w:rsidRDefault="00CD347D">
            <w:pPr>
              <w:pStyle w:val="TableParagraph"/>
              <w:rPr>
                <w:rFonts w:ascii="General Sans"/>
                <w:sz w:val="18"/>
              </w:rPr>
            </w:pPr>
            <w:r>
              <w:rPr>
                <w:rFonts w:ascii="General Sans"/>
                <w:sz w:val="18"/>
              </w:rPr>
              <w:t>Toetsafname</w:t>
            </w:r>
          </w:p>
        </w:tc>
        <w:tc>
          <w:tcPr>
            <w:tcW w:w="1559" w:type="dxa"/>
          </w:tcPr>
          <w:p w14:paraId="15195AE8" w14:textId="0ECEA943" w:rsidR="00070DB4" w:rsidRPr="00D3351C" w:rsidRDefault="00CD347D">
            <w:pPr>
              <w:pStyle w:val="TableParagraph"/>
              <w:rPr>
                <w:rFonts w:ascii="General Sans"/>
                <w:sz w:val="18"/>
              </w:rPr>
            </w:pPr>
            <w:r w:rsidRPr="00D3351C">
              <w:rPr>
                <w:rFonts w:ascii="General Sans"/>
                <w:sz w:val="18"/>
              </w:rPr>
              <w:t>Toetsplanning &amp; logistiek</w:t>
            </w:r>
          </w:p>
        </w:tc>
        <w:tc>
          <w:tcPr>
            <w:tcW w:w="1559" w:type="dxa"/>
          </w:tcPr>
          <w:p w14:paraId="08C13633" w14:textId="03AC8540" w:rsidR="00070DB4" w:rsidRPr="00D3351C" w:rsidRDefault="00D3351C">
            <w:pPr>
              <w:pStyle w:val="TableParagraph"/>
              <w:rPr>
                <w:rFonts w:ascii="General Sans"/>
                <w:sz w:val="18"/>
              </w:rPr>
            </w:pPr>
            <w:r>
              <w:rPr>
                <w:rFonts w:ascii="General Sans"/>
                <w:sz w:val="18"/>
              </w:rPr>
              <w:t>Toetsdeelnemers-resultaat</w:t>
            </w:r>
          </w:p>
        </w:tc>
        <w:tc>
          <w:tcPr>
            <w:tcW w:w="1134" w:type="dxa"/>
          </w:tcPr>
          <w:p w14:paraId="7748F3AD" w14:textId="5F4538B5" w:rsidR="00070DB4" w:rsidRPr="00D3351C" w:rsidRDefault="00D3351C">
            <w:pPr>
              <w:pStyle w:val="TableParagraph"/>
              <w:rPr>
                <w:rFonts w:ascii="General Sans"/>
                <w:sz w:val="18"/>
              </w:rPr>
            </w:pPr>
            <w:r>
              <w:rPr>
                <w:rFonts w:ascii="General Sans"/>
                <w:sz w:val="18"/>
              </w:rPr>
              <w:t>Koppeling 3</w:t>
            </w:r>
          </w:p>
        </w:tc>
        <w:tc>
          <w:tcPr>
            <w:tcW w:w="1990" w:type="dxa"/>
          </w:tcPr>
          <w:p w14:paraId="44B93A0B" w14:textId="406B1A6C" w:rsidR="00070DB4" w:rsidRPr="00D3351C" w:rsidRDefault="00CD347D">
            <w:pPr>
              <w:pStyle w:val="TableParagraph"/>
              <w:rPr>
                <w:rFonts w:ascii="General Sans"/>
                <w:sz w:val="18"/>
              </w:rPr>
            </w:pPr>
            <w:r>
              <w:rPr>
                <w:rFonts w:ascii="General Sans"/>
                <w:sz w:val="18"/>
              </w:rPr>
              <w:t>Voor het doorgeven van resultaten van examendeelnemers.</w:t>
            </w:r>
          </w:p>
        </w:tc>
      </w:tr>
      <w:tr w:rsidR="00070DB4" w:rsidRPr="00D3351C" w14:paraId="2FAC3F7A" w14:textId="77777777" w:rsidTr="00CD347D">
        <w:trPr>
          <w:trHeight w:val="398"/>
        </w:trPr>
        <w:tc>
          <w:tcPr>
            <w:tcW w:w="1258" w:type="dxa"/>
          </w:tcPr>
          <w:p w14:paraId="1362FB35" w14:textId="385790E1" w:rsidR="00070DB4" w:rsidRPr="00D3351C" w:rsidRDefault="00CD347D">
            <w:pPr>
              <w:pStyle w:val="TableParagraph"/>
              <w:rPr>
                <w:rFonts w:ascii="General Sans"/>
                <w:sz w:val="18"/>
              </w:rPr>
            </w:pPr>
            <w:r>
              <w:rPr>
                <w:rFonts w:ascii="General Sans"/>
                <w:sz w:val="18"/>
              </w:rPr>
              <w:t>Toetsafname</w:t>
            </w:r>
          </w:p>
        </w:tc>
        <w:tc>
          <w:tcPr>
            <w:tcW w:w="1559" w:type="dxa"/>
          </w:tcPr>
          <w:p w14:paraId="574BE1F7" w14:textId="4E66BAE3" w:rsidR="00070DB4" w:rsidRPr="00D3351C" w:rsidRDefault="00CD347D">
            <w:pPr>
              <w:pStyle w:val="TableParagraph"/>
              <w:rPr>
                <w:rFonts w:ascii="General Sans"/>
                <w:sz w:val="18"/>
              </w:rPr>
            </w:pPr>
            <w:r w:rsidRPr="00D3351C">
              <w:rPr>
                <w:rFonts w:ascii="General Sans"/>
                <w:sz w:val="18"/>
              </w:rPr>
              <w:t>Toetsplanning &amp; logistiek</w:t>
            </w:r>
          </w:p>
        </w:tc>
        <w:tc>
          <w:tcPr>
            <w:tcW w:w="1559" w:type="dxa"/>
          </w:tcPr>
          <w:p w14:paraId="1528A609" w14:textId="261F0B1F" w:rsidR="00070DB4" w:rsidRPr="00D3351C" w:rsidRDefault="00D3351C">
            <w:pPr>
              <w:pStyle w:val="TableParagraph"/>
              <w:rPr>
                <w:rFonts w:ascii="General Sans"/>
                <w:sz w:val="18"/>
              </w:rPr>
            </w:pPr>
            <w:r>
              <w:rPr>
                <w:rFonts w:ascii="General Sans"/>
                <w:sz w:val="18"/>
              </w:rPr>
              <w:t>Zittingsverslag</w:t>
            </w:r>
          </w:p>
        </w:tc>
        <w:tc>
          <w:tcPr>
            <w:tcW w:w="1134" w:type="dxa"/>
          </w:tcPr>
          <w:p w14:paraId="537670EC" w14:textId="5C689D85" w:rsidR="00070DB4" w:rsidRPr="00D3351C" w:rsidRDefault="00D3351C">
            <w:pPr>
              <w:pStyle w:val="TableParagraph"/>
              <w:rPr>
                <w:rFonts w:ascii="General Sans"/>
                <w:sz w:val="18"/>
              </w:rPr>
            </w:pPr>
            <w:r>
              <w:rPr>
                <w:rFonts w:ascii="General Sans"/>
                <w:sz w:val="18"/>
              </w:rPr>
              <w:t>Koppeling 4</w:t>
            </w:r>
          </w:p>
        </w:tc>
        <w:tc>
          <w:tcPr>
            <w:tcW w:w="1990" w:type="dxa"/>
          </w:tcPr>
          <w:p w14:paraId="01D6FCC8" w14:textId="0644AA2F" w:rsidR="00070DB4" w:rsidRPr="00D3351C" w:rsidRDefault="00CD347D">
            <w:pPr>
              <w:pStyle w:val="TableParagraph"/>
              <w:rPr>
                <w:rFonts w:ascii="General Sans"/>
                <w:sz w:val="18"/>
              </w:rPr>
            </w:pPr>
            <w:r>
              <w:rPr>
                <w:rFonts w:ascii="General Sans"/>
                <w:sz w:val="18"/>
              </w:rPr>
              <w:t>Voor het vastleggen van zittingen, procesverbaal en examenresultaten</w:t>
            </w:r>
          </w:p>
        </w:tc>
      </w:tr>
      <w:tr w:rsidR="00070DB4" w:rsidRPr="00D3351C" w14:paraId="13BDF8FD" w14:textId="77777777" w:rsidTr="00CD347D">
        <w:trPr>
          <w:trHeight w:val="398"/>
        </w:trPr>
        <w:tc>
          <w:tcPr>
            <w:tcW w:w="1258" w:type="dxa"/>
          </w:tcPr>
          <w:p w14:paraId="7E0BF559" w14:textId="529FD663" w:rsidR="00070DB4" w:rsidRPr="00D3351C" w:rsidRDefault="00CD347D">
            <w:pPr>
              <w:pStyle w:val="TableParagraph"/>
              <w:rPr>
                <w:rFonts w:ascii="General Sans"/>
                <w:sz w:val="18"/>
              </w:rPr>
            </w:pPr>
            <w:r w:rsidRPr="00D3351C">
              <w:rPr>
                <w:rFonts w:ascii="General Sans"/>
                <w:sz w:val="18"/>
              </w:rPr>
              <w:t>Toetsplanning &amp; logistiek</w:t>
            </w:r>
          </w:p>
        </w:tc>
        <w:tc>
          <w:tcPr>
            <w:tcW w:w="1559" w:type="dxa"/>
          </w:tcPr>
          <w:p w14:paraId="2BD059DC" w14:textId="645917A1" w:rsidR="00070DB4" w:rsidRPr="00D3351C" w:rsidRDefault="00CD347D">
            <w:pPr>
              <w:pStyle w:val="TableParagraph"/>
              <w:rPr>
                <w:rFonts w:ascii="General Sans"/>
                <w:sz w:val="18"/>
              </w:rPr>
            </w:pPr>
            <w:r>
              <w:rPr>
                <w:rFonts w:ascii="General Sans"/>
                <w:sz w:val="18"/>
              </w:rPr>
              <w:t>Deelnemers-registratie</w:t>
            </w:r>
          </w:p>
        </w:tc>
        <w:tc>
          <w:tcPr>
            <w:tcW w:w="1559" w:type="dxa"/>
          </w:tcPr>
          <w:p w14:paraId="7314106E" w14:textId="062FB963" w:rsidR="00070DB4" w:rsidRPr="00D3351C" w:rsidRDefault="00D3351C">
            <w:pPr>
              <w:pStyle w:val="TableParagraph"/>
              <w:rPr>
                <w:rFonts w:ascii="General Sans"/>
                <w:sz w:val="18"/>
              </w:rPr>
            </w:pPr>
            <w:r>
              <w:rPr>
                <w:rFonts w:ascii="General Sans"/>
                <w:sz w:val="18"/>
              </w:rPr>
              <w:t>Studentresultaat</w:t>
            </w:r>
          </w:p>
        </w:tc>
        <w:tc>
          <w:tcPr>
            <w:tcW w:w="1134" w:type="dxa"/>
          </w:tcPr>
          <w:p w14:paraId="63C73F0D" w14:textId="6DBF81F4" w:rsidR="00070DB4" w:rsidRPr="00D3351C" w:rsidRDefault="00D3351C">
            <w:pPr>
              <w:pStyle w:val="TableParagraph"/>
              <w:rPr>
                <w:rFonts w:ascii="General Sans"/>
                <w:sz w:val="18"/>
              </w:rPr>
            </w:pPr>
            <w:r>
              <w:rPr>
                <w:rFonts w:ascii="General Sans"/>
                <w:sz w:val="18"/>
              </w:rPr>
              <w:t>Koppeling 5</w:t>
            </w:r>
          </w:p>
        </w:tc>
        <w:tc>
          <w:tcPr>
            <w:tcW w:w="1990" w:type="dxa"/>
          </w:tcPr>
          <w:p w14:paraId="6DCAAF8F" w14:textId="36AACF9C" w:rsidR="00070DB4" w:rsidRPr="00D3351C" w:rsidRDefault="00747D31">
            <w:pPr>
              <w:pStyle w:val="TableParagraph"/>
              <w:rPr>
                <w:rFonts w:ascii="General Sans"/>
                <w:sz w:val="18"/>
              </w:rPr>
            </w:pPr>
            <w:r>
              <w:rPr>
                <w:rFonts w:ascii="General Sans"/>
                <w:sz w:val="18"/>
              </w:rPr>
              <w:t>Studenten die via koppelvlak 1 aangeleverd zijn aan TPS en via de koppelvlakken 2 en 3 door TAS weer geretourneerd zijn TPS worden, met hun behaalde resultaat, teruggestuurd naar SIS.</w:t>
            </w:r>
          </w:p>
        </w:tc>
      </w:tr>
    </w:tbl>
    <w:p w14:paraId="7A05B4EF" w14:textId="77777777" w:rsidR="00070DB4" w:rsidRDefault="00070DB4">
      <w:pPr>
        <w:pStyle w:val="TableParagraph"/>
        <w:rPr>
          <w:rFonts w:ascii="Times New Roman"/>
          <w:sz w:val="20"/>
        </w:rPr>
        <w:sectPr w:rsidR="00070DB4">
          <w:pgSz w:w="9640" w:h="13610"/>
          <w:pgMar w:top="1040" w:right="708" w:bottom="540" w:left="708" w:header="845" w:footer="347" w:gutter="0"/>
          <w:cols w:space="708"/>
        </w:sectPr>
      </w:pPr>
    </w:p>
    <w:p w14:paraId="47FB296A" w14:textId="77777777" w:rsidR="00070DB4" w:rsidRDefault="00070DB4">
      <w:pPr>
        <w:pStyle w:val="Plattetekst"/>
        <w:rPr>
          <w:sz w:val="20"/>
        </w:rPr>
      </w:pPr>
    </w:p>
    <w:p w14:paraId="09709344" w14:textId="77777777" w:rsidR="00070DB4" w:rsidRDefault="00070DB4">
      <w:pPr>
        <w:pStyle w:val="Plattetekst"/>
        <w:rPr>
          <w:sz w:val="20"/>
        </w:rPr>
      </w:pPr>
    </w:p>
    <w:p w14:paraId="3ECE3D51" w14:textId="77777777" w:rsidR="00070DB4" w:rsidRDefault="00070DB4">
      <w:pPr>
        <w:pStyle w:val="Plattetekst"/>
        <w:spacing w:before="72" w:after="1"/>
        <w:rPr>
          <w:sz w:val="20"/>
        </w:rPr>
      </w:pPr>
    </w:p>
    <w:p w14:paraId="10C92F33" w14:textId="77777777" w:rsidR="00070DB4" w:rsidRDefault="00070DB4">
      <w:pPr>
        <w:pStyle w:val="Plattetekst"/>
        <w:spacing w:before="249"/>
      </w:pPr>
    </w:p>
    <w:p w14:paraId="11247D10" w14:textId="77777777" w:rsidR="00070DB4" w:rsidRDefault="00000000">
      <w:pPr>
        <w:pStyle w:val="Lijstalinea"/>
        <w:numPr>
          <w:ilvl w:val="1"/>
          <w:numId w:val="1"/>
        </w:numPr>
        <w:tabs>
          <w:tab w:val="left" w:pos="848"/>
        </w:tabs>
        <w:ind w:left="848" w:hanging="423"/>
        <w:rPr>
          <w:b/>
        </w:rPr>
      </w:pPr>
      <w:r>
        <w:rPr>
          <w:b/>
          <w:color w:val="231F20"/>
        </w:rPr>
        <w:t>Relaties</w:t>
      </w:r>
      <w:r>
        <w:rPr>
          <w:b/>
          <w:color w:val="231F20"/>
          <w:spacing w:val="-3"/>
        </w:rPr>
        <w:t xml:space="preserve"> </w:t>
      </w:r>
      <w:r>
        <w:rPr>
          <w:b/>
          <w:color w:val="231F20"/>
        </w:rPr>
        <w:t>met</w:t>
      </w:r>
      <w:r>
        <w:rPr>
          <w:b/>
          <w:color w:val="231F20"/>
          <w:spacing w:val="-3"/>
        </w:rPr>
        <w:t xml:space="preserve"> </w:t>
      </w:r>
      <w:r>
        <w:rPr>
          <w:b/>
          <w:color w:val="231F20"/>
        </w:rPr>
        <w:t>andere</w:t>
      </w:r>
      <w:r>
        <w:rPr>
          <w:b/>
          <w:color w:val="231F20"/>
          <w:spacing w:val="-3"/>
        </w:rPr>
        <w:t xml:space="preserve"> </w:t>
      </w:r>
      <w:r>
        <w:rPr>
          <w:b/>
          <w:color w:val="231F20"/>
          <w:spacing w:val="-2"/>
        </w:rPr>
        <w:t>projecten</w:t>
      </w:r>
    </w:p>
    <w:p w14:paraId="3FDE97DE" w14:textId="77777777" w:rsidR="00070DB4" w:rsidRDefault="00070DB4">
      <w:pPr>
        <w:pStyle w:val="Plattetekst"/>
        <w:spacing w:before="17"/>
        <w:rPr>
          <w:sz w:val="20"/>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403"/>
        <w:gridCol w:w="2347"/>
        <w:gridCol w:w="1875"/>
        <w:gridCol w:w="1875"/>
      </w:tblGrid>
      <w:tr w:rsidR="00070DB4" w14:paraId="316030A5" w14:textId="77777777" w:rsidTr="002F52B5">
        <w:trPr>
          <w:trHeight w:val="498"/>
        </w:trPr>
        <w:tc>
          <w:tcPr>
            <w:tcW w:w="1403" w:type="dxa"/>
            <w:shd w:val="clear" w:color="auto" w:fill="231F20"/>
          </w:tcPr>
          <w:p w14:paraId="5974FD4F" w14:textId="77777777" w:rsidR="00070DB4" w:rsidRDefault="00000000" w:rsidP="00747D31">
            <w:pPr>
              <w:pStyle w:val="TableParagraph"/>
              <w:spacing w:before="90"/>
              <w:ind w:left="112"/>
              <w:rPr>
                <w:b/>
                <w:sz w:val="18"/>
              </w:rPr>
            </w:pPr>
            <w:r>
              <w:rPr>
                <w:b/>
                <w:color w:val="FFFFFF"/>
                <w:spacing w:val="-2"/>
                <w:sz w:val="18"/>
              </w:rPr>
              <w:t>Project</w:t>
            </w:r>
          </w:p>
        </w:tc>
        <w:tc>
          <w:tcPr>
            <w:tcW w:w="2347" w:type="dxa"/>
            <w:shd w:val="clear" w:color="auto" w:fill="231F20"/>
          </w:tcPr>
          <w:p w14:paraId="78269B7C" w14:textId="77777777" w:rsidR="00070DB4" w:rsidRDefault="00000000" w:rsidP="00747D31">
            <w:pPr>
              <w:pStyle w:val="TableParagraph"/>
              <w:spacing w:before="90"/>
              <w:ind w:left="112"/>
              <w:rPr>
                <w:b/>
                <w:sz w:val="18"/>
              </w:rPr>
            </w:pPr>
            <w:r>
              <w:rPr>
                <w:b/>
                <w:color w:val="FFFFFF"/>
                <w:spacing w:val="-2"/>
                <w:sz w:val="18"/>
              </w:rPr>
              <w:t>Impact</w:t>
            </w:r>
          </w:p>
        </w:tc>
        <w:tc>
          <w:tcPr>
            <w:tcW w:w="1875" w:type="dxa"/>
            <w:shd w:val="clear" w:color="auto" w:fill="231F20"/>
          </w:tcPr>
          <w:p w14:paraId="7C27D170" w14:textId="77777777" w:rsidR="00070DB4" w:rsidRDefault="00000000" w:rsidP="00747D31">
            <w:pPr>
              <w:pStyle w:val="TableParagraph"/>
              <w:spacing w:before="90"/>
              <w:ind w:left="152"/>
              <w:rPr>
                <w:b/>
                <w:sz w:val="18"/>
              </w:rPr>
            </w:pPr>
            <w:proofErr w:type="spellStart"/>
            <w:r>
              <w:rPr>
                <w:b/>
                <w:color w:val="FFFFFF"/>
                <w:spacing w:val="-2"/>
                <w:sz w:val="18"/>
              </w:rPr>
              <w:t>Provision</w:t>
            </w:r>
            <w:proofErr w:type="spellEnd"/>
          </w:p>
        </w:tc>
        <w:tc>
          <w:tcPr>
            <w:tcW w:w="1875" w:type="dxa"/>
            <w:shd w:val="clear" w:color="auto" w:fill="231F20"/>
          </w:tcPr>
          <w:p w14:paraId="1E9ABD63" w14:textId="77777777" w:rsidR="00070DB4" w:rsidRDefault="00000000" w:rsidP="00747D31">
            <w:pPr>
              <w:pStyle w:val="TableParagraph"/>
              <w:spacing w:before="90"/>
              <w:ind w:left="311"/>
              <w:rPr>
                <w:b/>
                <w:sz w:val="18"/>
              </w:rPr>
            </w:pPr>
            <w:proofErr w:type="spellStart"/>
            <w:r>
              <w:rPr>
                <w:b/>
                <w:color w:val="FFFFFF"/>
                <w:spacing w:val="-2"/>
                <w:sz w:val="18"/>
              </w:rPr>
              <w:t>Responsible</w:t>
            </w:r>
            <w:proofErr w:type="spellEnd"/>
          </w:p>
        </w:tc>
      </w:tr>
      <w:tr w:rsidR="00070DB4" w:rsidRPr="002F52B5" w14:paraId="68AD5DDC" w14:textId="77777777" w:rsidTr="002F52B5">
        <w:trPr>
          <w:trHeight w:val="398"/>
        </w:trPr>
        <w:tc>
          <w:tcPr>
            <w:tcW w:w="1403" w:type="dxa"/>
          </w:tcPr>
          <w:p w14:paraId="5236EDD3" w14:textId="6D4D2116" w:rsidR="00070DB4" w:rsidRPr="00100E6D" w:rsidRDefault="00C451A6" w:rsidP="002F52B5">
            <w:pPr>
              <w:pStyle w:val="TableParagraph"/>
              <w:rPr>
                <w:rFonts w:ascii="General Sans"/>
                <w:sz w:val="18"/>
              </w:rPr>
            </w:pPr>
            <w:r w:rsidRPr="00100E6D">
              <w:rPr>
                <w:rFonts w:ascii="General Sans"/>
                <w:sz w:val="18"/>
              </w:rPr>
              <w:t>Governance en optimalisatie van digitaal examinering</w:t>
            </w:r>
          </w:p>
        </w:tc>
        <w:tc>
          <w:tcPr>
            <w:tcW w:w="2347" w:type="dxa"/>
          </w:tcPr>
          <w:p w14:paraId="2B8C68D4" w14:textId="228D9022" w:rsidR="002F52B5" w:rsidRPr="002F52B5" w:rsidRDefault="002F52B5" w:rsidP="002F52B5">
            <w:pPr>
              <w:pStyle w:val="TableParagraph"/>
              <w:numPr>
                <w:ilvl w:val="0"/>
                <w:numId w:val="26"/>
              </w:numPr>
              <w:rPr>
                <w:rFonts w:ascii="General Sans"/>
                <w:sz w:val="18"/>
              </w:rPr>
            </w:pPr>
            <w:r w:rsidRPr="002F52B5">
              <w:rPr>
                <w:rFonts w:ascii="General Sans"/>
                <w:sz w:val="18"/>
              </w:rPr>
              <w:t xml:space="preserve">Digitaal examineren is </w:t>
            </w:r>
            <w:r w:rsidR="00100E6D" w:rsidRPr="002F52B5">
              <w:rPr>
                <w:rFonts w:ascii="General Sans"/>
                <w:sz w:val="18"/>
              </w:rPr>
              <w:t>rand voorwaardelijk</w:t>
            </w:r>
            <w:r w:rsidRPr="002F52B5">
              <w:rPr>
                <w:rFonts w:ascii="General Sans"/>
                <w:sz w:val="18"/>
              </w:rPr>
              <w:t xml:space="preserve"> voor flexibiliseren (modulair, leerroute-gericht, lerend kwalificeren).</w:t>
            </w:r>
          </w:p>
          <w:p w14:paraId="449E4D01" w14:textId="77777777" w:rsidR="002F52B5" w:rsidRPr="002F52B5" w:rsidRDefault="002F52B5" w:rsidP="002F52B5">
            <w:pPr>
              <w:pStyle w:val="TableParagraph"/>
              <w:numPr>
                <w:ilvl w:val="0"/>
                <w:numId w:val="26"/>
              </w:numPr>
              <w:rPr>
                <w:rFonts w:ascii="General Sans"/>
                <w:sz w:val="18"/>
              </w:rPr>
            </w:pPr>
            <w:r w:rsidRPr="002F52B5">
              <w:rPr>
                <w:rFonts w:ascii="General Sans"/>
                <w:sz w:val="18"/>
              </w:rPr>
              <w:t>Zonder uniforme digitale toets- en examenketen kan flexibilisering niet schaalbaar en beheersbaar worden ingericht.</w:t>
            </w:r>
          </w:p>
          <w:p w14:paraId="07FCFDDA" w14:textId="77777777" w:rsidR="002F52B5" w:rsidRPr="002F52B5" w:rsidRDefault="002F52B5" w:rsidP="002F52B5">
            <w:pPr>
              <w:pStyle w:val="TableParagraph"/>
              <w:numPr>
                <w:ilvl w:val="0"/>
                <w:numId w:val="26"/>
              </w:numPr>
              <w:rPr>
                <w:rFonts w:ascii="General Sans"/>
                <w:sz w:val="18"/>
              </w:rPr>
            </w:pPr>
            <w:r w:rsidRPr="002F52B5">
              <w:rPr>
                <w:rFonts w:ascii="General Sans"/>
                <w:sz w:val="18"/>
              </w:rPr>
              <w:t>Governance en visie op flexibel examineren liggen n</w:t>
            </w:r>
            <w:r w:rsidRPr="002F52B5">
              <w:rPr>
                <w:rFonts w:ascii="General Sans"/>
                <w:sz w:val="18"/>
              </w:rPr>
              <w:t>í</w:t>
            </w:r>
            <w:r w:rsidRPr="002F52B5">
              <w:rPr>
                <w:rFonts w:ascii="General Sans"/>
                <w:sz w:val="18"/>
              </w:rPr>
              <w:t>et in dit project, maar raken er direct aan.</w:t>
            </w:r>
          </w:p>
          <w:p w14:paraId="204EA739" w14:textId="77777777" w:rsidR="00070DB4" w:rsidRPr="00100E6D" w:rsidRDefault="00070DB4" w:rsidP="002F52B5">
            <w:pPr>
              <w:pStyle w:val="TableParagraph"/>
              <w:rPr>
                <w:rFonts w:ascii="General Sans"/>
                <w:sz w:val="18"/>
              </w:rPr>
            </w:pPr>
          </w:p>
        </w:tc>
        <w:tc>
          <w:tcPr>
            <w:tcW w:w="1875" w:type="dxa"/>
          </w:tcPr>
          <w:p w14:paraId="0471FAF2" w14:textId="24ACE911" w:rsidR="00070DB4" w:rsidRPr="002F52B5" w:rsidRDefault="00747D31" w:rsidP="002F52B5">
            <w:pPr>
              <w:pStyle w:val="TableParagraph"/>
              <w:rPr>
                <w:rFonts w:ascii="Arial" w:hAnsi="Arial" w:cs="Arial"/>
                <w:sz w:val="18"/>
              </w:rPr>
            </w:pPr>
            <w:r>
              <w:rPr>
                <w:rFonts w:ascii="General Sans"/>
                <w:sz w:val="18"/>
              </w:rPr>
              <w:t xml:space="preserve">Een gestandaardiseerde digitale examenketen           Geautomatiseerde gegevensuitwisseling            Veilige afname (SSO, Schoolyear, BYOD)                     Uniforme procesbasis waarop flexibilisering kan doorontwikkelen.          </w:t>
            </w:r>
          </w:p>
        </w:tc>
        <w:tc>
          <w:tcPr>
            <w:tcW w:w="1875" w:type="dxa"/>
          </w:tcPr>
          <w:p w14:paraId="7630EB7E" w14:textId="77777777" w:rsidR="00070DB4" w:rsidRDefault="00747D31" w:rsidP="002F52B5">
            <w:pPr>
              <w:pStyle w:val="TableParagraph"/>
              <w:rPr>
                <w:rFonts w:ascii="General Sans"/>
                <w:sz w:val="18"/>
              </w:rPr>
            </w:pPr>
            <w:r>
              <w:rPr>
                <w:rFonts w:ascii="General Sans"/>
                <w:sz w:val="18"/>
              </w:rPr>
              <w:t>Eigenaar visie en beleidskeuzes</w:t>
            </w:r>
          </w:p>
          <w:p w14:paraId="00C2F99C" w14:textId="77777777" w:rsidR="00747D31" w:rsidRDefault="00747D31" w:rsidP="002F52B5">
            <w:pPr>
              <w:pStyle w:val="TableParagraph"/>
              <w:rPr>
                <w:rFonts w:ascii="General Sans"/>
                <w:sz w:val="18"/>
              </w:rPr>
            </w:pPr>
            <w:r>
              <w:rPr>
                <w:rFonts w:ascii="General Sans"/>
                <w:sz w:val="18"/>
              </w:rPr>
              <w:t>Verantwoordelijk voor technische en procesmatige randvoorwaarden.</w:t>
            </w:r>
          </w:p>
          <w:p w14:paraId="23B4C319" w14:textId="74704B36" w:rsidR="00747D31" w:rsidRPr="002F52B5" w:rsidRDefault="00747D31" w:rsidP="002F52B5">
            <w:pPr>
              <w:pStyle w:val="TableParagraph"/>
              <w:rPr>
                <w:rFonts w:ascii="Arial" w:hAnsi="Arial" w:cs="Arial"/>
                <w:sz w:val="18"/>
              </w:rPr>
            </w:pPr>
            <w:r>
              <w:rPr>
                <w:rFonts w:ascii="General Sans"/>
                <w:sz w:val="18"/>
              </w:rPr>
              <w:t>IM borgt samenhang</w:t>
            </w:r>
          </w:p>
        </w:tc>
      </w:tr>
      <w:tr w:rsidR="00070DB4" w:rsidRPr="002F52B5" w14:paraId="7A40E609" w14:textId="77777777" w:rsidTr="002F52B5">
        <w:trPr>
          <w:trHeight w:val="322"/>
        </w:trPr>
        <w:tc>
          <w:tcPr>
            <w:tcW w:w="1403" w:type="dxa"/>
          </w:tcPr>
          <w:p w14:paraId="5DF6C192" w14:textId="76AC069D" w:rsidR="00070DB4" w:rsidRPr="002F52B5" w:rsidRDefault="00747D31" w:rsidP="002F52B5">
            <w:pPr>
              <w:pStyle w:val="TableParagraph"/>
              <w:rPr>
                <w:rFonts w:ascii="General Sans"/>
                <w:sz w:val="18"/>
              </w:rPr>
            </w:pPr>
            <w:r>
              <w:rPr>
                <w:rFonts w:ascii="General Sans"/>
                <w:sz w:val="18"/>
              </w:rPr>
              <w:t>Planningstools examens</w:t>
            </w:r>
          </w:p>
        </w:tc>
        <w:tc>
          <w:tcPr>
            <w:tcW w:w="2347" w:type="dxa"/>
          </w:tcPr>
          <w:p w14:paraId="5E6CF985" w14:textId="76E410A2" w:rsidR="00070DB4" w:rsidRPr="00747D31" w:rsidRDefault="00747D31" w:rsidP="002F52B5">
            <w:pPr>
              <w:pStyle w:val="TableParagraph"/>
              <w:rPr>
                <w:rFonts w:ascii="General Sans"/>
                <w:sz w:val="18"/>
              </w:rPr>
            </w:pPr>
            <w:r>
              <w:rPr>
                <w:rFonts w:ascii="General Sans"/>
                <w:sz w:val="18"/>
              </w:rPr>
              <w:t>Grote afhankelijkheid</w:t>
            </w:r>
          </w:p>
        </w:tc>
        <w:tc>
          <w:tcPr>
            <w:tcW w:w="1875" w:type="dxa"/>
          </w:tcPr>
          <w:p w14:paraId="15AD4A59" w14:textId="4FCD0020" w:rsidR="00070DB4" w:rsidRPr="00747D31" w:rsidRDefault="00747D31" w:rsidP="002F52B5">
            <w:pPr>
              <w:pStyle w:val="TableParagraph"/>
              <w:rPr>
                <w:rFonts w:ascii="General Sans"/>
                <w:sz w:val="18"/>
              </w:rPr>
            </w:pPr>
            <w:r w:rsidRPr="00747D31">
              <w:rPr>
                <w:rFonts w:ascii="General Sans"/>
                <w:sz w:val="18"/>
              </w:rPr>
              <w:t>Procesduidelijkheid</w:t>
            </w:r>
          </w:p>
        </w:tc>
        <w:tc>
          <w:tcPr>
            <w:tcW w:w="1875" w:type="dxa"/>
          </w:tcPr>
          <w:p w14:paraId="3409E271" w14:textId="71C878FF" w:rsidR="00070DB4" w:rsidRPr="00747D31" w:rsidRDefault="00070DB4" w:rsidP="002F52B5">
            <w:pPr>
              <w:pStyle w:val="TableParagraph"/>
              <w:rPr>
                <w:rFonts w:ascii="General Sans"/>
                <w:sz w:val="18"/>
              </w:rPr>
            </w:pPr>
          </w:p>
        </w:tc>
      </w:tr>
      <w:tr w:rsidR="00C451A6" w:rsidRPr="002F52B5" w14:paraId="52C33446" w14:textId="77777777" w:rsidTr="002F52B5">
        <w:trPr>
          <w:trHeight w:val="398"/>
        </w:trPr>
        <w:tc>
          <w:tcPr>
            <w:tcW w:w="1403" w:type="dxa"/>
          </w:tcPr>
          <w:p w14:paraId="20CE2A95" w14:textId="0F4C8F46" w:rsidR="00C451A6" w:rsidRPr="002F52B5" w:rsidRDefault="00C451A6" w:rsidP="002F52B5">
            <w:pPr>
              <w:pStyle w:val="TableParagraph"/>
              <w:rPr>
                <w:rFonts w:ascii="General Sans"/>
                <w:sz w:val="18"/>
              </w:rPr>
            </w:pPr>
            <w:r w:rsidRPr="002F52B5">
              <w:rPr>
                <w:rFonts w:ascii="General Sans"/>
                <w:sz w:val="18"/>
              </w:rPr>
              <w:t>Selectie digitaal examendossier</w:t>
            </w:r>
          </w:p>
        </w:tc>
        <w:tc>
          <w:tcPr>
            <w:tcW w:w="2347" w:type="dxa"/>
          </w:tcPr>
          <w:p w14:paraId="204455AC" w14:textId="18303DE6" w:rsidR="00C451A6" w:rsidRPr="00747D31" w:rsidRDefault="00747D31" w:rsidP="002F52B5">
            <w:pPr>
              <w:pStyle w:val="TableParagraph"/>
              <w:rPr>
                <w:rFonts w:ascii="General Sans"/>
                <w:sz w:val="18"/>
              </w:rPr>
            </w:pPr>
            <w:r w:rsidRPr="00747D31">
              <w:rPr>
                <w:rFonts w:ascii="General Sans"/>
                <w:sz w:val="18"/>
              </w:rPr>
              <w:t>Keuzes in OKE, data-uitwisseling en processen bepalen in hoge mate haalbaarheid van dossieropslag.</w:t>
            </w:r>
          </w:p>
        </w:tc>
        <w:tc>
          <w:tcPr>
            <w:tcW w:w="1875" w:type="dxa"/>
          </w:tcPr>
          <w:p w14:paraId="2439A73F" w14:textId="77777777" w:rsidR="00C451A6" w:rsidRDefault="00747D31" w:rsidP="002F52B5">
            <w:pPr>
              <w:pStyle w:val="TableParagraph"/>
              <w:rPr>
                <w:rFonts w:ascii="General Sans"/>
                <w:sz w:val="18"/>
              </w:rPr>
            </w:pPr>
            <w:r>
              <w:rPr>
                <w:rFonts w:ascii="General Sans"/>
                <w:sz w:val="18"/>
              </w:rPr>
              <w:t>Gestandaardiseerde examengegevens</w:t>
            </w:r>
          </w:p>
          <w:p w14:paraId="352EE836" w14:textId="77777777" w:rsidR="00747D31" w:rsidRDefault="00747D31" w:rsidP="002F52B5">
            <w:pPr>
              <w:pStyle w:val="TableParagraph"/>
              <w:rPr>
                <w:rFonts w:ascii="General Sans"/>
                <w:sz w:val="18"/>
              </w:rPr>
            </w:pPr>
            <w:r>
              <w:rPr>
                <w:rFonts w:ascii="General Sans"/>
                <w:sz w:val="18"/>
              </w:rPr>
              <w:t>Gedefinieerde statussen, procesmomenten en datamodellen</w:t>
            </w:r>
          </w:p>
          <w:p w14:paraId="78975C28" w14:textId="47F9B6BB" w:rsidR="00747D31" w:rsidRPr="00747D31" w:rsidRDefault="00747D31" w:rsidP="002F52B5">
            <w:pPr>
              <w:pStyle w:val="TableParagraph"/>
              <w:rPr>
                <w:rFonts w:ascii="General Sans"/>
                <w:sz w:val="18"/>
              </w:rPr>
            </w:pPr>
          </w:p>
        </w:tc>
        <w:tc>
          <w:tcPr>
            <w:tcW w:w="1875" w:type="dxa"/>
          </w:tcPr>
          <w:p w14:paraId="762B5A06" w14:textId="77777777" w:rsidR="00C451A6" w:rsidRDefault="00747D31" w:rsidP="002F52B5">
            <w:pPr>
              <w:pStyle w:val="TableParagraph"/>
              <w:rPr>
                <w:rFonts w:ascii="General Sans"/>
                <w:sz w:val="18"/>
              </w:rPr>
            </w:pPr>
            <w:r>
              <w:rPr>
                <w:rFonts w:ascii="General Sans"/>
                <w:sz w:val="18"/>
              </w:rPr>
              <w:t>Besluiten over implementatie</w:t>
            </w:r>
          </w:p>
          <w:p w14:paraId="460BBE88" w14:textId="77777777" w:rsidR="00747D31" w:rsidRDefault="00747D31" w:rsidP="002F52B5">
            <w:pPr>
              <w:pStyle w:val="TableParagraph"/>
              <w:rPr>
                <w:rFonts w:ascii="General Sans"/>
                <w:sz w:val="18"/>
              </w:rPr>
            </w:pPr>
            <w:r>
              <w:rPr>
                <w:rFonts w:ascii="General Sans"/>
                <w:sz w:val="18"/>
              </w:rPr>
              <w:t>Samenhang en toekomstvastheid</w:t>
            </w:r>
          </w:p>
          <w:p w14:paraId="61B75EF8" w14:textId="0227D31B" w:rsidR="00747D31" w:rsidRPr="00747D31" w:rsidRDefault="00747D31" w:rsidP="002F52B5">
            <w:pPr>
              <w:pStyle w:val="TableParagraph"/>
              <w:rPr>
                <w:rFonts w:ascii="General Sans"/>
                <w:sz w:val="18"/>
              </w:rPr>
            </w:pPr>
            <w:r>
              <w:rPr>
                <w:rFonts w:ascii="General Sans"/>
                <w:sz w:val="18"/>
              </w:rPr>
              <w:t>Digitaal examineren legt het fundament, dossieropslag volgt later.</w:t>
            </w:r>
          </w:p>
        </w:tc>
      </w:tr>
    </w:tbl>
    <w:p w14:paraId="446621B4" w14:textId="77777777" w:rsidR="00070DB4" w:rsidRDefault="00070DB4">
      <w:pPr>
        <w:pStyle w:val="Plattetekst"/>
      </w:pPr>
    </w:p>
    <w:p w14:paraId="1D27D8D9" w14:textId="77777777" w:rsidR="00070DB4" w:rsidRDefault="00070DB4">
      <w:pPr>
        <w:pStyle w:val="Plattetekst"/>
        <w:spacing w:before="51"/>
      </w:pPr>
    </w:p>
    <w:p w14:paraId="4C993182" w14:textId="77777777" w:rsidR="00747D31" w:rsidRDefault="00747D31">
      <w:pPr>
        <w:pStyle w:val="Plattetekst"/>
        <w:spacing w:before="51"/>
      </w:pPr>
    </w:p>
    <w:p w14:paraId="0E737CC4" w14:textId="77777777" w:rsidR="00747D31" w:rsidRDefault="00747D31">
      <w:pPr>
        <w:pStyle w:val="Plattetekst"/>
        <w:spacing w:before="51"/>
      </w:pPr>
    </w:p>
    <w:p w14:paraId="57BB463A" w14:textId="77777777" w:rsidR="00747D31" w:rsidRDefault="00747D31">
      <w:pPr>
        <w:pStyle w:val="Plattetekst"/>
        <w:spacing w:before="51"/>
      </w:pPr>
    </w:p>
    <w:p w14:paraId="03E90C4D" w14:textId="77777777" w:rsidR="00747D31" w:rsidRDefault="00747D31">
      <w:pPr>
        <w:pStyle w:val="Plattetekst"/>
        <w:spacing w:before="51"/>
      </w:pPr>
    </w:p>
    <w:p w14:paraId="21B38CBA" w14:textId="77777777" w:rsidR="00747D31" w:rsidRDefault="00747D31">
      <w:pPr>
        <w:pStyle w:val="Plattetekst"/>
        <w:spacing w:before="51"/>
      </w:pPr>
    </w:p>
    <w:p w14:paraId="769CB4E8" w14:textId="77777777" w:rsidR="00747D31" w:rsidRDefault="00747D31">
      <w:pPr>
        <w:pStyle w:val="Plattetekst"/>
        <w:spacing w:before="51"/>
      </w:pPr>
    </w:p>
    <w:p w14:paraId="31B56F10" w14:textId="77777777" w:rsidR="00747D31" w:rsidRDefault="00747D31">
      <w:pPr>
        <w:pStyle w:val="Plattetekst"/>
        <w:spacing w:before="51"/>
      </w:pPr>
    </w:p>
    <w:p w14:paraId="7EE99CE8" w14:textId="77777777" w:rsidR="00747D31" w:rsidRDefault="00747D31">
      <w:pPr>
        <w:pStyle w:val="Plattetekst"/>
        <w:spacing w:before="51"/>
      </w:pPr>
    </w:p>
    <w:p w14:paraId="1126B975" w14:textId="77777777" w:rsidR="00747D31" w:rsidRDefault="00747D31">
      <w:pPr>
        <w:pStyle w:val="Plattetekst"/>
        <w:spacing w:before="51"/>
      </w:pPr>
    </w:p>
    <w:p w14:paraId="2B792BA0" w14:textId="5E66832E" w:rsidR="00070DB4" w:rsidRPr="00C451A6" w:rsidRDefault="00000000" w:rsidP="00C451A6">
      <w:pPr>
        <w:pStyle w:val="Lijstalinea"/>
        <w:numPr>
          <w:ilvl w:val="1"/>
          <w:numId w:val="1"/>
        </w:numPr>
        <w:tabs>
          <w:tab w:val="left" w:pos="833"/>
        </w:tabs>
        <w:ind w:left="833" w:hanging="408"/>
        <w:rPr>
          <w:b/>
        </w:rPr>
      </w:pPr>
      <w:r>
        <w:rPr>
          <w:b/>
          <w:color w:val="231F20"/>
          <w:spacing w:val="-2"/>
        </w:rPr>
        <w:t>Autorisaties</w:t>
      </w:r>
    </w:p>
    <w:p w14:paraId="7F47877C" w14:textId="5A771F7A" w:rsidR="00C451A6" w:rsidRPr="00C451A6" w:rsidRDefault="00C451A6" w:rsidP="00C451A6">
      <w:pPr>
        <w:pStyle w:val="TableParagraph"/>
        <w:ind w:firstLine="360"/>
        <w:rPr>
          <w:rFonts w:ascii="General Sans"/>
          <w:b/>
          <w:bCs/>
          <w:sz w:val="18"/>
        </w:rPr>
      </w:pPr>
      <w:r w:rsidRPr="00C451A6">
        <w:rPr>
          <w:rFonts w:ascii="General Sans"/>
          <w:b/>
          <w:bCs/>
          <w:sz w:val="18"/>
        </w:rPr>
        <w:t>Bestuurlijke autorisatie (opdracht en besluitvorming)</w:t>
      </w:r>
    </w:p>
    <w:p w14:paraId="7625AAF6" w14:textId="5BF51D0A" w:rsidR="00C451A6" w:rsidRDefault="00C451A6" w:rsidP="00C451A6">
      <w:pPr>
        <w:pStyle w:val="TableParagraph"/>
        <w:ind w:firstLine="360"/>
        <w:rPr>
          <w:rFonts w:ascii="General Sans"/>
          <w:sz w:val="18"/>
        </w:rPr>
      </w:pPr>
      <w:r>
        <w:rPr>
          <w:rFonts w:ascii="General Sans"/>
          <w:sz w:val="18"/>
        </w:rPr>
        <w:t xml:space="preserve">Opdrachtgevers </w:t>
      </w:r>
    </w:p>
    <w:p w14:paraId="115576A3" w14:textId="77777777" w:rsidR="00C451A6" w:rsidRDefault="00C451A6" w:rsidP="00C451A6">
      <w:pPr>
        <w:pStyle w:val="TableParagraph"/>
        <w:ind w:left="360"/>
        <w:rPr>
          <w:rFonts w:ascii="General Sans"/>
          <w:b/>
          <w:bCs/>
          <w:sz w:val="18"/>
        </w:rPr>
      </w:pPr>
    </w:p>
    <w:p w14:paraId="5DCCB491" w14:textId="3A7E10C0" w:rsidR="00C451A6" w:rsidRPr="00C451A6" w:rsidRDefault="00C451A6" w:rsidP="00C451A6">
      <w:pPr>
        <w:pStyle w:val="TableParagraph"/>
        <w:ind w:left="360"/>
        <w:rPr>
          <w:rFonts w:ascii="General Sans"/>
          <w:b/>
          <w:bCs/>
          <w:sz w:val="18"/>
        </w:rPr>
      </w:pPr>
      <w:r w:rsidRPr="00C451A6">
        <w:rPr>
          <w:rFonts w:ascii="General Sans"/>
          <w:b/>
          <w:bCs/>
          <w:sz w:val="18"/>
        </w:rPr>
        <w:t>Autorisaties</w:t>
      </w:r>
    </w:p>
    <w:p w14:paraId="70FC1BDA" w14:textId="7136101D" w:rsidR="00C451A6" w:rsidRDefault="00C451A6" w:rsidP="00C451A6">
      <w:pPr>
        <w:pStyle w:val="TableParagraph"/>
        <w:ind w:left="360"/>
        <w:rPr>
          <w:rFonts w:ascii="General Sans"/>
          <w:sz w:val="18"/>
        </w:rPr>
      </w:pPr>
      <w:r>
        <w:rPr>
          <w:rFonts w:ascii="General Sans"/>
          <w:sz w:val="18"/>
        </w:rPr>
        <w:t>Formeel goedkeuren van:</w:t>
      </w:r>
    </w:p>
    <w:p w14:paraId="1E1C966E" w14:textId="36104F27" w:rsidR="00C451A6" w:rsidRDefault="00C451A6" w:rsidP="00E7636B">
      <w:pPr>
        <w:pStyle w:val="TableParagraph"/>
        <w:numPr>
          <w:ilvl w:val="0"/>
          <w:numId w:val="25"/>
        </w:numPr>
        <w:rPr>
          <w:rFonts w:ascii="General Sans"/>
          <w:sz w:val="18"/>
        </w:rPr>
      </w:pPr>
      <w:r>
        <w:rPr>
          <w:rFonts w:ascii="General Sans"/>
          <w:sz w:val="18"/>
        </w:rPr>
        <w:t>Projectplan en eventuele herijkingen</w:t>
      </w:r>
    </w:p>
    <w:p w14:paraId="21685D50" w14:textId="0B13D1B2" w:rsidR="00C451A6" w:rsidRDefault="00C451A6" w:rsidP="00E7636B">
      <w:pPr>
        <w:pStyle w:val="TableParagraph"/>
        <w:numPr>
          <w:ilvl w:val="0"/>
          <w:numId w:val="25"/>
        </w:numPr>
        <w:rPr>
          <w:rFonts w:ascii="General Sans"/>
          <w:sz w:val="18"/>
        </w:rPr>
      </w:pPr>
      <w:r>
        <w:rPr>
          <w:rFonts w:ascii="General Sans"/>
          <w:sz w:val="18"/>
        </w:rPr>
        <w:t>Budget en inzet middelen</w:t>
      </w:r>
    </w:p>
    <w:p w14:paraId="12E0F6BD" w14:textId="4D65C6EA" w:rsidR="00C451A6" w:rsidRDefault="00C451A6" w:rsidP="00E7636B">
      <w:pPr>
        <w:pStyle w:val="TableParagraph"/>
        <w:numPr>
          <w:ilvl w:val="0"/>
          <w:numId w:val="25"/>
        </w:numPr>
        <w:rPr>
          <w:rFonts w:ascii="General Sans"/>
          <w:sz w:val="18"/>
        </w:rPr>
      </w:pPr>
      <w:r>
        <w:rPr>
          <w:rFonts w:ascii="General Sans"/>
          <w:sz w:val="18"/>
        </w:rPr>
        <w:t>Start en afronding van projectfasen</w:t>
      </w:r>
    </w:p>
    <w:p w14:paraId="3D3C2DEA" w14:textId="77777777" w:rsidR="00C451A6" w:rsidRDefault="00C451A6" w:rsidP="00C451A6">
      <w:pPr>
        <w:pStyle w:val="TableParagraph"/>
        <w:rPr>
          <w:rFonts w:ascii="General Sans"/>
          <w:sz w:val="18"/>
        </w:rPr>
      </w:pPr>
    </w:p>
    <w:p w14:paraId="5998AA12" w14:textId="099A0F27" w:rsidR="00C451A6" w:rsidRDefault="00C451A6" w:rsidP="00C451A6">
      <w:pPr>
        <w:pStyle w:val="TableParagraph"/>
        <w:ind w:left="360"/>
        <w:rPr>
          <w:rFonts w:ascii="General Sans"/>
          <w:sz w:val="18"/>
        </w:rPr>
      </w:pPr>
      <w:r>
        <w:rPr>
          <w:rFonts w:ascii="General Sans"/>
          <w:sz w:val="18"/>
        </w:rPr>
        <w:t>Besluiten nemen bij:</w:t>
      </w:r>
    </w:p>
    <w:p w14:paraId="49C3C590" w14:textId="3D7525C3" w:rsidR="00C451A6" w:rsidRDefault="00C451A6" w:rsidP="00E7636B">
      <w:pPr>
        <w:pStyle w:val="TableParagraph"/>
        <w:numPr>
          <w:ilvl w:val="0"/>
          <w:numId w:val="25"/>
        </w:numPr>
        <w:rPr>
          <w:rFonts w:ascii="General Sans"/>
          <w:sz w:val="18"/>
        </w:rPr>
      </w:pPr>
      <w:r>
        <w:rPr>
          <w:rFonts w:ascii="General Sans"/>
          <w:sz w:val="18"/>
        </w:rPr>
        <w:t>Scopewijzigingen</w:t>
      </w:r>
    </w:p>
    <w:p w14:paraId="0DA63B92" w14:textId="7DA757A3" w:rsidR="00C451A6" w:rsidRDefault="00C451A6" w:rsidP="00E7636B">
      <w:pPr>
        <w:pStyle w:val="TableParagraph"/>
        <w:numPr>
          <w:ilvl w:val="0"/>
          <w:numId w:val="25"/>
        </w:numPr>
        <w:rPr>
          <w:rFonts w:ascii="General Sans"/>
          <w:sz w:val="18"/>
        </w:rPr>
      </w:pPr>
      <w:r>
        <w:rPr>
          <w:rFonts w:ascii="General Sans"/>
          <w:sz w:val="18"/>
        </w:rPr>
        <w:t>Fasering aanpassen bij vertraging leveranciers</w:t>
      </w:r>
    </w:p>
    <w:p w14:paraId="484DB9F8" w14:textId="77777777" w:rsidR="00C451A6" w:rsidRDefault="00C451A6" w:rsidP="00C451A6">
      <w:pPr>
        <w:pStyle w:val="TableParagraph"/>
        <w:rPr>
          <w:rFonts w:ascii="General Sans"/>
          <w:sz w:val="18"/>
        </w:rPr>
      </w:pPr>
    </w:p>
    <w:p w14:paraId="595E7E72" w14:textId="12C1BA17" w:rsidR="00C451A6" w:rsidRPr="00C451A6" w:rsidRDefault="00C451A6" w:rsidP="00C451A6">
      <w:pPr>
        <w:pStyle w:val="TableParagraph"/>
        <w:ind w:left="360"/>
        <w:rPr>
          <w:rFonts w:ascii="General Sans"/>
          <w:sz w:val="18"/>
        </w:rPr>
      </w:pPr>
      <w:r w:rsidRPr="00C451A6">
        <w:rPr>
          <w:rFonts w:ascii="General Sans"/>
          <w:sz w:val="18"/>
        </w:rPr>
        <w:t>Eindverantwoordelijk voor aansluiting bij:</w:t>
      </w:r>
    </w:p>
    <w:p w14:paraId="767F09B7" w14:textId="6AED91B2" w:rsidR="00C451A6" w:rsidRDefault="00C451A6" w:rsidP="00E7636B">
      <w:pPr>
        <w:pStyle w:val="TableParagraph"/>
        <w:numPr>
          <w:ilvl w:val="0"/>
          <w:numId w:val="25"/>
        </w:numPr>
        <w:rPr>
          <w:rFonts w:ascii="General Sans"/>
          <w:sz w:val="18"/>
        </w:rPr>
      </w:pPr>
      <w:r>
        <w:rPr>
          <w:rFonts w:ascii="General Sans"/>
          <w:sz w:val="18"/>
        </w:rPr>
        <w:t>Examenbeleid</w:t>
      </w:r>
    </w:p>
    <w:p w14:paraId="62CA95CB" w14:textId="641054EB" w:rsidR="00C451A6" w:rsidRDefault="00C451A6" w:rsidP="00E7636B">
      <w:pPr>
        <w:pStyle w:val="TableParagraph"/>
        <w:numPr>
          <w:ilvl w:val="0"/>
          <w:numId w:val="25"/>
        </w:numPr>
        <w:rPr>
          <w:rFonts w:ascii="General Sans"/>
          <w:sz w:val="18"/>
        </w:rPr>
      </w:pPr>
      <w:r>
        <w:rPr>
          <w:rFonts w:ascii="General Sans"/>
          <w:sz w:val="18"/>
        </w:rPr>
        <w:t>Wet- en regelgeving (WEB, Examen- en kwalificatiebesluit)</w:t>
      </w:r>
    </w:p>
    <w:p w14:paraId="3D5017BD" w14:textId="77777777" w:rsidR="00C451A6" w:rsidRDefault="00C451A6">
      <w:pPr>
        <w:pStyle w:val="Plattetekst"/>
        <w:spacing w:before="112"/>
      </w:pPr>
    </w:p>
    <w:p w14:paraId="55B611A1" w14:textId="1F2F0DEA" w:rsidR="00C451A6" w:rsidRDefault="00C451A6" w:rsidP="00C451A6">
      <w:pPr>
        <w:pStyle w:val="TableParagraph"/>
        <w:ind w:firstLine="360"/>
        <w:rPr>
          <w:rFonts w:ascii="General Sans"/>
          <w:b/>
          <w:bCs/>
          <w:sz w:val="18"/>
        </w:rPr>
      </w:pPr>
      <w:r>
        <w:rPr>
          <w:rFonts w:ascii="General Sans"/>
          <w:b/>
          <w:bCs/>
          <w:sz w:val="18"/>
        </w:rPr>
        <w:t>Projectmatige autorisatie (uitvoering en regie)</w:t>
      </w:r>
    </w:p>
    <w:p w14:paraId="65DBE467" w14:textId="7ABD1AF7" w:rsidR="00C451A6" w:rsidRDefault="00C451A6" w:rsidP="00C451A6">
      <w:pPr>
        <w:pStyle w:val="TableParagraph"/>
        <w:ind w:firstLine="360"/>
        <w:rPr>
          <w:rFonts w:ascii="General Sans"/>
          <w:sz w:val="18"/>
        </w:rPr>
      </w:pPr>
      <w:r w:rsidRPr="00C451A6">
        <w:rPr>
          <w:rFonts w:ascii="General Sans"/>
          <w:sz w:val="18"/>
        </w:rPr>
        <w:t>Projectleider</w:t>
      </w:r>
    </w:p>
    <w:p w14:paraId="485C904D" w14:textId="77777777" w:rsidR="00C451A6" w:rsidRPr="00C451A6" w:rsidRDefault="00C451A6" w:rsidP="00C451A6">
      <w:pPr>
        <w:pStyle w:val="TableParagraph"/>
        <w:ind w:firstLine="360"/>
        <w:rPr>
          <w:rFonts w:ascii="General Sans"/>
          <w:sz w:val="18"/>
        </w:rPr>
      </w:pPr>
    </w:p>
    <w:p w14:paraId="0C8C3AEC" w14:textId="77777777" w:rsidR="00C451A6" w:rsidRPr="00C451A6" w:rsidRDefault="00C451A6" w:rsidP="00C451A6">
      <w:pPr>
        <w:pStyle w:val="TableParagraph"/>
        <w:ind w:left="360"/>
        <w:rPr>
          <w:rFonts w:ascii="General Sans"/>
          <w:b/>
          <w:bCs/>
          <w:sz w:val="18"/>
        </w:rPr>
      </w:pPr>
      <w:r w:rsidRPr="00C451A6">
        <w:rPr>
          <w:rFonts w:ascii="General Sans"/>
          <w:b/>
          <w:bCs/>
          <w:sz w:val="18"/>
        </w:rPr>
        <w:t>Autorisaties</w:t>
      </w:r>
    </w:p>
    <w:p w14:paraId="34E144FC" w14:textId="2DD091F3" w:rsidR="00C451A6" w:rsidRDefault="00C451A6" w:rsidP="00C451A6">
      <w:pPr>
        <w:pStyle w:val="TableParagraph"/>
        <w:numPr>
          <w:ilvl w:val="0"/>
          <w:numId w:val="25"/>
        </w:numPr>
        <w:rPr>
          <w:rFonts w:ascii="General Sans"/>
          <w:sz w:val="18"/>
        </w:rPr>
      </w:pPr>
      <w:r>
        <w:rPr>
          <w:rFonts w:ascii="General Sans"/>
          <w:sz w:val="18"/>
        </w:rPr>
        <w:t>Dagelijkse aansturing van het project</w:t>
      </w:r>
    </w:p>
    <w:p w14:paraId="6CD9E4C8" w14:textId="19DED337" w:rsidR="00C451A6" w:rsidRDefault="00C451A6" w:rsidP="00C451A6">
      <w:pPr>
        <w:pStyle w:val="TableParagraph"/>
        <w:numPr>
          <w:ilvl w:val="0"/>
          <w:numId w:val="25"/>
        </w:numPr>
        <w:rPr>
          <w:rFonts w:ascii="General Sans"/>
          <w:sz w:val="18"/>
        </w:rPr>
      </w:pPr>
      <w:r>
        <w:rPr>
          <w:rFonts w:ascii="General Sans"/>
          <w:sz w:val="18"/>
        </w:rPr>
        <w:t>Prioriteren en plannen van werkzaamheden</w:t>
      </w:r>
    </w:p>
    <w:p w14:paraId="4B99996B" w14:textId="5BC99C09" w:rsidR="00C451A6" w:rsidRDefault="00C451A6" w:rsidP="00C451A6">
      <w:pPr>
        <w:pStyle w:val="TableParagraph"/>
        <w:numPr>
          <w:ilvl w:val="0"/>
          <w:numId w:val="25"/>
        </w:numPr>
        <w:rPr>
          <w:rFonts w:ascii="General Sans"/>
          <w:sz w:val="18"/>
        </w:rPr>
      </w:pPr>
      <w:r>
        <w:rPr>
          <w:rFonts w:ascii="General Sans"/>
          <w:sz w:val="18"/>
        </w:rPr>
        <w:t>Afstemming met examenleveranciers, functioneel en technisch beheer en BOP-co</w:t>
      </w:r>
      <w:r>
        <w:rPr>
          <w:rFonts w:ascii="General Sans"/>
          <w:sz w:val="18"/>
        </w:rPr>
        <w:t>ö</w:t>
      </w:r>
      <w:r>
        <w:rPr>
          <w:rFonts w:ascii="General Sans"/>
          <w:sz w:val="18"/>
        </w:rPr>
        <w:t>rdinatoren.</w:t>
      </w:r>
    </w:p>
    <w:p w14:paraId="38F6F256" w14:textId="205AC62C" w:rsidR="00C451A6" w:rsidRDefault="00C451A6" w:rsidP="00C451A6">
      <w:pPr>
        <w:pStyle w:val="TableParagraph"/>
        <w:numPr>
          <w:ilvl w:val="0"/>
          <w:numId w:val="25"/>
        </w:numPr>
        <w:rPr>
          <w:rFonts w:ascii="General Sans"/>
          <w:sz w:val="18"/>
        </w:rPr>
      </w:pPr>
      <w:r>
        <w:rPr>
          <w:rFonts w:ascii="General Sans"/>
          <w:sz w:val="18"/>
        </w:rPr>
        <w:t>Initi</w:t>
      </w:r>
      <w:r>
        <w:rPr>
          <w:rFonts w:ascii="General Sans"/>
          <w:sz w:val="18"/>
        </w:rPr>
        <w:t>ë</w:t>
      </w:r>
      <w:r>
        <w:rPr>
          <w:rFonts w:ascii="General Sans"/>
          <w:sz w:val="18"/>
        </w:rPr>
        <w:t>ren van testen, pilots en uitrolmomenten.</w:t>
      </w:r>
    </w:p>
    <w:p w14:paraId="2EB94650" w14:textId="676D3381" w:rsidR="00C451A6" w:rsidRDefault="00C451A6" w:rsidP="00C451A6">
      <w:pPr>
        <w:pStyle w:val="TableParagraph"/>
        <w:numPr>
          <w:ilvl w:val="0"/>
          <w:numId w:val="25"/>
        </w:numPr>
        <w:rPr>
          <w:rFonts w:ascii="General Sans"/>
          <w:sz w:val="18"/>
        </w:rPr>
      </w:pPr>
      <w:r>
        <w:rPr>
          <w:rFonts w:ascii="General Sans"/>
          <w:sz w:val="18"/>
        </w:rPr>
        <w:t>Voorstel doen tot Go/No-Go per fase</w:t>
      </w:r>
    </w:p>
    <w:p w14:paraId="76AA3386" w14:textId="051FDAAA" w:rsidR="00C451A6" w:rsidRDefault="00C451A6" w:rsidP="00C451A6">
      <w:pPr>
        <w:pStyle w:val="TableParagraph"/>
        <w:numPr>
          <w:ilvl w:val="0"/>
          <w:numId w:val="25"/>
        </w:numPr>
        <w:rPr>
          <w:rFonts w:ascii="General Sans"/>
          <w:sz w:val="18"/>
        </w:rPr>
      </w:pPr>
      <w:r>
        <w:rPr>
          <w:rFonts w:ascii="General Sans"/>
          <w:sz w:val="18"/>
        </w:rPr>
        <w:t>Acceptatie richting staande organisatie</w:t>
      </w:r>
    </w:p>
    <w:p w14:paraId="055735B5" w14:textId="77777777" w:rsidR="00C451A6" w:rsidRDefault="00C451A6" w:rsidP="00C451A6">
      <w:pPr>
        <w:pStyle w:val="TableParagraph"/>
        <w:rPr>
          <w:rFonts w:ascii="General Sans"/>
          <w:sz w:val="18"/>
        </w:rPr>
      </w:pPr>
    </w:p>
    <w:p w14:paraId="5F330CB8" w14:textId="4BD9CA18" w:rsidR="00C451A6" w:rsidRDefault="00C451A6" w:rsidP="00C451A6">
      <w:pPr>
        <w:pStyle w:val="TableParagraph"/>
        <w:ind w:firstLine="360"/>
        <w:rPr>
          <w:rFonts w:ascii="General Sans"/>
          <w:b/>
          <w:bCs/>
          <w:sz w:val="18"/>
        </w:rPr>
      </w:pPr>
      <w:r>
        <w:rPr>
          <w:rFonts w:ascii="General Sans"/>
          <w:b/>
          <w:bCs/>
          <w:sz w:val="18"/>
        </w:rPr>
        <w:t>Inhoudelijke autorisatie examinering</w:t>
      </w:r>
    </w:p>
    <w:p w14:paraId="447BD725" w14:textId="003A55BD" w:rsidR="00C451A6" w:rsidRDefault="00C451A6" w:rsidP="00C451A6">
      <w:pPr>
        <w:pStyle w:val="TableParagraph"/>
        <w:ind w:firstLine="360"/>
        <w:rPr>
          <w:rFonts w:ascii="General Sans"/>
          <w:sz w:val="18"/>
        </w:rPr>
      </w:pPr>
      <w:r>
        <w:rPr>
          <w:rFonts w:ascii="General Sans"/>
          <w:sz w:val="18"/>
        </w:rPr>
        <w:t>Examencommissie</w:t>
      </w:r>
    </w:p>
    <w:p w14:paraId="36E4387D" w14:textId="6EB8CD3E" w:rsidR="00C451A6" w:rsidRDefault="00C451A6" w:rsidP="00C451A6">
      <w:pPr>
        <w:pStyle w:val="TableParagraph"/>
        <w:ind w:firstLine="360"/>
        <w:rPr>
          <w:rFonts w:ascii="General Sans"/>
          <w:sz w:val="18"/>
        </w:rPr>
      </w:pPr>
      <w:r>
        <w:rPr>
          <w:rFonts w:ascii="General Sans"/>
          <w:sz w:val="18"/>
        </w:rPr>
        <w:t>Beleidsadviseur examinering</w:t>
      </w:r>
    </w:p>
    <w:p w14:paraId="0E685985" w14:textId="77777777" w:rsidR="00C451A6" w:rsidRDefault="00C451A6" w:rsidP="00C451A6">
      <w:pPr>
        <w:pStyle w:val="TableParagraph"/>
        <w:ind w:firstLine="360"/>
        <w:rPr>
          <w:rFonts w:ascii="General Sans"/>
          <w:sz w:val="18"/>
        </w:rPr>
      </w:pPr>
    </w:p>
    <w:p w14:paraId="4B67770C" w14:textId="77777777" w:rsidR="00C451A6" w:rsidRPr="00C451A6" w:rsidRDefault="00C451A6" w:rsidP="00C451A6">
      <w:pPr>
        <w:pStyle w:val="TableParagraph"/>
        <w:ind w:left="360"/>
        <w:rPr>
          <w:rFonts w:ascii="General Sans"/>
          <w:b/>
          <w:bCs/>
          <w:sz w:val="18"/>
        </w:rPr>
      </w:pPr>
      <w:r w:rsidRPr="00C451A6">
        <w:rPr>
          <w:rFonts w:ascii="General Sans"/>
          <w:b/>
          <w:bCs/>
          <w:sz w:val="18"/>
        </w:rPr>
        <w:t>Autorisaties</w:t>
      </w:r>
    </w:p>
    <w:p w14:paraId="5859CAA7" w14:textId="296045CE" w:rsidR="00C451A6" w:rsidRDefault="00C451A6" w:rsidP="00C451A6">
      <w:pPr>
        <w:pStyle w:val="TableParagraph"/>
        <w:numPr>
          <w:ilvl w:val="0"/>
          <w:numId w:val="25"/>
        </w:numPr>
        <w:rPr>
          <w:rFonts w:ascii="General Sans"/>
          <w:sz w:val="18"/>
        </w:rPr>
      </w:pPr>
      <w:r>
        <w:rPr>
          <w:rFonts w:ascii="General Sans"/>
          <w:sz w:val="18"/>
        </w:rPr>
        <w:t>Toetsen en borgen dat de OKE-koppeling de kwaliteit van examinering niet aantast</w:t>
      </w:r>
    </w:p>
    <w:p w14:paraId="00B1F11A" w14:textId="5F64A47B" w:rsidR="00C451A6" w:rsidRDefault="00C451A6" w:rsidP="00C451A6">
      <w:pPr>
        <w:pStyle w:val="TableParagraph"/>
        <w:numPr>
          <w:ilvl w:val="0"/>
          <w:numId w:val="25"/>
        </w:numPr>
        <w:rPr>
          <w:rFonts w:ascii="General Sans"/>
          <w:sz w:val="18"/>
        </w:rPr>
      </w:pPr>
      <w:r>
        <w:rPr>
          <w:rFonts w:ascii="General Sans"/>
          <w:sz w:val="18"/>
        </w:rPr>
        <w:t xml:space="preserve">Resultaatverwerking </w:t>
      </w:r>
      <w:proofErr w:type="gramStart"/>
      <w:r>
        <w:rPr>
          <w:rFonts w:ascii="General Sans"/>
          <w:sz w:val="18"/>
        </w:rPr>
        <w:t>conform</w:t>
      </w:r>
      <w:proofErr w:type="gramEnd"/>
      <w:r>
        <w:rPr>
          <w:rFonts w:ascii="General Sans"/>
          <w:sz w:val="18"/>
        </w:rPr>
        <w:t xml:space="preserve"> wet- en regelgeving verloopt.</w:t>
      </w:r>
    </w:p>
    <w:p w14:paraId="2B775922" w14:textId="3A42A507" w:rsidR="00C451A6" w:rsidRDefault="00C451A6" w:rsidP="00C451A6">
      <w:pPr>
        <w:pStyle w:val="TableParagraph"/>
        <w:numPr>
          <w:ilvl w:val="0"/>
          <w:numId w:val="25"/>
        </w:numPr>
        <w:rPr>
          <w:rFonts w:ascii="General Sans"/>
          <w:sz w:val="18"/>
        </w:rPr>
      </w:pPr>
      <w:r>
        <w:rPr>
          <w:rFonts w:ascii="General Sans"/>
          <w:sz w:val="18"/>
        </w:rPr>
        <w:t>Autoriseren van wijzi</w:t>
      </w:r>
      <w:r w:rsidR="006744B2">
        <w:rPr>
          <w:rFonts w:ascii="General Sans"/>
          <w:sz w:val="18"/>
        </w:rPr>
        <w:t>gingen die gevolgen hebben voor examenprocessen</w:t>
      </w:r>
    </w:p>
    <w:p w14:paraId="0C201FE6" w14:textId="6A8B39B7" w:rsidR="006744B2" w:rsidRDefault="006744B2" w:rsidP="00C451A6">
      <w:pPr>
        <w:pStyle w:val="TableParagraph"/>
        <w:numPr>
          <w:ilvl w:val="0"/>
          <w:numId w:val="25"/>
        </w:numPr>
        <w:rPr>
          <w:rFonts w:ascii="General Sans"/>
          <w:sz w:val="18"/>
        </w:rPr>
      </w:pPr>
      <w:r>
        <w:rPr>
          <w:rFonts w:ascii="General Sans"/>
          <w:sz w:val="18"/>
        </w:rPr>
        <w:t>Gebruik van geautomatiseerde resultaatverwerking</w:t>
      </w:r>
    </w:p>
    <w:p w14:paraId="6BD67B33" w14:textId="32DF9316" w:rsidR="006744B2" w:rsidRDefault="006744B2" w:rsidP="00C451A6">
      <w:pPr>
        <w:pStyle w:val="TableParagraph"/>
        <w:numPr>
          <w:ilvl w:val="0"/>
          <w:numId w:val="25"/>
        </w:numPr>
        <w:rPr>
          <w:rFonts w:ascii="General Sans"/>
          <w:sz w:val="18"/>
        </w:rPr>
      </w:pPr>
      <w:r>
        <w:rPr>
          <w:rFonts w:ascii="General Sans"/>
          <w:sz w:val="18"/>
        </w:rPr>
        <w:t>Adviseren over consequenties voor handboek examinering, procesafspraken rond vaststelling.</w:t>
      </w:r>
    </w:p>
    <w:p w14:paraId="015EE2C3" w14:textId="77777777" w:rsidR="00C451A6" w:rsidRDefault="00C451A6" w:rsidP="00C451A6">
      <w:pPr>
        <w:pStyle w:val="TableParagraph"/>
        <w:rPr>
          <w:rFonts w:ascii="General Sans"/>
          <w:sz w:val="18"/>
        </w:rPr>
      </w:pPr>
    </w:p>
    <w:p w14:paraId="6CCE7ED4" w14:textId="50C3B48E" w:rsidR="006744B2" w:rsidRDefault="006744B2" w:rsidP="006744B2">
      <w:pPr>
        <w:pStyle w:val="TableParagraph"/>
        <w:ind w:firstLine="360"/>
        <w:rPr>
          <w:rFonts w:ascii="General Sans"/>
          <w:b/>
          <w:bCs/>
          <w:sz w:val="18"/>
        </w:rPr>
      </w:pPr>
      <w:r>
        <w:rPr>
          <w:rFonts w:ascii="General Sans"/>
          <w:b/>
          <w:bCs/>
          <w:sz w:val="18"/>
        </w:rPr>
        <w:t>Functionele autorisatie (proces en inrichting)</w:t>
      </w:r>
    </w:p>
    <w:p w14:paraId="001FF327" w14:textId="21BC0113" w:rsidR="006744B2" w:rsidRDefault="006744B2" w:rsidP="006744B2">
      <w:pPr>
        <w:pStyle w:val="TableParagraph"/>
        <w:ind w:firstLine="360"/>
        <w:rPr>
          <w:rFonts w:ascii="General Sans"/>
          <w:sz w:val="18"/>
        </w:rPr>
      </w:pPr>
      <w:r>
        <w:rPr>
          <w:rFonts w:ascii="General Sans"/>
          <w:sz w:val="18"/>
        </w:rPr>
        <w:t>Functioneel beheer</w:t>
      </w:r>
    </w:p>
    <w:p w14:paraId="47925805" w14:textId="3F3E9469" w:rsidR="006744B2" w:rsidRDefault="006744B2" w:rsidP="006744B2">
      <w:pPr>
        <w:pStyle w:val="TableParagraph"/>
        <w:ind w:firstLine="360"/>
        <w:rPr>
          <w:rFonts w:ascii="General Sans"/>
          <w:sz w:val="18"/>
        </w:rPr>
      </w:pPr>
      <w:r>
        <w:rPr>
          <w:rFonts w:ascii="General Sans"/>
          <w:sz w:val="18"/>
        </w:rPr>
        <w:t>Senior medewerkers Examenbureau</w:t>
      </w:r>
    </w:p>
    <w:p w14:paraId="72F9C8F9" w14:textId="77777777" w:rsidR="00C451A6" w:rsidRDefault="00C451A6" w:rsidP="00C451A6">
      <w:pPr>
        <w:pStyle w:val="TableParagraph"/>
        <w:rPr>
          <w:rFonts w:ascii="General Sans"/>
          <w:sz w:val="18"/>
        </w:rPr>
      </w:pPr>
    </w:p>
    <w:p w14:paraId="2D9092C2" w14:textId="77777777" w:rsidR="00E7636B" w:rsidRDefault="00E7636B" w:rsidP="00C451A6">
      <w:pPr>
        <w:pStyle w:val="TableParagraph"/>
        <w:rPr>
          <w:rFonts w:ascii="General Sans"/>
          <w:sz w:val="18"/>
        </w:rPr>
      </w:pPr>
    </w:p>
    <w:p w14:paraId="1FCB5414" w14:textId="77777777" w:rsidR="00E7636B" w:rsidRDefault="00E7636B" w:rsidP="00C451A6">
      <w:pPr>
        <w:pStyle w:val="TableParagraph"/>
        <w:rPr>
          <w:rFonts w:ascii="General Sans"/>
          <w:sz w:val="18"/>
        </w:rPr>
      </w:pPr>
    </w:p>
    <w:p w14:paraId="06226F7B" w14:textId="77777777" w:rsidR="00E7636B" w:rsidRDefault="00E7636B" w:rsidP="00C451A6">
      <w:pPr>
        <w:pStyle w:val="TableParagraph"/>
        <w:rPr>
          <w:rFonts w:ascii="General Sans"/>
          <w:sz w:val="18"/>
        </w:rPr>
      </w:pPr>
    </w:p>
    <w:p w14:paraId="22A6D4DA" w14:textId="77777777" w:rsidR="00E7636B" w:rsidRDefault="00E7636B" w:rsidP="00C451A6">
      <w:pPr>
        <w:pStyle w:val="TableParagraph"/>
        <w:rPr>
          <w:rFonts w:ascii="General Sans"/>
          <w:sz w:val="18"/>
        </w:rPr>
      </w:pPr>
    </w:p>
    <w:p w14:paraId="464F0188" w14:textId="77777777" w:rsidR="00E7636B" w:rsidRDefault="00E7636B" w:rsidP="00C451A6">
      <w:pPr>
        <w:pStyle w:val="TableParagraph"/>
        <w:rPr>
          <w:rFonts w:ascii="General Sans"/>
          <w:sz w:val="18"/>
        </w:rPr>
      </w:pPr>
    </w:p>
    <w:p w14:paraId="295F5534" w14:textId="77777777" w:rsidR="00E7636B" w:rsidRDefault="00E7636B" w:rsidP="00C451A6">
      <w:pPr>
        <w:pStyle w:val="TableParagraph"/>
        <w:rPr>
          <w:rFonts w:ascii="General Sans"/>
          <w:sz w:val="18"/>
        </w:rPr>
      </w:pPr>
    </w:p>
    <w:p w14:paraId="4587E310" w14:textId="77777777" w:rsidR="00E7636B" w:rsidRDefault="00E7636B" w:rsidP="00C451A6">
      <w:pPr>
        <w:pStyle w:val="TableParagraph"/>
        <w:rPr>
          <w:rFonts w:ascii="General Sans"/>
          <w:sz w:val="18"/>
        </w:rPr>
      </w:pPr>
    </w:p>
    <w:p w14:paraId="77B15499" w14:textId="77777777" w:rsidR="00E7636B" w:rsidRPr="00C451A6" w:rsidRDefault="00E7636B" w:rsidP="00C451A6">
      <w:pPr>
        <w:pStyle w:val="TableParagraph"/>
        <w:rPr>
          <w:rFonts w:ascii="General Sans"/>
          <w:sz w:val="18"/>
        </w:rPr>
      </w:pPr>
    </w:p>
    <w:p w14:paraId="27C4DE38" w14:textId="77777777" w:rsidR="006744B2" w:rsidRPr="00C451A6" w:rsidRDefault="006744B2" w:rsidP="006744B2">
      <w:pPr>
        <w:pStyle w:val="TableParagraph"/>
        <w:ind w:left="360"/>
        <w:rPr>
          <w:rFonts w:ascii="General Sans"/>
          <w:b/>
          <w:bCs/>
          <w:sz w:val="18"/>
        </w:rPr>
      </w:pPr>
      <w:r w:rsidRPr="00C451A6">
        <w:rPr>
          <w:rFonts w:ascii="General Sans"/>
          <w:b/>
          <w:bCs/>
          <w:sz w:val="18"/>
        </w:rPr>
        <w:t>Autorisaties</w:t>
      </w:r>
    </w:p>
    <w:p w14:paraId="179D5FF0" w14:textId="6CD71C49" w:rsidR="006744B2" w:rsidRDefault="006744B2" w:rsidP="006744B2">
      <w:pPr>
        <w:pStyle w:val="TableParagraph"/>
        <w:numPr>
          <w:ilvl w:val="0"/>
          <w:numId w:val="25"/>
        </w:numPr>
        <w:rPr>
          <w:rFonts w:ascii="General Sans"/>
          <w:sz w:val="18"/>
        </w:rPr>
      </w:pPr>
      <w:r>
        <w:rPr>
          <w:rFonts w:ascii="General Sans"/>
          <w:sz w:val="18"/>
        </w:rPr>
        <w:t xml:space="preserve">Inrichten van systemen </w:t>
      </w:r>
      <w:proofErr w:type="gramStart"/>
      <w:r>
        <w:rPr>
          <w:rFonts w:ascii="General Sans"/>
          <w:sz w:val="18"/>
        </w:rPr>
        <w:t>conform</w:t>
      </w:r>
      <w:proofErr w:type="gramEnd"/>
      <w:r>
        <w:rPr>
          <w:rFonts w:ascii="General Sans"/>
          <w:sz w:val="18"/>
        </w:rPr>
        <w:t xml:space="preserve"> afgesproken processen</w:t>
      </w:r>
    </w:p>
    <w:p w14:paraId="261A98D7" w14:textId="55CECDF9" w:rsidR="006744B2" w:rsidRDefault="006744B2" w:rsidP="006744B2">
      <w:pPr>
        <w:pStyle w:val="TableParagraph"/>
        <w:numPr>
          <w:ilvl w:val="0"/>
          <w:numId w:val="25"/>
        </w:numPr>
        <w:rPr>
          <w:rFonts w:ascii="General Sans"/>
          <w:sz w:val="18"/>
        </w:rPr>
      </w:pPr>
      <w:r>
        <w:rPr>
          <w:rFonts w:ascii="General Sans"/>
          <w:sz w:val="18"/>
        </w:rPr>
        <w:t>Goedkeuren van functionele werking van OKE-koppelingen</w:t>
      </w:r>
    </w:p>
    <w:p w14:paraId="7116EBD1" w14:textId="4F0ACC13" w:rsidR="006744B2" w:rsidRDefault="006744B2" w:rsidP="006744B2">
      <w:pPr>
        <w:pStyle w:val="TableParagraph"/>
        <w:numPr>
          <w:ilvl w:val="0"/>
          <w:numId w:val="25"/>
        </w:numPr>
        <w:rPr>
          <w:rFonts w:ascii="General Sans"/>
          <w:sz w:val="18"/>
        </w:rPr>
      </w:pPr>
      <w:r>
        <w:rPr>
          <w:rFonts w:ascii="General Sans"/>
          <w:sz w:val="18"/>
        </w:rPr>
        <w:t>RPA-processen binnen het examenproces.</w:t>
      </w:r>
    </w:p>
    <w:p w14:paraId="032520C1" w14:textId="24EB7D9C" w:rsidR="006744B2" w:rsidRDefault="006744B2" w:rsidP="006744B2">
      <w:pPr>
        <w:pStyle w:val="TableParagraph"/>
        <w:numPr>
          <w:ilvl w:val="0"/>
          <w:numId w:val="25"/>
        </w:numPr>
        <w:rPr>
          <w:rFonts w:ascii="General Sans"/>
          <w:sz w:val="18"/>
        </w:rPr>
      </w:pPr>
      <w:r>
        <w:rPr>
          <w:rFonts w:ascii="General Sans"/>
          <w:sz w:val="18"/>
        </w:rPr>
        <w:t>Afgeven van functioneel akkoord bij acceptatietesten</w:t>
      </w:r>
    </w:p>
    <w:p w14:paraId="6EAFBCD3" w14:textId="2B53B747" w:rsidR="006744B2" w:rsidRDefault="006744B2" w:rsidP="006744B2">
      <w:pPr>
        <w:pStyle w:val="TableParagraph"/>
        <w:numPr>
          <w:ilvl w:val="0"/>
          <w:numId w:val="25"/>
        </w:numPr>
        <w:rPr>
          <w:rFonts w:ascii="General Sans"/>
          <w:sz w:val="18"/>
        </w:rPr>
      </w:pPr>
      <w:r>
        <w:rPr>
          <w:rFonts w:ascii="General Sans"/>
          <w:sz w:val="18"/>
        </w:rPr>
        <w:t>Borgen van aansluiting op bestaande applicatie-inrichting SIS en TAS</w:t>
      </w:r>
    </w:p>
    <w:p w14:paraId="2D907E2D" w14:textId="77777777" w:rsidR="006744B2" w:rsidRDefault="006744B2" w:rsidP="006744B2">
      <w:pPr>
        <w:pStyle w:val="TableParagraph"/>
        <w:rPr>
          <w:rFonts w:ascii="General Sans"/>
          <w:sz w:val="18"/>
        </w:rPr>
      </w:pPr>
    </w:p>
    <w:p w14:paraId="11C9D4FC" w14:textId="77777777" w:rsidR="006744B2" w:rsidRDefault="006744B2" w:rsidP="006744B2">
      <w:pPr>
        <w:pStyle w:val="TableParagraph"/>
        <w:rPr>
          <w:rFonts w:ascii="General Sans"/>
          <w:sz w:val="18"/>
        </w:rPr>
      </w:pPr>
    </w:p>
    <w:p w14:paraId="1DEBD3A8" w14:textId="623066FD" w:rsidR="006744B2" w:rsidRDefault="006744B2" w:rsidP="006744B2">
      <w:pPr>
        <w:pStyle w:val="TableParagraph"/>
        <w:ind w:firstLine="360"/>
        <w:rPr>
          <w:rFonts w:ascii="General Sans"/>
          <w:b/>
          <w:bCs/>
          <w:sz w:val="18"/>
        </w:rPr>
      </w:pPr>
      <w:r>
        <w:rPr>
          <w:rFonts w:ascii="General Sans"/>
          <w:b/>
          <w:bCs/>
          <w:sz w:val="18"/>
        </w:rPr>
        <w:t>Technische autorisatie (veiligheid en continu</w:t>
      </w:r>
      <w:r>
        <w:rPr>
          <w:rFonts w:ascii="General Sans"/>
          <w:b/>
          <w:bCs/>
          <w:sz w:val="18"/>
        </w:rPr>
        <w:t>ï</w:t>
      </w:r>
      <w:r>
        <w:rPr>
          <w:rFonts w:ascii="General Sans"/>
          <w:b/>
          <w:bCs/>
          <w:sz w:val="18"/>
        </w:rPr>
        <w:t xml:space="preserve">teit) </w:t>
      </w:r>
    </w:p>
    <w:p w14:paraId="285ED442" w14:textId="1CE9B77A" w:rsidR="006744B2" w:rsidRDefault="006744B2" w:rsidP="006744B2">
      <w:pPr>
        <w:pStyle w:val="TableParagraph"/>
        <w:ind w:firstLine="360"/>
        <w:rPr>
          <w:rFonts w:ascii="General Sans"/>
          <w:sz w:val="18"/>
        </w:rPr>
      </w:pPr>
      <w:r>
        <w:rPr>
          <w:rFonts w:ascii="General Sans"/>
          <w:sz w:val="18"/>
        </w:rPr>
        <w:t>Informatiemanagement</w:t>
      </w:r>
    </w:p>
    <w:p w14:paraId="2E4AFC17" w14:textId="77777777" w:rsidR="006744B2" w:rsidRPr="00C451A6" w:rsidRDefault="006744B2" w:rsidP="006744B2">
      <w:pPr>
        <w:pStyle w:val="TableParagraph"/>
        <w:rPr>
          <w:rFonts w:ascii="General Sans"/>
          <w:sz w:val="18"/>
        </w:rPr>
      </w:pPr>
    </w:p>
    <w:p w14:paraId="0DB5C145" w14:textId="77777777" w:rsidR="006744B2" w:rsidRPr="00C451A6" w:rsidRDefault="006744B2" w:rsidP="006744B2">
      <w:pPr>
        <w:pStyle w:val="TableParagraph"/>
        <w:ind w:left="360"/>
        <w:rPr>
          <w:rFonts w:ascii="General Sans"/>
          <w:b/>
          <w:bCs/>
          <w:sz w:val="18"/>
        </w:rPr>
      </w:pPr>
      <w:r w:rsidRPr="00C451A6">
        <w:rPr>
          <w:rFonts w:ascii="General Sans"/>
          <w:b/>
          <w:bCs/>
          <w:sz w:val="18"/>
        </w:rPr>
        <w:t>Autorisaties</w:t>
      </w:r>
    </w:p>
    <w:p w14:paraId="3339D9ED" w14:textId="6474A9F5" w:rsidR="006744B2" w:rsidRDefault="006744B2" w:rsidP="006744B2">
      <w:pPr>
        <w:pStyle w:val="TableParagraph"/>
        <w:numPr>
          <w:ilvl w:val="0"/>
          <w:numId w:val="25"/>
        </w:numPr>
        <w:rPr>
          <w:rFonts w:ascii="General Sans"/>
          <w:sz w:val="18"/>
        </w:rPr>
      </w:pPr>
      <w:r>
        <w:rPr>
          <w:rFonts w:ascii="General Sans"/>
          <w:sz w:val="18"/>
        </w:rPr>
        <w:t>Goedkeuren van technische koppelingen</w:t>
      </w:r>
    </w:p>
    <w:p w14:paraId="729826D9" w14:textId="794377F5" w:rsidR="006744B2" w:rsidRDefault="006744B2" w:rsidP="006744B2">
      <w:pPr>
        <w:pStyle w:val="TableParagraph"/>
        <w:numPr>
          <w:ilvl w:val="0"/>
          <w:numId w:val="25"/>
        </w:numPr>
        <w:rPr>
          <w:rFonts w:ascii="General Sans"/>
          <w:sz w:val="18"/>
        </w:rPr>
      </w:pPr>
      <w:r>
        <w:rPr>
          <w:rFonts w:ascii="General Sans"/>
          <w:sz w:val="18"/>
        </w:rPr>
        <w:t>Netwerk- en infrastructuurimpact (examenlokalen, wifi)</w:t>
      </w:r>
    </w:p>
    <w:p w14:paraId="2B91C7E2" w14:textId="3778EFBB" w:rsidR="006744B2" w:rsidRDefault="006744B2" w:rsidP="006744B2">
      <w:pPr>
        <w:pStyle w:val="TableParagraph"/>
        <w:numPr>
          <w:ilvl w:val="0"/>
          <w:numId w:val="25"/>
        </w:numPr>
        <w:rPr>
          <w:rFonts w:ascii="General Sans"/>
          <w:sz w:val="18"/>
        </w:rPr>
      </w:pPr>
      <w:r>
        <w:rPr>
          <w:rFonts w:ascii="General Sans"/>
          <w:sz w:val="18"/>
        </w:rPr>
        <w:t>Autoriseren van gebruik van OOAPI</w:t>
      </w:r>
    </w:p>
    <w:p w14:paraId="2D76764A" w14:textId="5662E93C" w:rsidR="006744B2" w:rsidRDefault="006744B2" w:rsidP="006744B2">
      <w:pPr>
        <w:pStyle w:val="TableParagraph"/>
        <w:numPr>
          <w:ilvl w:val="0"/>
          <w:numId w:val="25"/>
        </w:numPr>
        <w:rPr>
          <w:rFonts w:ascii="General Sans"/>
          <w:sz w:val="18"/>
        </w:rPr>
      </w:pPr>
      <w:r>
        <w:rPr>
          <w:rFonts w:ascii="General Sans"/>
          <w:sz w:val="18"/>
        </w:rPr>
        <w:t>SSO en beveiligingsmaatregelen</w:t>
      </w:r>
    </w:p>
    <w:p w14:paraId="6283B5AD" w14:textId="0633166A" w:rsidR="006744B2" w:rsidRDefault="006744B2" w:rsidP="006744B2">
      <w:pPr>
        <w:pStyle w:val="TableParagraph"/>
        <w:numPr>
          <w:ilvl w:val="0"/>
          <w:numId w:val="25"/>
        </w:numPr>
        <w:rPr>
          <w:rFonts w:ascii="General Sans"/>
          <w:sz w:val="18"/>
        </w:rPr>
      </w:pPr>
      <w:r>
        <w:rPr>
          <w:rFonts w:ascii="General Sans"/>
          <w:sz w:val="18"/>
        </w:rPr>
        <w:t>Bepalen randvoorwaarden voor beschikbaarheid, incidentenafhandeling</w:t>
      </w:r>
    </w:p>
    <w:p w14:paraId="30860DCF" w14:textId="0461C982" w:rsidR="006744B2" w:rsidRDefault="006744B2" w:rsidP="006744B2">
      <w:pPr>
        <w:pStyle w:val="TableParagraph"/>
        <w:numPr>
          <w:ilvl w:val="0"/>
          <w:numId w:val="25"/>
        </w:numPr>
        <w:rPr>
          <w:rFonts w:ascii="General Sans"/>
          <w:sz w:val="18"/>
        </w:rPr>
      </w:pPr>
      <w:r>
        <w:rPr>
          <w:rFonts w:ascii="General Sans"/>
          <w:sz w:val="18"/>
        </w:rPr>
        <w:t>Goedkeuren van gegevensuitwisseling</w:t>
      </w:r>
    </w:p>
    <w:p w14:paraId="53C1AA1E" w14:textId="26ECE32C" w:rsidR="006744B2" w:rsidRDefault="006744B2" w:rsidP="006744B2">
      <w:pPr>
        <w:pStyle w:val="TableParagraph"/>
        <w:numPr>
          <w:ilvl w:val="0"/>
          <w:numId w:val="25"/>
        </w:numPr>
        <w:rPr>
          <w:rFonts w:ascii="General Sans"/>
          <w:sz w:val="18"/>
        </w:rPr>
      </w:pPr>
      <w:r>
        <w:rPr>
          <w:rFonts w:ascii="General Sans"/>
          <w:sz w:val="18"/>
        </w:rPr>
        <w:t>Rollen en rechten binnen systemen</w:t>
      </w:r>
    </w:p>
    <w:p w14:paraId="2A4016F7" w14:textId="758F7B57" w:rsidR="006744B2" w:rsidRPr="00747D31" w:rsidRDefault="006744B2" w:rsidP="00747D31">
      <w:pPr>
        <w:pStyle w:val="TableParagraph"/>
        <w:numPr>
          <w:ilvl w:val="0"/>
          <w:numId w:val="25"/>
        </w:numPr>
        <w:rPr>
          <w:rFonts w:ascii="General Sans"/>
          <w:sz w:val="18"/>
        </w:rPr>
      </w:pPr>
      <w:r>
        <w:rPr>
          <w:rFonts w:ascii="General Sans"/>
          <w:sz w:val="18"/>
        </w:rPr>
        <w:t>Toetsing van AVG, beveiligingsnormen</w:t>
      </w:r>
    </w:p>
    <w:p w14:paraId="154F9197" w14:textId="77777777" w:rsidR="00C451A6" w:rsidRDefault="00C451A6">
      <w:pPr>
        <w:pStyle w:val="Plattetekst"/>
        <w:spacing w:before="112"/>
      </w:pPr>
    </w:p>
    <w:p w14:paraId="7AC4EFF6" w14:textId="0FCBB38D" w:rsidR="00CD347D" w:rsidRPr="00CD347D" w:rsidRDefault="00000000" w:rsidP="00CD347D">
      <w:pPr>
        <w:pStyle w:val="Lijstalinea"/>
        <w:numPr>
          <w:ilvl w:val="1"/>
          <w:numId w:val="1"/>
        </w:numPr>
        <w:tabs>
          <w:tab w:val="left" w:pos="923"/>
        </w:tabs>
        <w:ind w:left="923" w:hanging="498"/>
        <w:rPr>
          <w:b/>
        </w:rPr>
      </w:pPr>
      <w:r>
        <w:rPr>
          <w:b/>
          <w:color w:val="231F20"/>
          <w:spacing w:val="-2"/>
        </w:rPr>
        <w:t>Succesfactoren</w:t>
      </w:r>
    </w:p>
    <w:p w14:paraId="25F6F6B0" w14:textId="77777777" w:rsidR="00C451A6" w:rsidRDefault="00CD347D" w:rsidP="00CD347D">
      <w:pPr>
        <w:pStyle w:val="TableParagraph"/>
        <w:numPr>
          <w:ilvl w:val="0"/>
          <w:numId w:val="20"/>
        </w:numPr>
        <w:rPr>
          <w:rFonts w:ascii="General Sans"/>
          <w:sz w:val="18"/>
        </w:rPr>
      </w:pPr>
      <w:r>
        <w:rPr>
          <w:rFonts w:ascii="General Sans"/>
          <w:sz w:val="18"/>
        </w:rPr>
        <w:t xml:space="preserve">Dit project leunt zwaar op landelijke ontwikkelingen (OKE, OOAPI, leveranciers). </w:t>
      </w:r>
    </w:p>
    <w:p w14:paraId="0889053A" w14:textId="11813C67" w:rsidR="00CD347D" w:rsidRDefault="00CD347D" w:rsidP="00CD347D">
      <w:pPr>
        <w:pStyle w:val="TableParagraph"/>
        <w:numPr>
          <w:ilvl w:val="0"/>
          <w:numId w:val="20"/>
        </w:numPr>
        <w:rPr>
          <w:rFonts w:ascii="General Sans"/>
          <w:sz w:val="18"/>
        </w:rPr>
      </w:pPr>
      <w:r>
        <w:rPr>
          <w:rFonts w:ascii="General Sans"/>
          <w:sz w:val="18"/>
        </w:rPr>
        <w:t>Succes ontstaat pas als die standaard werkend wordt vertaald naar de eigen porcessen</w:t>
      </w:r>
    </w:p>
    <w:p w14:paraId="559E0B8D" w14:textId="10C29CF6" w:rsidR="00CD347D" w:rsidRDefault="00CD347D" w:rsidP="00CD347D">
      <w:pPr>
        <w:pStyle w:val="TableParagraph"/>
        <w:numPr>
          <w:ilvl w:val="0"/>
          <w:numId w:val="20"/>
        </w:numPr>
        <w:rPr>
          <w:rFonts w:ascii="General Sans"/>
          <w:sz w:val="18"/>
        </w:rPr>
      </w:pPr>
      <w:r>
        <w:rPr>
          <w:rFonts w:ascii="General Sans"/>
          <w:sz w:val="18"/>
        </w:rPr>
        <w:t>Goed uitgewerkte procesplaten huidige en gewenste situatie</w:t>
      </w:r>
    </w:p>
    <w:p w14:paraId="521EFE9B" w14:textId="6536F173" w:rsidR="00CD347D" w:rsidRDefault="00CD347D" w:rsidP="00CD347D">
      <w:pPr>
        <w:pStyle w:val="TableParagraph"/>
        <w:numPr>
          <w:ilvl w:val="0"/>
          <w:numId w:val="20"/>
        </w:numPr>
        <w:rPr>
          <w:rFonts w:ascii="General Sans"/>
          <w:sz w:val="18"/>
        </w:rPr>
      </w:pPr>
      <w:r>
        <w:rPr>
          <w:rFonts w:ascii="General Sans"/>
          <w:sz w:val="18"/>
        </w:rPr>
        <w:t>Eenduidige afspraken over statussen (plannend, completed, pogingen vergeven)</w:t>
      </w:r>
    </w:p>
    <w:p w14:paraId="4500C4E5" w14:textId="7A4A5598" w:rsidR="00CD347D" w:rsidRDefault="00CD347D" w:rsidP="00CD347D">
      <w:pPr>
        <w:pStyle w:val="TableParagraph"/>
        <w:numPr>
          <w:ilvl w:val="0"/>
          <w:numId w:val="20"/>
        </w:numPr>
        <w:rPr>
          <w:rFonts w:ascii="General Sans"/>
          <w:sz w:val="18"/>
        </w:rPr>
      </w:pPr>
      <w:r>
        <w:rPr>
          <w:rFonts w:ascii="General Sans"/>
          <w:sz w:val="18"/>
        </w:rPr>
        <w:t>Harmonisatie tussen examenbureau, onderwijs en examencommissie</w:t>
      </w:r>
    </w:p>
    <w:p w14:paraId="65DCF9BF" w14:textId="59FA8197" w:rsidR="00CD347D" w:rsidRDefault="00CD347D" w:rsidP="00CD347D">
      <w:pPr>
        <w:pStyle w:val="TableParagraph"/>
        <w:numPr>
          <w:ilvl w:val="0"/>
          <w:numId w:val="20"/>
        </w:numPr>
        <w:rPr>
          <w:rFonts w:ascii="General Sans"/>
          <w:sz w:val="18"/>
        </w:rPr>
      </w:pPr>
      <w:r>
        <w:rPr>
          <w:rFonts w:ascii="General Sans"/>
          <w:sz w:val="18"/>
        </w:rPr>
        <w:t>Dit project is complex en raakt kernprocessen</w:t>
      </w:r>
    </w:p>
    <w:p w14:paraId="5C0586D8" w14:textId="44CF29A5" w:rsidR="00CD347D" w:rsidRDefault="00CD347D" w:rsidP="00CD347D">
      <w:pPr>
        <w:pStyle w:val="TableParagraph"/>
        <w:numPr>
          <w:ilvl w:val="0"/>
          <w:numId w:val="20"/>
        </w:numPr>
        <w:rPr>
          <w:rFonts w:ascii="General Sans"/>
          <w:sz w:val="18"/>
        </w:rPr>
      </w:pPr>
      <w:r>
        <w:rPr>
          <w:rFonts w:ascii="General Sans"/>
          <w:sz w:val="18"/>
        </w:rPr>
        <w:t>Werken in afgebakende fasen per examenleverancier</w:t>
      </w:r>
    </w:p>
    <w:p w14:paraId="19840E5C" w14:textId="3347865E" w:rsidR="00CD347D" w:rsidRDefault="00CD347D" w:rsidP="00CD347D">
      <w:pPr>
        <w:pStyle w:val="TableParagraph"/>
        <w:numPr>
          <w:ilvl w:val="0"/>
          <w:numId w:val="20"/>
        </w:numPr>
        <w:rPr>
          <w:rFonts w:ascii="General Sans"/>
          <w:sz w:val="18"/>
        </w:rPr>
      </w:pPr>
      <w:r>
        <w:rPr>
          <w:rFonts w:ascii="General Sans"/>
          <w:sz w:val="18"/>
        </w:rPr>
        <w:t>Heldere acceptatiecriteria per fase (functioneel, technisch, organisatorisch)</w:t>
      </w:r>
    </w:p>
    <w:p w14:paraId="2F7198FB" w14:textId="1B084D1A" w:rsidR="00CD347D" w:rsidRDefault="00CD347D" w:rsidP="00CD347D">
      <w:pPr>
        <w:pStyle w:val="TableParagraph"/>
        <w:numPr>
          <w:ilvl w:val="0"/>
          <w:numId w:val="20"/>
        </w:numPr>
        <w:rPr>
          <w:rFonts w:ascii="General Sans"/>
          <w:sz w:val="18"/>
        </w:rPr>
      </w:pPr>
      <w:r>
        <w:rPr>
          <w:rFonts w:ascii="General Sans"/>
          <w:sz w:val="18"/>
        </w:rPr>
        <w:t>Pas door naar de volgende fase bij aantoonbare stabiliteit</w:t>
      </w:r>
    </w:p>
    <w:p w14:paraId="3888ED55" w14:textId="28828C27" w:rsidR="00CD347D" w:rsidRDefault="00CD347D" w:rsidP="00CD347D">
      <w:pPr>
        <w:pStyle w:val="TableParagraph"/>
        <w:numPr>
          <w:ilvl w:val="0"/>
          <w:numId w:val="20"/>
        </w:numPr>
        <w:rPr>
          <w:rFonts w:ascii="General Sans"/>
          <w:sz w:val="18"/>
        </w:rPr>
      </w:pPr>
      <w:r>
        <w:rPr>
          <w:rFonts w:ascii="General Sans"/>
          <w:sz w:val="18"/>
        </w:rPr>
        <w:t>Het examenbureau is niet alleen gebruiker, maar medeontwerper van de nieuwe werkwijze</w:t>
      </w:r>
    </w:p>
    <w:p w14:paraId="5EC08EB3" w14:textId="2665660A" w:rsidR="00CD347D" w:rsidRDefault="00CD347D" w:rsidP="00CD347D">
      <w:pPr>
        <w:pStyle w:val="TableParagraph"/>
        <w:numPr>
          <w:ilvl w:val="0"/>
          <w:numId w:val="20"/>
        </w:numPr>
        <w:rPr>
          <w:rFonts w:ascii="General Sans"/>
          <w:sz w:val="18"/>
        </w:rPr>
      </w:pPr>
      <w:r>
        <w:rPr>
          <w:rFonts w:ascii="General Sans"/>
          <w:sz w:val="18"/>
        </w:rPr>
        <w:t>Inzet van senior examenbureau medewerkers in het projectteam</w:t>
      </w:r>
    </w:p>
    <w:p w14:paraId="0B70E040" w14:textId="2DC980F8" w:rsidR="00CD347D" w:rsidRDefault="00CD347D" w:rsidP="00CD347D">
      <w:pPr>
        <w:pStyle w:val="TableParagraph"/>
        <w:numPr>
          <w:ilvl w:val="0"/>
          <w:numId w:val="20"/>
        </w:numPr>
        <w:rPr>
          <w:rFonts w:ascii="General Sans"/>
          <w:sz w:val="18"/>
        </w:rPr>
      </w:pPr>
      <w:r>
        <w:rPr>
          <w:rFonts w:ascii="General Sans"/>
          <w:sz w:val="18"/>
        </w:rPr>
        <w:t>Ruimte om feedback te geven tijdens testen (niet pas bij livegang)</w:t>
      </w:r>
    </w:p>
    <w:p w14:paraId="11E21C67" w14:textId="0C5180DE" w:rsidR="00CD347D" w:rsidRDefault="00CD347D" w:rsidP="00CD347D">
      <w:pPr>
        <w:pStyle w:val="TableParagraph"/>
        <w:numPr>
          <w:ilvl w:val="0"/>
          <w:numId w:val="20"/>
        </w:numPr>
        <w:rPr>
          <w:rFonts w:ascii="General Sans"/>
          <w:sz w:val="18"/>
        </w:rPr>
      </w:pPr>
      <w:r>
        <w:rPr>
          <w:rFonts w:ascii="General Sans"/>
          <w:sz w:val="18"/>
        </w:rPr>
        <w:t>Erkenning dat rollen verschuiven (van invoer naar kwaliteit en regie)</w:t>
      </w:r>
    </w:p>
    <w:p w14:paraId="5D8A6413" w14:textId="7430B9B6" w:rsidR="00CD347D" w:rsidRDefault="00CD347D" w:rsidP="00CD347D">
      <w:pPr>
        <w:pStyle w:val="TableParagraph"/>
        <w:numPr>
          <w:ilvl w:val="0"/>
          <w:numId w:val="20"/>
        </w:numPr>
        <w:rPr>
          <w:rFonts w:ascii="General Sans"/>
          <w:sz w:val="18"/>
        </w:rPr>
      </w:pPr>
      <w:r>
        <w:rPr>
          <w:rFonts w:ascii="General Sans"/>
          <w:sz w:val="18"/>
        </w:rPr>
        <w:t>Automatisering levert alleen rendement op als mensen het vertrouwen en gebruiken</w:t>
      </w:r>
    </w:p>
    <w:p w14:paraId="58C187DF" w14:textId="5165876A" w:rsidR="00CD347D" w:rsidRDefault="00CD347D" w:rsidP="00CD347D">
      <w:pPr>
        <w:pStyle w:val="TableParagraph"/>
        <w:numPr>
          <w:ilvl w:val="0"/>
          <w:numId w:val="20"/>
        </w:numPr>
        <w:rPr>
          <w:rFonts w:ascii="General Sans"/>
          <w:sz w:val="18"/>
        </w:rPr>
      </w:pPr>
      <w:r>
        <w:rPr>
          <w:rFonts w:ascii="General Sans"/>
          <w:sz w:val="18"/>
        </w:rPr>
        <w:t>Tijdige en gerichte training per rol</w:t>
      </w:r>
    </w:p>
    <w:p w14:paraId="4E199B69" w14:textId="433AD7C0" w:rsidR="00CD347D" w:rsidRDefault="00CD347D" w:rsidP="00CD347D">
      <w:pPr>
        <w:pStyle w:val="TableParagraph"/>
        <w:numPr>
          <w:ilvl w:val="0"/>
          <w:numId w:val="20"/>
        </w:numPr>
        <w:rPr>
          <w:rFonts w:ascii="General Sans"/>
          <w:sz w:val="18"/>
        </w:rPr>
      </w:pPr>
      <w:r>
        <w:rPr>
          <w:rFonts w:ascii="General Sans"/>
          <w:sz w:val="18"/>
        </w:rPr>
        <w:t>Duidelijke communicatie over wat wel en niet verandert</w:t>
      </w:r>
    </w:p>
    <w:p w14:paraId="4843161E" w14:textId="18D68DF4" w:rsidR="00CD347D" w:rsidRDefault="00CD347D" w:rsidP="00CD347D">
      <w:pPr>
        <w:pStyle w:val="TableParagraph"/>
        <w:numPr>
          <w:ilvl w:val="0"/>
          <w:numId w:val="20"/>
        </w:numPr>
        <w:rPr>
          <w:rFonts w:ascii="General Sans"/>
          <w:sz w:val="18"/>
        </w:rPr>
      </w:pPr>
      <w:r>
        <w:rPr>
          <w:rFonts w:ascii="General Sans"/>
          <w:sz w:val="18"/>
        </w:rPr>
        <w:t>Ondersteuning tijdens de eerste live-periodes</w:t>
      </w:r>
    </w:p>
    <w:p w14:paraId="3D61DF1B" w14:textId="65C75F26" w:rsidR="00C451A6" w:rsidRDefault="00C451A6" w:rsidP="00CD347D">
      <w:pPr>
        <w:pStyle w:val="TableParagraph"/>
        <w:numPr>
          <w:ilvl w:val="0"/>
          <w:numId w:val="20"/>
        </w:numPr>
        <w:rPr>
          <w:rFonts w:ascii="General Sans"/>
          <w:sz w:val="18"/>
        </w:rPr>
      </w:pPr>
      <w:r>
        <w:rPr>
          <w:rFonts w:ascii="General Sans"/>
          <w:sz w:val="18"/>
        </w:rPr>
        <w:t>Heldere afbakening tussen functioneel en technisch beheer</w:t>
      </w:r>
    </w:p>
    <w:p w14:paraId="3201CA22" w14:textId="4E74DC35" w:rsidR="00C451A6" w:rsidRDefault="00C451A6" w:rsidP="00CD347D">
      <w:pPr>
        <w:pStyle w:val="TableParagraph"/>
        <w:numPr>
          <w:ilvl w:val="0"/>
          <w:numId w:val="20"/>
        </w:numPr>
        <w:rPr>
          <w:rFonts w:ascii="General Sans"/>
          <w:sz w:val="18"/>
        </w:rPr>
      </w:pPr>
      <w:r>
        <w:rPr>
          <w:rFonts w:ascii="General Sans"/>
          <w:sz w:val="18"/>
        </w:rPr>
        <w:t>Documentatie die beheerders echt kunnen gebruiken</w:t>
      </w:r>
    </w:p>
    <w:p w14:paraId="451103DD" w14:textId="5E1F4F8D" w:rsidR="00C451A6" w:rsidRDefault="00C451A6" w:rsidP="00CD347D">
      <w:pPr>
        <w:pStyle w:val="TableParagraph"/>
        <w:numPr>
          <w:ilvl w:val="0"/>
          <w:numId w:val="20"/>
        </w:numPr>
        <w:rPr>
          <w:rFonts w:ascii="General Sans"/>
          <w:sz w:val="18"/>
        </w:rPr>
      </w:pPr>
      <w:r>
        <w:rPr>
          <w:rFonts w:ascii="General Sans"/>
          <w:sz w:val="18"/>
        </w:rPr>
        <w:t>Acceptatiecriteria expliciet gekoppeld aan overdracht</w:t>
      </w:r>
    </w:p>
    <w:p w14:paraId="79F2A68E" w14:textId="4AF03A76" w:rsidR="00C451A6" w:rsidRDefault="00C451A6" w:rsidP="00CD347D">
      <w:pPr>
        <w:pStyle w:val="TableParagraph"/>
        <w:numPr>
          <w:ilvl w:val="0"/>
          <w:numId w:val="20"/>
        </w:numPr>
        <w:rPr>
          <w:rFonts w:ascii="General Sans"/>
          <w:sz w:val="18"/>
        </w:rPr>
      </w:pPr>
      <w:r>
        <w:rPr>
          <w:rFonts w:ascii="General Sans"/>
          <w:sz w:val="18"/>
        </w:rPr>
        <w:t>Efficiency zien als tijdswinst, niet als directe FTE reductie</w:t>
      </w:r>
    </w:p>
    <w:p w14:paraId="73271736" w14:textId="53858741" w:rsidR="00C451A6" w:rsidRDefault="00C451A6" w:rsidP="00CD347D">
      <w:pPr>
        <w:pStyle w:val="TableParagraph"/>
        <w:numPr>
          <w:ilvl w:val="0"/>
          <w:numId w:val="20"/>
        </w:numPr>
        <w:rPr>
          <w:rFonts w:ascii="General Sans"/>
          <w:sz w:val="18"/>
        </w:rPr>
      </w:pPr>
      <w:r>
        <w:rPr>
          <w:rFonts w:ascii="General Sans"/>
          <w:sz w:val="18"/>
        </w:rPr>
        <w:t>Besparing per fase opnieuw onderbouwen</w:t>
      </w:r>
    </w:p>
    <w:p w14:paraId="303BD6EC" w14:textId="032A91B6" w:rsidR="00C451A6" w:rsidRDefault="00C451A6" w:rsidP="00CD347D">
      <w:pPr>
        <w:pStyle w:val="TableParagraph"/>
        <w:numPr>
          <w:ilvl w:val="0"/>
          <w:numId w:val="20"/>
        </w:numPr>
        <w:rPr>
          <w:rFonts w:ascii="General Sans"/>
          <w:sz w:val="18"/>
        </w:rPr>
      </w:pPr>
      <w:r>
        <w:rPr>
          <w:rFonts w:ascii="General Sans"/>
          <w:sz w:val="18"/>
        </w:rPr>
        <w:t>Ook aandacht voor nieuwe werkzaamheden (beheer en monitoring)</w:t>
      </w:r>
    </w:p>
    <w:p w14:paraId="01DE1277" w14:textId="52CAF063" w:rsidR="00C451A6" w:rsidRDefault="00C451A6" w:rsidP="00CD347D">
      <w:pPr>
        <w:pStyle w:val="TableParagraph"/>
        <w:numPr>
          <w:ilvl w:val="0"/>
          <w:numId w:val="20"/>
        </w:numPr>
        <w:rPr>
          <w:rFonts w:ascii="General Sans"/>
          <w:sz w:val="18"/>
        </w:rPr>
      </w:pPr>
      <w:r>
        <w:rPr>
          <w:rFonts w:ascii="General Sans"/>
          <w:sz w:val="18"/>
        </w:rPr>
        <w:t>Beveiliging, privacy en SSO vanaf het begin meegenomen</w:t>
      </w:r>
    </w:p>
    <w:p w14:paraId="4A22629F" w14:textId="086CD8EF" w:rsidR="00C451A6" w:rsidRPr="00664D63" w:rsidRDefault="00C451A6" w:rsidP="00CD347D">
      <w:pPr>
        <w:pStyle w:val="TableParagraph"/>
        <w:numPr>
          <w:ilvl w:val="0"/>
          <w:numId w:val="20"/>
        </w:numPr>
        <w:rPr>
          <w:rFonts w:ascii="General Sans"/>
          <w:sz w:val="18"/>
        </w:rPr>
      </w:pPr>
      <w:r>
        <w:rPr>
          <w:rFonts w:ascii="General Sans"/>
          <w:sz w:val="18"/>
        </w:rPr>
        <w:t>Betrokkenheid van technisch beheer bij examenlokalen en netwerk</w:t>
      </w:r>
    </w:p>
    <w:p w14:paraId="0B9A3EB1" w14:textId="77777777" w:rsidR="00CD347D" w:rsidRDefault="00CD347D" w:rsidP="00CD347D">
      <w:pPr>
        <w:pStyle w:val="Plattetekst"/>
        <w:spacing w:before="149"/>
      </w:pPr>
    </w:p>
    <w:p w14:paraId="5ADF9FC5" w14:textId="03807363" w:rsidR="00CD347D" w:rsidRPr="00CD347D" w:rsidRDefault="00CD347D" w:rsidP="00CD347D">
      <w:pPr>
        <w:pStyle w:val="Lijstalinea"/>
        <w:numPr>
          <w:ilvl w:val="0"/>
          <w:numId w:val="23"/>
        </w:numPr>
        <w:rPr>
          <w:b/>
        </w:rPr>
        <w:sectPr w:rsidR="00CD347D" w:rsidRPr="00CD347D">
          <w:pgSz w:w="9640" w:h="13610"/>
          <w:pgMar w:top="1040" w:right="708" w:bottom="600" w:left="708" w:header="795" w:footer="416" w:gutter="0"/>
          <w:cols w:space="708"/>
        </w:sectPr>
      </w:pPr>
    </w:p>
    <w:p w14:paraId="50012567" w14:textId="77777777" w:rsidR="00070DB4" w:rsidRDefault="00070DB4">
      <w:pPr>
        <w:pStyle w:val="Plattetekst"/>
        <w:spacing w:before="462"/>
        <w:rPr>
          <w:sz w:val="42"/>
        </w:rPr>
      </w:pPr>
    </w:p>
    <w:p w14:paraId="5704BC47" w14:textId="77777777" w:rsidR="00070DB4" w:rsidRDefault="00000000">
      <w:pPr>
        <w:pStyle w:val="Kop1"/>
        <w:numPr>
          <w:ilvl w:val="0"/>
          <w:numId w:val="1"/>
        </w:numPr>
        <w:tabs>
          <w:tab w:val="left" w:pos="736"/>
        </w:tabs>
        <w:ind w:left="736" w:hanging="449"/>
        <w:jc w:val="left"/>
      </w:pPr>
      <w:bookmarkStart w:id="5" w:name="_TOC_250000"/>
      <w:bookmarkEnd w:id="5"/>
      <w:r>
        <w:rPr>
          <w:color w:val="231F20"/>
          <w:spacing w:val="-2"/>
        </w:rPr>
        <w:t>Projectplanning</w:t>
      </w:r>
    </w:p>
    <w:p w14:paraId="6BB7E427" w14:textId="77777777" w:rsidR="00070DB4" w:rsidRDefault="00070DB4">
      <w:pPr>
        <w:pStyle w:val="Plattetekst"/>
        <w:spacing w:before="128"/>
        <w:rPr>
          <w:sz w:val="42"/>
        </w:rPr>
      </w:pPr>
    </w:p>
    <w:p w14:paraId="08B8AFBF" w14:textId="77777777" w:rsidR="00070DB4" w:rsidRDefault="00000000">
      <w:pPr>
        <w:pStyle w:val="Lijstalinea"/>
        <w:numPr>
          <w:ilvl w:val="1"/>
          <w:numId w:val="1"/>
        </w:numPr>
        <w:tabs>
          <w:tab w:val="left" w:pos="654"/>
        </w:tabs>
        <w:ind w:left="654" w:hanging="367"/>
        <w:rPr>
          <w:b/>
        </w:rPr>
      </w:pPr>
      <w:r>
        <w:rPr>
          <w:b/>
          <w:color w:val="231F20"/>
          <w:spacing w:val="-2"/>
        </w:rPr>
        <w:t>Projectplanning</w:t>
      </w:r>
    </w:p>
    <w:p w14:paraId="303AE45D" w14:textId="77777777" w:rsidR="00070DB4" w:rsidRDefault="00000000">
      <w:pPr>
        <w:spacing w:before="7" w:line="256" w:lineRule="auto"/>
        <w:ind w:left="287" w:right="60"/>
        <w:rPr>
          <w:rFonts w:ascii="General Sans"/>
          <w:sz w:val="18"/>
        </w:rPr>
      </w:pPr>
      <w:r>
        <w:rPr>
          <w:rFonts w:ascii="General Sans"/>
          <w:color w:val="231F20"/>
          <w:spacing w:val="-4"/>
          <w:sz w:val="18"/>
        </w:rPr>
        <w:t>Hieronder worden per fase de meeste relevante producten genoemd. In de voorbereidingsfase</w:t>
      </w:r>
      <w:r>
        <w:rPr>
          <w:rFonts w:ascii="General Sans"/>
          <w:color w:val="231F20"/>
          <w:spacing w:val="40"/>
          <w:sz w:val="18"/>
        </w:rPr>
        <w:t xml:space="preserve"> </w:t>
      </w:r>
      <w:r>
        <w:rPr>
          <w:rFonts w:ascii="General Sans"/>
          <w:color w:val="231F20"/>
          <w:sz w:val="18"/>
        </w:rPr>
        <w:t>worden</w:t>
      </w:r>
      <w:r>
        <w:rPr>
          <w:rFonts w:ascii="General Sans"/>
          <w:color w:val="231F20"/>
          <w:spacing w:val="-10"/>
          <w:sz w:val="18"/>
        </w:rPr>
        <w:t xml:space="preserve"> </w:t>
      </w:r>
      <w:r>
        <w:rPr>
          <w:rFonts w:ascii="General Sans"/>
          <w:color w:val="231F20"/>
          <w:sz w:val="18"/>
        </w:rPr>
        <w:t>alle</w:t>
      </w:r>
      <w:r>
        <w:rPr>
          <w:rFonts w:ascii="General Sans"/>
          <w:color w:val="231F20"/>
          <w:spacing w:val="-9"/>
          <w:sz w:val="18"/>
        </w:rPr>
        <w:t xml:space="preserve"> </w:t>
      </w:r>
      <w:r>
        <w:rPr>
          <w:rFonts w:ascii="General Sans"/>
          <w:color w:val="231F20"/>
          <w:sz w:val="18"/>
        </w:rPr>
        <w:t>benodigde</w:t>
      </w:r>
      <w:r>
        <w:rPr>
          <w:rFonts w:ascii="General Sans"/>
          <w:color w:val="231F20"/>
          <w:spacing w:val="-9"/>
          <w:sz w:val="18"/>
        </w:rPr>
        <w:t xml:space="preserve"> </w:t>
      </w:r>
      <w:r>
        <w:rPr>
          <w:rFonts w:ascii="General Sans"/>
          <w:color w:val="231F20"/>
          <w:sz w:val="18"/>
        </w:rPr>
        <w:t>producten</w:t>
      </w:r>
      <w:r>
        <w:rPr>
          <w:rFonts w:ascii="General Sans"/>
          <w:color w:val="231F20"/>
          <w:spacing w:val="-10"/>
          <w:sz w:val="18"/>
        </w:rPr>
        <w:t xml:space="preserve"> </w:t>
      </w:r>
      <w:r>
        <w:rPr>
          <w:rFonts w:ascii="General Sans"/>
          <w:color w:val="231F20"/>
          <w:sz w:val="18"/>
        </w:rPr>
        <w:t>voor</w:t>
      </w:r>
      <w:r>
        <w:rPr>
          <w:rFonts w:ascii="General Sans"/>
          <w:color w:val="231F20"/>
          <w:spacing w:val="-9"/>
          <w:sz w:val="18"/>
        </w:rPr>
        <w:t xml:space="preserve"> </w:t>
      </w:r>
      <w:r>
        <w:rPr>
          <w:rFonts w:ascii="General Sans"/>
          <w:color w:val="231F20"/>
          <w:sz w:val="18"/>
        </w:rPr>
        <w:t>elke</w:t>
      </w:r>
      <w:r>
        <w:rPr>
          <w:rFonts w:ascii="General Sans"/>
          <w:color w:val="231F20"/>
          <w:spacing w:val="-9"/>
          <w:sz w:val="18"/>
        </w:rPr>
        <w:t xml:space="preserve"> </w:t>
      </w:r>
      <w:r>
        <w:rPr>
          <w:rFonts w:ascii="General Sans"/>
          <w:color w:val="231F20"/>
          <w:sz w:val="18"/>
        </w:rPr>
        <w:t>fase</w:t>
      </w:r>
      <w:r>
        <w:rPr>
          <w:rFonts w:ascii="General Sans"/>
          <w:color w:val="231F20"/>
          <w:spacing w:val="-10"/>
          <w:sz w:val="18"/>
        </w:rPr>
        <w:t xml:space="preserve"> </w:t>
      </w:r>
      <w:r>
        <w:rPr>
          <w:rFonts w:ascii="General Sans"/>
          <w:color w:val="231F20"/>
          <w:sz w:val="18"/>
        </w:rPr>
        <w:t>beoordeeld</w:t>
      </w:r>
      <w:r>
        <w:rPr>
          <w:rFonts w:ascii="General Sans"/>
          <w:color w:val="231F20"/>
          <w:spacing w:val="-9"/>
          <w:sz w:val="18"/>
        </w:rPr>
        <w:t xml:space="preserve"> </w:t>
      </w:r>
      <w:r>
        <w:rPr>
          <w:rFonts w:ascii="General Sans"/>
          <w:color w:val="231F20"/>
          <w:sz w:val="18"/>
        </w:rPr>
        <w:t>en</w:t>
      </w:r>
      <w:r>
        <w:rPr>
          <w:rFonts w:ascii="General Sans"/>
          <w:color w:val="231F20"/>
          <w:spacing w:val="-9"/>
          <w:sz w:val="18"/>
        </w:rPr>
        <w:t xml:space="preserve"> </w:t>
      </w:r>
      <w:r>
        <w:rPr>
          <w:rFonts w:ascii="General Sans"/>
          <w:color w:val="231F20"/>
          <w:sz w:val="18"/>
        </w:rPr>
        <w:t>goedgekeurd.</w:t>
      </w:r>
    </w:p>
    <w:p w14:paraId="5E57A38B" w14:textId="77777777" w:rsidR="00070DB4" w:rsidRDefault="00070DB4">
      <w:pPr>
        <w:pStyle w:val="Plattetekst"/>
        <w:spacing w:before="6"/>
        <w:rPr>
          <w:rFonts w:ascii="General Sans"/>
          <w:b w:val="0"/>
          <w:sz w:val="20"/>
        </w:rPr>
      </w:pPr>
    </w:p>
    <w:tbl>
      <w:tblPr>
        <w:tblStyle w:val="TableNormal"/>
        <w:tblW w:w="0" w:type="auto"/>
        <w:tblInd w:w="300"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500"/>
        <w:gridCol w:w="1500"/>
        <w:gridCol w:w="1500"/>
        <w:gridCol w:w="1500"/>
        <w:gridCol w:w="1500"/>
      </w:tblGrid>
      <w:tr w:rsidR="00070DB4" w14:paraId="10750FBF" w14:textId="77777777">
        <w:trPr>
          <w:trHeight w:val="407"/>
        </w:trPr>
        <w:tc>
          <w:tcPr>
            <w:tcW w:w="1500" w:type="dxa"/>
            <w:tcBorders>
              <w:top w:val="nil"/>
              <w:left w:val="nil"/>
              <w:bottom w:val="nil"/>
              <w:right w:val="nil"/>
            </w:tcBorders>
            <w:shd w:val="clear" w:color="auto" w:fill="EFD2D4"/>
          </w:tcPr>
          <w:p w14:paraId="6329EA94" w14:textId="77777777" w:rsidR="00070DB4" w:rsidRDefault="00000000">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A</w:t>
            </w:r>
          </w:p>
        </w:tc>
        <w:tc>
          <w:tcPr>
            <w:tcW w:w="6000" w:type="dxa"/>
            <w:gridSpan w:val="4"/>
            <w:tcBorders>
              <w:top w:val="nil"/>
              <w:left w:val="nil"/>
              <w:right w:val="nil"/>
            </w:tcBorders>
          </w:tcPr>
          <w:p w14:paraId="5A191CDC" w14:textId="64B5F559" w:rsidR="00070DB4" w:rsidRPr="004C3022" w:rsidRDefault="00747D31" w:rsidP="004C3022">
            <w:pPr>
              <w:spacing w:before="7" w:line="256" w:lineRule="auto"/>
              <w:ind w:right="60"/>
              <w:rPr>
                <w:rFonts w:ascii="Times New Roman"/>
                <w:b/>
                <w:bCs/>
                <w:sz w:val="18"/>
              </w:rPr>
            </w:pPr>
            <w:r w:rsidRPr="004C3022">
              <w:rPr>
                <w:rFonts w:ascii="General Sans"/>
                <w:b/>
                <w:bCs/>
                <w:color w:val="231F20"/>
                <w:spacing w:val="-4"/>
                <w:sz w:val="18"/>
              </w:rPr>
              <w:t>Projectinitiatie</w:t>
            </w:r>
          </w:p>
        </w:tc>
      </w:tr>
      <w:tr w:rsidR="00070DB4" w14:paraId="33C1011B" w14:textId="77777777">
        <w:trPr>
          <w:trHeight w:val="618"/>
        </w:trPr>
        <w:tc>
          <w:tcPr>
            <w:tcW w:w="1500" w:type="dxa"/>
            <w:tcBorders>
              <w:top w:val="nil"/>
            </w:tcBorders>
            <w:shd w:val="clear" w:color="auto" w:fill="231F20"/>
          </w:tcPr>
          <w:p w14:paraId="75E9D478" w14:textId="77777777" w:rsidR="00070DB4" w:rsidRDefault="00070DB4">
            <w:pPr>
              <w:pStyle w:val="TableParagraph"/>
              <w:spacing w:before="67"/>
              <w:rPr>
                <w:rFonts w:ascii="General Sans"/>
                <w:sz w:val="18"/>
              </w:rPr>
            </w:pPr>
          </w:p>
          <w:p w14:paraId="268907BE" w14:textId="77777777" w:rsidR="00070DB4" w:rsidRDefault="00000000">
            <w:pPr>
              <w:pStyle w:val="TableParagraph"/>
              <w:ind w:left="112"/>
              <w:rPr>
                <w:b/>
                <w:sz w:val="18"/>
              </w:rPr>
            </w:pPr>
            <w:r>
              <w:rPr>
                <w:b/>
                <w:color w:val="FFFFFF"/>
                <w:spacing w:val="-2"/>
                <w:sz w:val="18"/>
              </w:rPr>
              <w:t>Activiteit</w:t>
            </w:r>
          </w:p>
        </w:tc>
        <w:tc>
          <w:tcPr>
            <w:tcW w:w="1500" w:type="dxa"/>
            <w:shd w:val="clear" w:color="auto" w:fill="231F20"/>
          </w:tcPr>
          <w:p w14:paraId="71FAB925" w14:textId="77777777" w:rsidR="00070DB4" w:rsidRDefault="00070DB4">
            <w:pPr>
              <w:pStyle w:val="TableParagraph"/>
              <w:spacing w:before="67"/>
              <w:rPr>
                <w:rFonts w:ascii="General Sans"/>
                <w:sz w:val="18"/>
              </w:rPr>
            </w:pPr>
          </w:p>
          <w:p w14:paraId="3A9DB854" w14:textId="77777777" w:rsidR="00070DB4" w:rsidRDefault="00000000">
            <w:pPr>
              <w:pStyle w:val="TableParagraph"/>
              <w:ind w:left="112"/>
              <w:rPr>
                <w:b/>
                <w:sz w:val="18"/>
              </w:rPr>
            </w:pPr>
            <w:r>
              <w:rPr>
                <w:b/>
                <w:color w:val="FFFFFF"/>
                <w:spacing w:val="-2"/>
                <w:sz w:val="18"/>
              </w:rPr>
              <w:t>Eigenaar</w:t>
            </w:r>
          </w:p>
        </w:tc>
        <w:tc>
          <w:tcPr>
            <w:tcW w:w="1500" w:type="dxa"/>
            <w:shd w:val="clear" w:color="auto" w:fill="231F20"/>
          </w:tcPr>
          <w:p w14:paraId="4FB539F8" w14:textId="77777777" w:rsidR="00070DB4" w:rsidRDefault="00000000">
            <w:pPr>
              <w:pStyle w:val="TableParagraph"/>
              <w:spacing w:before="108" w:line="218" w:lineRule="auto"/>
              <w:ind w:left="112" w:right="249"/>
              <w:rPr>
                <w:b/>
                <w:sz w:val="18"/>
              </w:rPr>
            </w:pPr>
            <w:r>
              <w:rPr>
                <w:b/>
                <w:color w:val="FFFFFF"/>
                <w:spacing w:val="-2"/>
                <w:sz w:val="18"/>
              </w:rPr>
              <w:t>Betrokken</w:t>
            </w:r>
            <w:r>
              <w:rPr>
                <w:b/>
                <w:color w:val="FFFFFF"/>
                <w:spacing w:val="40"/>
                <w:sz w:val="18"/>
              </w:rPr>
              <w:t xml:space="preserve"> </w:t>
            </w:r>
            <w:r>
              <w:rPr>
                <w:b/>
                <w:color w:val="FFFFFF"/>
                <w:spacing w:val="-2"/>
                <w:sz w:val="18"/>
              </w:rPr>
              <w:t>stakeholders</w:t>
            </w:r>
          </w:p>
        </w:tc>
        <w:tc>
          <w:tcPr>
            <w:tcW w:w="1500" w:type="dxa"/>
            <w:shd w:val="clear" w:color="auto" w:fill="231F20"/>
          </w:tcPr>
          <w:p w14:paraId="767DB58F" w14:textId="77777777" w:rsidR="00070DB4" w:rsidRDefault="00070DB4">
            <w:pPr>
              <w:pStyle w:val="TableParagraph"/>
              <w:spacing w:before="67"/>
              <w:rPr>
                <w:rFonts w:ascii="General Sans"/>
                <w:sz w:val="18"/>
              </w:rPr>
            </w:pPr>
          </w:p>
          <w:p w14:paraId="4FAB2051" w14:textId="77777777" w:rsidR="00070DB4" w:rsidRDefault="00000000">
            <w:pPr>
              <w:pStyle w:val="TableParagraph"/>
              <w:ind w:left="112"/>
              <w:rPr>
                <w:b/>
                <w:sz w:val="18"/>
              </w:rPr>
            </w:pPr>
            <w:r>
              <w:rPr>
                <w:b/>
                <w:color w:val="FFFFFF"/>
                <w:spacing w:val="-2"/>
                <w:sz w:val="18"/>
              </w:rPr>
              <w:t>Deadline</w:t>
            </w:r>
          </w:p>
        </w:tc>
        <w:tc>
          <w:tcPr>
            <w:tcW w:w="1500" w:type="dxa"/>
            <w:shd w:val="clear" w:color="auto" w:fill="231F20"/>
          </w:tcPr>
          <w:p w14:paraId="73039685" w14:textId="77777777" w:rsidR="00070DB4" w:rsidRDefault="00070DB4">
            <w:pPr>
              <w:pStyle w:val="TableParagraph"/>
              <w:spacing w:before="67"/>
              <w:rPr>
                <w:rFonts w:ascii="General Sans"/>
                <w:sz w:val="18"/>
              </w:rPr>
            </w:pPr>
          </w:p>
          <w:p w14:paraId="6BB25703" w14:textId="77777777" w:rsidR="00070DB4" w:rsidRDefault="00000000">
            <w:pPr>
              <w:pStyle w:val="TableParagraph"/>
              <w:ind w:left="112"/>
              <w:rPr>
                <w:b/>
                <w:sz w:val="18"/>
              </w:rPr>
            </w:pPr>
            <w:r>
              <w:rPr>
                <w:b/>
                <w:color w:val="FFFFFF"/>
                <w:spacing w:val="-2"/>
                <w:sz w:val="18"/>
              </w:rPr>
              <w:t>Goedgekeurd</w:t>
            </w:r>
          </w:p>
        </w:tc>
      </w:tr>
      <w:tr w:rsidR="00070DB4" w14:paraId="7063855D" w14:textId="77777777">
        <w:trPr>
          <w:trHeight w:val="398"/>
        </w:trPr>
        <w:tc>
          <w:tcPr>
            <w:tcW w:w="1500" w:type="dxa"/>
          </w:tcPr>
          <w:p w14:paraId="0E543BC2" w14:textId="4F33BF8B" w:rsidR="00070DB4" w:rsidRPr="00747D31" w:rsidRDefault="00747D31" w:rsidP="00747D31">
            <w:pPr>
              <w:spacing w:before="7" w:line="256" w:lineRule="auto"/>
              <w:ind w:right="60"/>
              <w:rPr>
                <w:rFonts w:ascii="General Sans"/>
                <w:color w:val="231F20"/>
                <w:spacing w:val="-4"/>
                <w:sz w:val="18"/>
              </w:rPr>
            </w:pPr>
            <w:r w:rsidRPr="00747D31">
              <w:rPr>
                <w:rFonts w:ascii="General Sans"/>
                <w:color w:val="231F20"/>
                <w:spacing w:val="-4"/>
                <w:sz w:val="18"/>
              </w:rPr>
              <w:t>Opstellen projectplan</w:t>
            </w:r>
          </w:p>
        </w:tc>
        <w:tc>
          <w:tcPr>
            <w:tcW w:w="1500" w:type="dxa"/>
          </w:tcPr>
          <w:p w14:paraId="508537E0" w14:textId="19C808C1" w:rsidR="00070DB4" w:rsidRPr="00747D31" w:rsidRDefault="00747D31" w:rsidP="00747D31">
            <w:pPr>
              <w:spacing w:before="7" w:line="256" w:lineRule="auto"/>
              <w:ind w:right="60"/>
              <w:rPr>
                <w:rFonts w:ascii="General Sans"/>
                <w:color w:val="231F20"/>
                <w:spacing w:val="-4"/>
                <w:sz w:val="18"/>
              </w:rPr>
            </w:pPr>
            <w:r w:rsidRPr="00747D31">
              <w:rPr>
                <w:rFonts w:ascii="General Sans"/>
                <w:color w:val="231F20"/>
                <w:spacing w:val="-4"/>
                <w:sz w:val="18"/>
              </w:rPr>
              <w:t>Projectleider</w:t>
            </w:r>
          </w:p>
        </w:tc>
        <w:tc>
          <w:tcPr>
            <w:tcW w:w="1500" w:type="dxa"/>
          </w:tcPr>
          <w:p w14:paraId="21BD6145" w14:textId="204C3190" w:rsidR="00070DB4" w:rsidRPr="00747D31" w:rsidRDefault="00747D31" w:rsidP="00747D31">
            <w:pPr>
              <w:spacing w:before="7" w:line="256" w:lineRule="auto"/>
              <w:ind w:right="60"/>
              <w:rPr>
                <w:rFonts w:ascii="General Sans"/>
                <w:color w:val="231F20"/>
                <w:spacing w:val="-4"/>
                <w:sz w:val="18"/>
              </w:rPr>
            </w:pPr>
            <w:r w:rsidRPr="00747D31">
              <w:rPr>
                <w:rFonts w:ascii="General Sans"/>
                <w:color w:val="231F20"/>
                <w:spacing w:val="-4"/>
                <w:sz w:val="18"/>
              </w:rPr>
              <w:t>Projectteam, opdrachtgever</w:t>
            </w:r>
          </w:p>
        </w:tc>
        <w:tc>
          <w:tcPr>
            <w:tcW w:w="1500" w:type="dxa"/>
          </w:tcPr>
          <w:p w14:paraId="7949662F" w14:textId="52C72762"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0FE21C47" w14:textId="7324E296" w:rsidR="00070DB4" w:rsidRPr="00747D31" w:rsidRDefault="00747D31" w:rsidP="00747D31">
            <w:pPr>
              <w:spacing w:before="7" w:line="256" w:lineRule="auto"/>
              <w:ind w:right="60"/>
              <w:rPr>
                <w:rFonts w:ascii="General Sans"/>
                <w:color w:val="231F20"/>
                <w:spacing w:val="-4"/>
                <w:sz w:val="18"/>
              </w:rPr>
            </w:pPr>
            <w:r w:rsidRPr="00747D31">
              <w:rPr>
                <w:rFonts w:ascii="General Sans"/>
                <w:color w:val="231F20"/>
                <w:spacing w:val="-4"/>
                <w:sz w:val="18"/>
              </w:rPr>
              <w:t>Opdrachtgever</w:t>
            </w:r>
          </w:p>
        </w:tc>
      </w:tr>
      <w:tr w:rsidR="00070DB4" w14:paraId="2550EE50" w14:textId="77777777">
        <w:trPr>
          <w:trHeight w:val="398"/>
        </w:trPr>
        <w:tc>
          <w:tcPr>
            <w:tcW w:w="1500" w:type="dxa"/>
          </w:tcPr>
          <w:p w14:paraId="35003C1E" w14:textId="1CBF4A3C" w:rsidR="00070DB4" w:rsidRPr="00747D31" w:rsidRDefault="00747D31" w:rsidP="00747D31">
            <w:pPr>
              <w:spacing w:before="7" w:line="256" w:lineRule="auto"/>
              <w:ind w:right="60"/>
              <w:rPr>
                <w:rFonts w:ascii="General Sans"/>
                <w:color w:val="231F20"/>
                <w:spacing w:val="-4"/>
                <w:sz w:val="18"/>
              </w:rPr>
            </w:pPr>
            <w:r>
              <w:rPr>
                <w:rFonts w:ascii="General Sans"/>
                <w:color w:val="231F20"/>
                <w:spacing w:val="-4"/>
                <w:sz w:val="18"/>
              </w:rPr>
              <w:t>Afstemming projectscope en randvoorwaarden</w:t>
            </w:r>
          </w:p>
        </w:tc>
        <w:tc>
          <w:tcPr>
            <w:tcW w:w="1500" w:type="dxa"/>
          </w:tcPr>
          <w:p w14:paraId="650F23FC" w14:textId="0785CB36"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10E479A1" w14:textId="0B2CD981"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Opdrachtgever, projectbureau</w:t>
            </w:r>
          </w:p>
        </w:tc>
        <w:tc>
          <w:tcPr>
            <w:tcW w:w="1500" w:type="dxa"/>
          </w:tcPr>
          <w:p w14:paraId="281ACB5D" w14:textId="5B120FAF"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26F87944" w14:textId="7F548F4C"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Opdrachtgever</w:t>
            </w:r>
          </w:p>
        </w:tc>
      </w:tr>
      <w:tr w:rsidR="00070DB4" w14:paraId="12EF494C" w14:textId="77777777">
        <w:trPr>
          <w:trHeight w:val="398"/>
        </w:trPr>
        <w:tc>
          <w:tcPr>
            <w:tcW w:w="1500" w:type="dxa"/>
          </w:tcPr>
          <w:p w14:paraId="2CD326EA" w14:textId="7801B857" w:rsidR="00070DB4" w:rsidRPr="00747D31" w:rsidRDefault="00747D31" w:rsidP="00747D31">
            <w:pPr>
              <w:spacing w:before="7" w:line="256" w:lineRule="auto"/>
              <w:ind w:right="60"/>
              <w:rPr>
                <w:rFonts w:ascii="General Sans"/>
                <w:color w:val="231F20"/>
                <w:spacing w:val="-4"/>
                <w:sz w:val="18"/>
              </w:rPr>
            </w:pPr>
            <w:r>
              <w:rPr>
                <w:rFonts w:ascii="General Sans"/>
                <w:color w:val="231F20"/>
                <w:spacing w:val="-4"/>
                <w:sz w:val="18"/>
              </w:rPr>
              <w:t>Vaststellen projectorganisatie en rollen</w:t>
            </w:r>
          </w:p>
        </w:tc>
        <w:tc>
          <w:tcPr>
            <w:tcW w:w="1500" w:type="dxa"/>
          </w:tcPr>
          <w:p w14:paraId="3B88AD29" w14:textId="405210BB"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0567C2AF" w14:textId="428044F4"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Projectteam</w:t>
            </w:r>
          </w:p>
        </w:tc>
        <w:tc>
          <w:tcPr>
            <w:tcW w:w="1500" w:type="dxa"/>
          </w:tcPr>
          <w:p w14:paraId="78A45D4E" w14:textId="4EC7A3A0"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549C8035" w14:textId="30E63892"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Opdrachtgever</w:t>
            </w:r>
          </w:p>
        </w:tc>
      </w:tr>
      <w:tr w:rsidR="00070DB4" w14:paraId="2AF4C809" w14:textId="77777777">
        <w:trPr>
          <w:trHeight w:val="398"/>
        </w:trPr>
        <w:tc>
          <w:tcPr>
            <w:tcW w:w="1500" w:type="dxa"/>
          </w:tcPr>
          <w:p w14:paraId="00DBAC80" w14:textId="23DF52CA" w:rsidR="00070DB4" w:rsidRPr="00747D31" w:rsidRDefault="00747D31" w:rsidP="00747D31">
            <w:pPr>
              <w:spacing w:before="7" w:line="256" w:lineRule="auto"/>
              <w:ind w:right="60"/>
              <w:rPr>
                <w:rFonts w:ascii="General Sans"/>
                <w:color w:val="231F20"/>
                <w:spacing w:val="-4"/>
                <w:sz w:val="18"/>
              </w:rPr>
            </w:pPr>
            <w:r>
              <w:rPr>
                <w:rFonts w:ascii="General Sans"/>
                <w:color w:val="231F20"/>
                <w:spacing w:val="-4"/>
                <w:sz w:val="18"/>
              </w:rPr>
              <w:t>Besluit startfase 1</w:t>
            </w:r>
          </w:p>
        </w:tc>
        <w:tc>
          <w:tcPr>
            <w:tcW w:w="1500" w:type="dxa"/>
          </w:tcPr>
          <w:p w14:paraId="06754D58" w14:textId="0312086B" w:rsidR="00070DB4" w:rsidRPr="00747D31" w:rsidRDefault="00747D31" w:rsidP="00747D31">
            <w:pPr>
              <w:spacing w:before="7" w:line="256" w:lineRule="auto"/>
              <w:ind w:right="60"/>
              <w:rPr>
                <w:rFonts w:ascii="General Sans"/>
                <w:color w:val="231F20"/>
                <w:spacing w:val="-4"/>
                <w:sz w:val="18"/>
              </w:rPr>
            </w:pPr>
            <w:r>
              <w:rPr>
                <w:rFonts w:ascii="General Sans"/>
                <w:color w:val="231F20"/>
                <w:spacing w:val="-4"/>
                <w:sz w:val="18"/>
              </w:rPr>
              <w:t>Opdrach</w:t>
            </w:r>
            <w:r w:rsidR="004C3022">
              <w:rPr>
                <w:rFonts w:ascii="General Sans"/>
                <w:color w:val="231F20"/>
                <w:spacing w:val="-4"/>
                <w:sz w:val="18"/>
              </w:rPr>
              <w:t>tgever</w:t>
            </w:r>
          </w:p>
        </w:tc>
        <w:tc>
          <w:tcPr>
            <w:tcW w:w="1500" w:type="dxa"/>
          </w:tcPr>
          <w:p w14:paraId="5D24EE34" w14:textId="610072AD"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Stuurgroep</w:t>
            </w:r>
          </w:p>
        </w:tc>
        <w:tc>
          <w:tcPr>
            <w:tcW w:w="1500" w:type="dxa"/>
          </w:tcPr>
          <w:p w14:paraId="6CD31FEF" w14:textId="35A2223E"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7A7D10A7" w14:textId="1F88FDF5" w:rsidR="00070DB4" w:rsidRPr="00747D31" w:rsidRDefault="004C3022" w:rsidP="00747D31">
            <w:pPr>
              <w:spacing w:before="7" w:line="256" w:lineRule="auto"/>
              <w:ind w:right="60"/>
              <w:rPr>
                <w:rFonts w:ascii="General Sans"/>
                <w:color w:val="231F20"/>
                <w:spacing w:val="-4"/>
                <w:sz w:val="18"/>
              </w:rPr>
            </w:pPr>
            <w:r>
              <w:rPr>
                <w:rFonts w:ascii="General Sans"/>
                <w:color w:val="231F20"/>
                <w:spacing w:val="-4"/>
                <w:sz w:val="18"/>
              </w:rPr>
              <w:t>Stuurgroep</w:t>
            </w:r>
          </w:p>
        </w:tc>
      </w:tr>
    </w:tbl>
    <w:p w14:paraId="22DF4170" w14:textId="77777777" w:rsidR="00070DB4" w:rsidRDefault="00070DB4">
      <w:pPr>
        <w:pStyle w:val="TableParagraph"/>
        <w:rPr>
          <w:rFonts w:ascii="Times New Roman"/>
          <w:sz w:val="18"/>
        </w:rPr>
        <w:sectPr w:rsidR="00070DB4">
          <w:pgSz w:w="9640" w:h="13610"/>
          <w:pgMar w:top="1040" w:right="708" w:bottom="540" w:left="708" w:header="845" w:footer="347" w:gutter="0"/>
          <w:cols w:space="708"/>
        </w:sectPr>
      </w:pPr>
    </w:p>
    <w:p w14:paraId="088C5107" w14:textId="77777777" w:rsidR="00070DB4" w:rsidRDefault="00070DB4">
      <w:pPr>
        <w:pStyle w:val="Plattetekst"/>
        <w:rPr>
          <w:rFonts w:ascii="General Sans"/>
          <w:b w:val="0"/>
          <w:sz w:val="20"/>
        </w:rPr>
      </w:pPr>
    </w:p>
    <w:p w14:paraId="0A0D3617" w14:textId="77777777" w:rsidR="00070DB4" w:rsidRDefault="00070DB4">
      <w:pPr>
        <w:pStyle w:val="Plattetekst"/>
        <w:spacing w:before="68" w:after="1"/>
        <w:rPr>
          <w:rFonts w:ascii="General Sans"/>
          <w:b w:val="0"/>
          <w:sz w:val="20"/>
        </w:rPr>
      </w:pPr>
    </w:p>
    <w:tbl>
      <w:tblPr>
        <w:tblStyle w:val="TableNormal"/>
        <w:tblW w:w="0" w:type="auto"/>
        <w:tblInd w:w="438"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500"/>
        <w:gridCol w:w="1500"/>
        <w:gridCol w:w="1500"/>
        <w:gridCol w:w="1500"/>
        <w:gridCol w:w="1500"/>
      </w:tblGrid>
      <w:tr w:rsidR="00070DB4" w14:paraId="39CBED3C" w14:textId="77777777">
        <w:trPr>
          <w:trHeight w:val="407"/>
        </w:trPr>
        <w:tc>
          <w:tcPr>
            <w:tcW w:w="1500" w:type="dxa"/>
            <w:tcBorders>
              <w:top w:val="nil"/>
              <w:left w:val="nil"/>
              <w:bottom w:val="nil"/>
              <w:right w:val="nil"/>
            </w:tcBorders>
            <w:shd w:val="clear" w:color="auto" w:fill="EFD2D4"/>
          </w:tcPr>
          <w:p w14:paraId="37E0BAD7" w14:textId="77777777" w:rsidR="00070DB4" w:rsidRDefault="00000000">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B</w:t>
            </w:r>
          </w:p>
        </w:tc>
        <w:tc>
          <w:tcPr>
            <w:tcW w:w="6000" w:type="dxa"/>
            <w:gridSpan w:val="4"/>
            <w:tcBorders>
              <w:top w:val="nil"/>
              <w:left w:val="nil"/>
              <w:right w:val="nil"/>
            </w:tcBorders>
          </w:tcPr>
          <w:p w14:paraId="436CA392" w14:textId="69D79B1F" w:rsidR="00070DB4" w:rsidRPr="004C3022" w:rsidRDefault="004C3022" w:rsidP="004C3022">
            <w:pPr>
              <w:spacing w:before="7" w:line="256" w:lineRule="auto"/>
              <w:ind w:right="60"/>
              <w:rPr>
                <w:rFonts w:ascii="Times New Roman"/>
                <w:b/>
                <w:bCs/>
                <w:sz w:val="16"/>
              </w:rPr>
            </w:pPr>
            <w:r w:rsidRPr="004C3022">
              <w:rPr>
                <w:rFonts w:ascii="General Sans"/>
                <w:b/>
                <w:bCs/>
                <w:color w:val="231F20"/>
                <w:spacing w:val="-4"/>
                <w:sz w:val="18"/>
              </w:rPr>
              <w:t>Definitie processen en impact</w:t>
            </w:r>
            <w:r>
              <w:rPr>
                <w:rFonts w:ascii="General Sans"/>
                <w:b/>
                <w:bCs/>
                <w:color w:val="231F20"/>
                <w:spacing w:val="-4"/>
                <w:sz w:val="18"/>
              </w:rPr>
              <w:t xml:space="preserve"> beleid</w:t>
            </w:r>
          </w:p>
        </w:tc>
      </w:tr>
      <w:tr w:rsidR="00070DB4" w14:paraId="1E0A84BE" w14:textId="77777777">
        <w:trPr>
          <w:trHeight w:val="618"/>
        </w:trPr>
        <w:tc>
          <w:tcPr>
            <w:tcW w:w="1500" w:type="dxa"/>
            <w:tcBorders>
              <w:top w:val="nil"/>
            </w:tcBorders>
            <w:shd w:val="clear" w:color="auto" w:fill="231F20"/>
          </w:tcPr>
          <w:p w14:paraId="5F58DE6D" w14:textId="77777777" w:rsidR="00070DB4" w:rsidRDefault="00070DB4">
            <w:pPr>
              <w:pStyle w:val="TableParagraph"/>
              <w:spacing w:before="67"/>
              <w:rPr>
                <w:rFonts w:ascii="General Sans"/>
                <w:sz w:val="18"/>
              </w:rPr>
            </w:pPr>
          </w:p>
          <w:p w14:paraId="6F59EE4F" w14:textId="77777777" w:rsidR="00070DB4" w:rsidRDefault="00000000">
            <w:pPr>
              <w:pStyle w:val="TableParagraph"/>
              <w:ind w:left="112"/>
              <w:rPr>
                <w:b/>
                <w:sz w:val="18"/>
              </w:rPr>
            </w:pPr>
            <w:r>
              <w:rPr>
                <w:b/>
                <w:color w:val="FFFFFF"/>
                <w:spacing w:val="-2"/>
                <w:sz w:val="18"/>
              </w:rPr>
              <w:t>Activiteit</w:t>
            </w:r>
          </w:p>
        </w:tc>
        <w:tc>
          <w:tcPr>
            <w:tcW w:w="1500" w:type="dxa"/>
            <w:shd w:val="clear" w:color="auto" w:fill="231F20"/>
          </w:tcPr>
          <w:p w14:paraId="6818506C" w14:textId="77777777" w:rsidR="00070DB4" w:rsidRDefault="00070DB4">
            <w:pPr>
              <w:pStyle w:val="TableParagraph"/>
              <w:spacing w:before="67"/>
              <w:rPr>
                <w:rFonts w:ascii="General Sans"/>
                <w:sz w:val="18"/>
              </w:rPr>
            </w:pPr>
          </w:p>
          <w:p w14:paraId="07D22584" w14:textId="77777777" w:rsidR="00070DB4" w:rsidRDefault="00000000">
            <w:pPr>
              <w:pStyle w:val="TableParagraph"/>
              <w:ind w:left="112"/>
              <w:rPr>
                <w:b/>
                <w:sz w:val="18"/>
              </w:rPr>
            </w:pPr>
            <w:r>
              <w:rPr>
                <w:b/>
                <w:color w:val="FFFFFF"/>
                <w:spacing w:val="-2"/>
                <w:sz w:val="18"/>
              </w:rPr>
              <w:t>Eigenaar</w:t>
            </w:r>
          </w:p>
        </w:tc>
        <w:tc>
          <w:tcPr>
            <w:tcW w:w="1500" w:type="dxa"/>
            <w:shd w:val="clear" w:color="auto" w:fill="231F20"/>
          </w:tcPr>
          <w:p w14:paraId="23F5EA1C" w14:textId="77777777" w:rsidR="00070DB4" w:rsidRDefault="00000000">
            <w:pPr>
              <w:pStyle w:val="TableParagraph"/>
              <w:spacing w:before="108" w:line="218" w:lineRule="auto"/>
              <w:ind w:left="112" w:right="249"/>
              <w:rPr>
                <w:b/>
                <w:sz w:val="18"/>
              </w:rPr>
            </w:pPr>
            <w:r>
              <w:rPr>
                <w:b/>
                <w:color w:val="FFFFFF"/>
                <w:spacing w:val="-2"/>
                <w:sz w:val="18"/>
              </w:rPr>
              <w:t>Betrokken</w:t>
            </w:r>
            <w:r>
              <w:rPr>
                <w:b/>
                <w:color w:val="FFFFFF"/>
                <w:spacing w:val="40"/>
                <w:sz w:val="18"/>
              </w:rPr>
              <w:t xml:space="preserve"> </w:t>
            </w:r>
            <w:r>
              <w:rPr>
                <w:b/>
                <w:color w:val="FFFFFF"/>
                <w:spacing w:val="-2"/>
                <w:sz w:val="18"/>
              </w:rPr>
              <w:t>stakeholders</w:t>
            </w:r>
          </w:p>
        </w:tc>
        <w:tc>
          <w:tcPr>
            <w:tcW w:w="1500" w:type="dxa"/>
            <w:shd w:val="clear" w:color="auto" w:fill="231F20"/>
          </w:tcPr>
          <w:p w14:paraId="2C22EDA5" w14:textId="77777777" w:rsidR="00070DB4" w:rsidRDefault="00070DB4">
            <w:pPr>
              <w:pStyle w:val="TableParagraph"/>
              <w:spacing w:before="67"/>
              <w:rPr>
                <w:rFonts w:ascii="General Sans"/>
                <w:sz w:val="18"/>
              </w:rPr>
            </w:pPr>
          </w:p>
          <w:p w14:paraId="530392A1" w14:textId="77777777" w:rsidR="00070DB4" w:rsidRDefault="00000000">
            <w:pPr>
              <w:pStyle w:val="TableParagraph"/>
              <w:ind w:left="112"/>
              <w:rPr>
                <w:b/>
                <w:sz w:val="18"/>
              </w:rPr>
            </w:pPr>
            <w:r>
              <w:rPr>
                <w:b/>
                <w:color w:val="FFFFFF"/>
                <w:spacing w:val="-2"/>
                <w:sz w:val="18"/>
              </w:rPr>
              <w:t>Deadline</w:t>
            </w:r>
          </w:p>
        </w:tc>
        <w:tc>
          <w:tcPr>
            <w:tcW w:w="1500" w:type="dxa"/>
            <w:shd w:val="clear" w:color="auto" w:fill="231F20"/>
          </w:tcPr>
          <w:p w14:paraId="4B1D1376" w14:textId="77777777" w:rsidR="00070DB4" w:rsidRDefault="00070DB4">
            <w:pPr>
              <w:pStyle w:val="TableParagraph"/>
              <w:spacing w:before="67"/>
              <w:rPr>
                <w:rFonts w:ascii="General Sans"/>
                <w:sz w:val="18"/>
              </w:rPr>
            </w:pPr>
          </w:p>
          <w:p w14:paraId="35808211" w14:textId="77777777" w:rsidR="00070DB4" w:rsidRDefault="00000000">
            <w:pPr>
              <w:pStyle w:val="TableParagraph"/>
              <w:ind w:left="112"/>
              <w:rPr>
                <w:b/>
                <w:sz w:val="18"/>
              </w:rPr>
            </w:pPr>
            <w:r>
              <w:rPr>
                <w:b/>
                <w:color w:val="FFFFFF"/>
                <w:spacing w:val="-2"/>
                <w:sz w:val="18"/>
              </w:rPr>
              <w:t>Goedgekeurd</w:t>
            </w:r>
          </w:p>
        </w:tc>
      </w:tr>
      <w:tr w:rsidR="00070DB4" w14:paraId="0D72B06B" w14:textId="77777777">
        <w:trPr>
          <w:trHeight w:val="398"/>
        </w:trPr>
        <w:tc>
          <w:tcPr>
            <w:tcW w:w="1500" w:type="dxa"/>
          </w:tcPr>
          <w:p w14:paraId="14933A34" w14:textId="42DD0F18"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Uitwerken procesplaten huidige situatie digitale examenketen</w:t>
            </w:r>
          </w:p>
        </w:tc>
        <w:tc>
          <w:tcPr>
            <w:tcW w:w="1500" w:type="dxa"/>
          </w:tcPr>
          <w:p w14:paraId="6F2C93CF" w14:textId="7A40F28E"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Examenbureau, architect en procesbegeleider</w:t>
            </w:r>
          </w:p>
        </w:tc>
        <w:tc>
          <w:tcPr>
            <w:tcW w:w="1500" w:type="dxa"/>
          </w:tcPr>
          <w:p w14:paraId="1C2F71E0" w14:textId="0AE29A57"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Examenbureau, architect, procesbegeleider</w:t>
            </w:r>
          </w:p>
        </w:tc>
        <w:tc>
          <w:tcPr>
            <w:tcW w:w="1500" w:type="dxa"/>
          </w:tcPr>
          <w:p w14:paraId="633053A6" w14:textId="3C1EBE24"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2 maanden</w:t>
            </w:r>
          </w:p>
        </w:tc>
        <w:tc>
          <w:tcPr>
            <w:tcW w:w="1500" w:type="dxa"/>
          </w:tcPr>
          <w:p w14:paraId="5005E6C3" w14:textId="2AD4E823"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Projectleider</w:t>
            </w:r>
          </w:p>
        </w:tc>
      </w:tr>
      <w:tr w:rsidR="00070DB4" w14:paraId="3800998C" w14:textId="77777777">
        <w:trPr>
          <w:trHeight w:val="398"/>
        </w:trPr>
        <w:tc>
          <w:tcPr>
            <w:tcW w:w="1500" w:type="dxa"/>
          </w:tcPr>
          <w:p w14:paraId="03E6A9BA" w14:textId="48F9F9D0" w:rsidR="00070DB4" w:rsidRPr="004C3022" w:rsidRDefault="008E6845" w:rsidP="004C3022">
            <w:pPr>
              <w:spacing w:before="7" w:line="256" w:lineRule="auto"/>
              <w:ind w:right="60"/>
              <w:rPr>
                <w:rFonts w:ascii="General Sans"/>
                <w:color w:val="231F20"/>
                <w:spacing w:val="-4"/>
                <w:sz w:val="18"/>
              </w:rPr>
            </w:pPr>
            <w:proofErr w:type="gramStart"/>
            <w:r w:rsidRPr="004C3022">
              <w:rPr>
                <w:rFonts w:ascii="General Sans"/>
                <w:color w:val="231F20"/>
                <w:spacing w:val="-4"/>
                <w:sz w:val="18"/>
              </w:rPr>
              <w:t>ijken</w:t>
            </w:r>
            <w:proofErr w:type="gramEnd"/>
            <w:r w:rsidR="004C3022" w:rsidRPr="004C3022">
              <w:rPr>
                <w:rFonts w:ascii="General Sans"/>
                <w:color w:val="231F20"/>
                <w:spacing w:val="-4"/>
                <w:sz w:val="18"/>
              </w:rPr>
              <w:t xml:space="preserve"> digitale examenprocessen met landelijke </w:t>
            </w:r>
            <w:r w:rsidRPr="004C3022">
              <w:rPr>
                <w:rFonts w:ascii="General Sans"/>
                <w:color w:val="231F20"/>
                <w:spacing w:val="-4"/>
                <w:sz w:val="18"/>
              </w:rPr>
              <w:t>OKE-instructies</w:t>
            </w:r>
          </w:p>
        </w:tc>
        <w:tc>
          <w:tcPr>
            <w:tcW w:w="1500" w:type="dxa"/>
          </w:tcPr>
          <w:p w14:paraId="430A0888" w14:textId="05616280"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Projectleider</w:t>
            </w:r>
          </w:p>
        </w:tc>
        <w:tc>
          <w:tcPr>
            <w:tcW w:w="1500" w:type="dxa"/>
          </w:tcPr>
          <w:p w14:paraId="48E82904" w14:textId="77777777"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BOP-co</w:t>
            </w:r>
            <w:r w:rsidRPr="004C3022">
              <w:rPr>
                <w:rFonts w:ascii="General Sans"/>
                <w:color w:val="231F20"/>
                <w:spacing w:val="-4"/>
                <w:sz w:val="18"/>
              </w:rPr>
              <w:t>ö</w:t>
            </w:r>
            <w:r w:rsidRPr="004C3022">
              <w:rPr>
                <w:rFonts w:ascii="General Sans"/>
                <w:color w:val="231F20"/>
                <w:spacing w:val="-4"/>
                <w:sz w:val="18"/>
              </w:rPr>
              <w:t>rdinator, architect en examenbureau, beleidsadviseur examinering</w:t>
            </w:r>
          </w:p>
          <w:p w14:paraId="72F61994" w14:textId="68E6475C"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Procesadviseur examinering</w:t>
            </w:r>
          </w:p>
        </w:tc>
        <w:tc>
          <w:tcPr>
            <w:tcW w:w="1500" w:type="dxa"/>
          </w:tcPr>
          <w:p w14:paraId="66402A3D" w14:textId="11A06D2E"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4 weken</w:t>
            </w:r>
          </w:p>
        </w:tc>
        <w:tc>
          <w:tcPr>
            <w:tcW w:w="1500" w:type="dxa"/>
          </w:tcPr>
          <w:p w14:paraId="46A16085" w14:textId="42709804"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Projectleider</w:t>
            </w:r>
          </w:p>
        </w:tc>
      </w:tr>
      <w:tr w:rsidR="004C3022" w14:paraId="103C61F7" w14:textId="77777777">
        <w:trPr>
          <w:trHeight w:val="398"/>
        </w:trPr>
        <w:tc>
          <w:tcPr>
            <w:tcW w:w="1500" w:type="dxa"/>
          </w:tcPr>
          <w:p w14:paraId="3317AF78" w14:textId="7618FD80" w:rsidR="004C3022"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Impactanalyse uitwerken BOP</w:t>
            </w:r>
          </w:p>
        </w:tc>
        <w:tc>
          <w:tcPr>
            <w:tcW w:w="1500" w:type="dxa"/>
          </w:tcPr>
          <w:p w14:paraId="2EB3557A" w14:textId="3BFC23D7" w:rsidR="004C3022"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7B2D0D86" w14:textId="77777777"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BOP-co</w:t>
            </w:r>
            <w:r w:rsidRPr="004C3022">
              <w:rPr>
                <w:rFonts w:ascii="General Sans"/>
                <w:color w:val="231F20"/>
                <w:spacing w:val="-4"/>
                <w:sz w:val="18"/>
              </w:rPr>
              <w:t>ö</w:t>
            </w:r>
            <w:r w:rsidRPr="004C3022">
              <w:rPr>
                <w:rFonts w:ascii="General Sans"/>
                <w:color w:val="231F20"/>
                <w:spacing w:val="-4"/>
                <w:sz w:val="18"/>
              </w:rPr>
              <w:t>rdinator, architect en examenbureau, beleidsadviseur examinering</w:t>
            </w:r>
          </w:p>
          <w:p w14:paraId="30E2FCB7" w14:textId="0A6CD980"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Procesadviseur examinering</w:t>
            </w:r>
          </w:p>
        </w:tc>
        <w:tc>
          <w:tcPr>
            <w:tcW w:w="1500" w:type="dxa"/>
          </w:tcPr>
          <w:p w14:paraId="0F05D8B1" w14:textId="0CE0B4BB"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4 weken</w:t>
            </w:r>
          </w:p>
        </w:tc>
        <w:tc>
          <w:tcPr>
            <w:tcW w:w="1500" w:type="dxa"/>
          </w:tcPr>
          <w:p w14:paraId="6E56BA77" w14:textId="23822A60"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Projectleider</w:t>
            </w:r>
          </w:p>
        </w:tc>
      </w:tr>
      <w:tr w:rsidR="004C3022" w14:paraId="287D9609" w14:textId="77777777">
        <w:trPr>
          <w:trHeight w:val="398"/>
        </w:trPr>
        <w:tc>
          <w:tcPr>
            <w:tcW w:w="1500" w:type="dxa"/>
          </w:tcPr>
          <w:p w14:paraId="0A0F516D" w14:textId="3D0F11C0"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Kosten-batenanalyse uitvoeren</w:t>
            </w:r>
          </w:p>
        </w:tc>
        <w:tc>
          <w:tcPr>
            <w:tcW w:w="1500" w:type="dxa"/>
          </w:tcPr>
          <w:p w14:paraId="08B3739B" w14:textId="69D64951"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Projectleider</w:t>
            </w:r>
          </w:p>
        </w:tc>
        <w:tc>
          <w:tcPr>
            <w:tcW w:w="1500" w:type="dxa"/>
          </w:tcPr>
          <w:p w14:paraId="6766ACD7" w14:textId="47A9BE61"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Examenbureau en projectbureau</w:t>
            </w:r>
          </w:p>
        </w:tc>
        <w:tc>
          <w:tcPr>
            <w:tcW w:w="1500" w:type="dxa"/>
          </w:tcPr>
          <w:p w14:paraId="6901A266" w14:textId="52B2139A"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4 weken</w:t>
            </w:r>
          </w:p>
        </w:tc>
        <w:tc>
          <w:tcPr>
            <w:tcW w:w="1500" w:type="dxa"/>
          </w:tcPr>
          <w:p w14:paraId="7EC00B47" w14:textId="25BA5D2B"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Opdrachtgever</w:t>
            </w:r>
          </w:p>
        </w:tc>
      </w:tr>
      <w:tr w:rsidR="004C3022" w14:paraId="5842B251" w14:textId="77777777">
        <w:trPr>
          <w:trHeight w:val="398"/>
        </w:trPr>
        <w:tc>
          <w:tcPr>
            <w:tcW w:w="1500" w:type="dxa"/>
          </w:tcPr>
          <w:p w14:paraId="74F198AE" w14:textId="7AA0A089"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Architectuurstart (informatie- en systeemlandschap)</w:t>
            </w:r>
          </w:p>
        </w:tc>
        <w:tc>
          <w:tcPr>
            <w:tcW w:w="1500" w:type="dxa"/>
          </w:tcPr>
          <w:p w14:paraId="737B3B00" w14:textId="48CA0D59"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Informatiemanager</w:t>
            </w:r>
          </w:p>
        </w:tc>
        <w:tc>
          <w:tcPr>
            <w:tcW w:w="1500" w:type="dxa"/>
          </w:tcPr>
          <w:p w14:paraId="59936F80" w14:textId="1A6FA418"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Functioneelbeheer</w:t>
            </w:r>
          </w:p>
        </w:tc>
        <w:tc>
          <w:tcPr>
            <w:tcW w:w="1500" w:type="dxa"/>
          </w:tcPr>
          <w:p w14:paraId="08296F20" w14:textId="751B93D3"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4 weken</w:t>
            </w:r>
          </w:p>
        </w:tc>
        <w:tc>
          <w:tcPr>
            <w:tcW w:w="1500" w:type="dxa"/>
          </w:tcPr>
          <w:p w14:paraId="3898C823" w14:textId="7D885B6A"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Projectleider</w:t>
            </w:r>
          </w:p>
        </w:tc>
      </w:tr>
      <w:tr w:rsidR="004C3022" w14:paraId="629D1110" w14:textId="77777777">
        <w:trPr>
          <w:trHeight w:val="398"/>
        </w:trPr>
        <w:tc>
          <w:tcPr>
            <w:tcW w:w="1500" w:type="dxa"/>
          </w:tcPr>
          <w:p w14:paraId="11BFB1D5" w14:textId="59898BBD"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Besluit doorgang fase 2 CEM-Remindo</w:t>
            </w:r>
          </w:p>
        </w:tc>
        <w:tc>
          <w:tcPr>
            <w:tcW w:w="1500" w:type="dxa"/>
          </w:tcPr>
          <w:p w14:paraId="0215FB25" w14:textId="177F6C35"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Opdrachtgever</w:t>
            </w:r>
          </w:p>
        </w:tc>
        <w:tc>
          <w:tcPr>
            <w:tcW w:w="1500" w:type="dxa"/>
          </w:tcPr>
          <w:p w14:paraId="205067DA" w14:textId="67312FEB"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Stuurgroep</w:t>
            </w:r>
          </w:p>
        </w:tc>
        <w:tc>
          <w:tcPr>
            <w:tcW w:w="1500" w:type="dxa"/>
          </w:tcPr>
          <w:p w14:paraId="47ACCC85" w14:textId="65C8C5AC"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3 weken</w:t>
            </w:r>
          </w:p>
        </w:tc>
        <w:tc>
          <w:tcPr>
            <w:tcW w:w="1500" w:type="dxa"/>
          </w:tcPr>
          <w:p w14:paraId="4B2EEF3F" w14:textId="33061DB9"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Stuurgroep</w:t>
            </w:r>
          </w:p>
        </w:tc>
      </w:tr>
    </w:tbl>
    <w:p w14:paraId="7EAC83F3" w14:textId="77777777" w:rsidR="00070DB4" w:rsidRDefault="00070DB4">
      <w:pPr>
        <w:pStyle w:val="Plattetekst"/>
        <w:spacing w:before="8"/>
        <w:rPr>
          <w:rFonts w:ascii="General Sans"/>
          <w:b w:val="0"/>
          <w:sz w:val="6"/>
        </w:rPr>
      </w:pPr>
    </w:p>
    <w:tbl>
      <w:tblPr>
        <w:tblStyle w:val="TableNormal"/>
        <w:tblW w:w="0" w:type="auto"/>
        <w:tblInd w:w="438"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500"/>
        <w:gridCol w:w="1500"/>
        <w:gridCol w:w="1500"/>
        <w:gridCol w:w="1500"/>
        <w:gridCol w:w="1500"/>
      </w:tblGrid>
      <w:tr w:rsidR="00070DB4" w14:paraId="63BF1F73" w14:textId="77777777">
        <w:trPr>
          <w:trHeight w:val="407"/>
        </w:trPr>
        <w:tc>
          <w:tcPr>
            <w:tcW w:w="1500" w:type="dxa"/>
            <w:tcBorders>
              <w:top w:val="nil"/>
              <w:left w:val="nil"/>
              <w:bottom w:val="nil"/>
              <w:right w:val="nil"/>
            </w:tcBorders>
            <w:shd w:val="clear" w:color="auto" w:fill="EFD2D4"/>
          </w:tcPr>
          <w:p w14:paraId="3B4F1077" w14:textId="77777777" w:rsidR="00070DB4" w:rsidRDefault="00000000">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C</w:t>
            </w:r>
          </w:p>
        </w:tc>
        <w:tc>
          <w:tcPr>
            <w:tcW w:w="6000" w:type="dxa"/>
            <w:gridSpan w:val="4"/>
            <w:tcBorders>
              <w:top w:val="nil"/>
              <w:left w:val="nil"/>
              <w:right w:val="nil"/>
            </w:tcBorders>
          </w:tcPr>
          <w:p w14:paraId="63378390" w14:textId="65743D0F" w:rsidR="00070DB4" w:rsidRPr="004C3022" w:rsidRDefault="004C3022" w:rsidP="004C3022">
            <w:pPr>
              <w:spacing w:before="7" w:line="256" w:lineRule="auto"/>
              <w:ind w:right="60"/>
              <w:rPr>
                <w:rFonts w:ascii="Times New Roman"/>
                <w:b/>
                <w:bCs/>
                <w:sz w:val="16"/>
              </w:rPr>
            </w:pPr>
            <w:r w:rsidRPr="004C3022">
              <w:rPr>
                <w:rFonts w:ascii="General Sans"/>
                <w:b/>
                <w:bCs/>
                <w:color w:val="231F20"/>
                <w:spacing w:val="-4"/>
                <w:sz w:val="18"/>
              </w:rPr>
              <w:t>Voorbereiding op implementatie OKE starten met Remindo-CEM</w:t>
            </w:r>
          </w:p>
        </w:tc>
      </w:tr>
      <w:tr w:rsidR="00070DB4" w14:paraId="42843625" w14:textId="77777777">
        <w:trPr>
          <w:trHeight w:val="618"/>
        </w:trPr>
        <w:tc>
          <w:tcPr>
            <w:tcW w:w="1500" w:type="dxa"/>
            <w:tcBorders>
              <w:top w:val="nil"/>
            </w:tcBorders>
            <w:shd w:val="clear" w:color="auto" w:fill="231F20"/>
          </w:tcPr>
          <w:p w14:paraId="36266D73" w14:textId="77777777" w:rsidR="00070DB4" w:rsidRDefault="00070DB4">
            <w:pPr>
              <w:pStyle w:val="TableParagraph"/>
              <w:spacing w:before="67"/>
              <w:rPr>
                <w:rFonts w:ascii="General Sans"/>
                <w:sz w:val="18"/>
              </w:rPr>
            </w:pPr>
          </w:p>
          <w:p w14:paraId="7B41931D" w14:textId="77777777" w:rsidR="00070DB4" w:rsidRDefault="00000000">
            <w:pPr>
              <w:pStyle w:val="TableParagraph"/>
              <w:ind w:left="112"/>
              <w:rPr>
                <w:b/>
                <w:sz w:val="18"/>
              </w:rPr>
            </w:pPr>
            <w:r>
              <w:rPr>
                <w:b/>
                <w:color w:val="FFFFFF"/>
                <w:spacing w:val="-2"/>
                <w:sz w:val="18"/>
              </w:rPr>
              <w:t>Activiteit</w:t>
            </w:r>
          </w:p>
        </w:tc>
        <w:tc>
          <w:tcPr>
            <w:tcW w:w="1500" w:type="dxa"/>
            <w:shd w:val="clear" w:color="auto" w:fill="231F20"/>
          </w:tcPr>
          <w:p w14:paraId="1DB5C489" w14:textId="77777777" w:rsidR="00070DB4" w:rsidRDefault="00070DB4">
            <w:pPr>
              <w:pStyle w:val="TableParagraph"/>
              <w:spacing w:before="67"/>
              <w:rPr>
                <w:rFonts w:ascii="General Sans"/>
                <w:sz w:val="18"/>
              </w:rPr>
            </w:pPr>
          </w:p>
          <w:p w14:paraId="61417F21" w14:textId="77777777" w:rsidR="00070DB4" w:rsidRDefault="00000000">
            <w:pPr>
              <w:pStyle w:val="TableParagraph"/>
              <w:ind w:left="112"/>
              <w:rPr>
                <w:b/>
                <w:sz w:val="18"/>
              </w:rPr>
            </w:pPr>
            <w:r>
              <w:rPr>
                <w:b/>
                <w:color w:val="FFFFFF"/>
                <w:spacing w:val="-2"/>
                <w:sz w:val="18"/>
              </w:rPr>
              <w:t>Eigenaar</w:t>
            </w:r>
          </w:p>
        </w:tc>
        <w:tc>
          <w:tcPr>
            <w:tcW w:w="1500" w:type="dxa"/>
            <w:shd w:val="clear" w:color="auto" w:fill="231F20"/>
          </w:tcPr>
          <w:p w14:paraId="28B6FA25" w14:textId="77777777" w:rsidR="00070DB4" w:rsidRDefault="00000000">
            <w:pPr>
              <w:pStyle w:val="TableParagraph"/>
              <w:spacing w:before="108" w:line="218" w:lineRule="auto"/>
              <w:ind w:left="112" w:right="249"/>
              <w:rPr>
                <w:b/>
                <w:sz w:val="18"/>
              </w:rPr>
            </w:pPr>
            <w:r>
              <w:rPr>
                <w:b/>
                <w:color w:val="FFFFFF"/>
                <w:spacing w:val="-2"/>
                <w:sz w:val="18"/>
              </w:rPr>
              <w:t>Betrokken</w:t>
            </w:r>
            <w:r>
              <w:rPr>
                <w:b/>
                <w:color w:val="FFFFFF"/>
                <w:spacing w:val="40"/>
                <w:sz w:val="18"/>
              </w:rPr>
              <w:t xml:space="preserve"> </w:t>
            </w:r>
            <w:r>
              <w:rPr>
                <w:b/>
                <w:color w:val="FFFFFF"/>
                <w:spacing w:val="-2"/>
                <w:sz w:val="18"/>
              </w:rPr>
              <w:t>stakeholders</w:t>
            </w:r>
          </w:p>
        </w:tc>
        <w:tc>
          <w:tcPr>
            <w:tcW w:w="1500" w:type="dxa"/>
            <w:shd w:val="clear" w:color="auto" w:fill="231F20"/>
          </w:tcPr>
          <w:p w14:paraId="0EA7192A" w14:textId="77777777" w:rsidR="00070DB4" w:rsidRDefault="00070DB4">
            <w:pPr>
              <w:pStyle w:val="TableParagraph"/>
              <w:spacing w:before="67"/>
              <w:rPr>
                <w:rFonts w:ascii="General Sans"/>
                <w:sz w:val="18"/>
              </w:rPr>
            </w:pPr>
          </w:p>
          <w:p w14:paraId="3B7D0AD1" w14:textId="77777777" w:rsidR="00070DB4" w:rsidRDefault="00000000">
            <w:pPr>
              <w:pStyle w:val="TableParagraph"/>
              <w:ind w:left="112"/>
              <w:rPr>
                <w:b/>
                <w:sz w:val="18"/>
              </w:rPr>
            </w:pPr>
            <w:r>
              <w:rPr>
                <w:b/>
                <w:color w:val="FFFFFF"/>
                <w:spacing w:val="-2"/>
                <w:sz w:val="18"/>
              </w:rPr>
              <w:t>Deadline</w:t>
            </w:r>
          </w:p>
        </w:tc>
        <w:tc>
          <w:tcPr>
            <w:tcW w:w="1500" w:type="dxa"/>
            <w:shd w:val="clear" w:color="auto" w:fill="231F20"/>
          </w:tcPr>
          <w:p w14:paraId="4714D45C" w14:textId="77777777" w:rsidR="00070DB4" w:rsidRDefault="00070DB4">
            <w:pPr>
              <w:pStyle w:val="TableParagraph"/>
              <w:spacing w:before="67"/>
              <w:rPr>
                <w:rFonts w:ascii="General Sans"/>
                <w:sz w:val="18"/>
              </w:rPr>
            </w:pPr>
          </w:p>
          <w:p w14:paraId="05239E80" w14:textId="77777777" w:rsidR="00070DB4" w:rsidRDefault="00000000">
            <w:pPr>
              <w:pStyle w:val="TableParagraph"/>
              <w:ind w:left="112"/>
              <w:rPr>
                <w:b/>
                <w:sz w:val="18"/>
              </w:rPr>
            </w:pPr>
            <w:r>
              <w:rPr>
                <w:b/>
                <w:color w:val="FFFFFF"/>
                <w:spacing w:val="-2"/>
                <w:sz w:val="18"/>
              </w:rPr>
              <w:t>Goedgekeurd</w:t>
            </w:r>
          </w:p>
        </w:tc>
      </w:tr>
      <w:tr w:rsidR="00070DB4" w14:paraId="54D36AC5" w14:textId="77777777">
        <w:trPr>
          <w:trHeight w:val="398"/>
        </w:trPr>
        <w:tc>
          <w:tcPr>
            <w:tcW w:w="1500" w:type="dxa"/>
          </w:tcPr>
          <w:p w14:paraId="651DF245" w14:textId="4A63351E" w:rsidR="00070DB4"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Inrichten testomgeving Remindo CEM</w:t>
            </w:r>
          </w:p>
        </w:tc>
        <w:tc>
          <w:tcPr>
            <w:tcW w:w="1500" w:type="dxa"/>
          </w:tcPr>
          <w:p w14:paraId="48E4302F" w14:textId="2D347A68" w:rsidR="00070DB4"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Functioneel beheer</w:t>
            </w:r>
          </w:p>
        </w:tc>
        <w:tc>
          <w:tcPr>
            <w:tcW w:w="1500" w:type="dxa"/>
          </w:tcPr>
          <w:p w14:paraId="75196339" w14:textId="68AF2D3C" w:rsidR="00070DB4"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Examenleverancier</w:t>
            </w:r>
          </w:p>
        </w:tc>
        <w:tc>
          <w:tcPr>
            <w:tcW w:w="1500" w:type="dxa"/>
          </w:tcPr>
          <w:p w14:paraId="6A006DFA" w14:textId="4B8953E6" w:rsidR="00070DB4"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2D87FBCB" w14:textId="41A8A066" w:rsidR="00070DB4"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Projectleider</w:t>
            </w:r>
          </w:p>
        </w:tc>
      </w:tr>
      <w:tr w:rsidR="004C3022" w14:paraId="6182F6BC" w14:textId="77777777">
        <w:trPr>
          <w:trHeight w:val="398"/>
        </w:trPr>
        <w:tc>
          <w:tcPr>
            <w:tcW w:w="1500" w:type="dxa"/>
          </w:tcPr>
          <w:p w14:paraId="4DB3E11B" w14:textId="6CD34C0C" w:rsidR="004C3022" w:rsidRPr="004C3022" w:rsidRDefault="004C3022" w:rsidP="004C3022">
            <w:pPr>
              <w:spacing w:before="7" w:line="256" w:lineRule="auto"/>
              <w:ind w:right="60"/>
              <w:rPr>
                <w:rFonts w:ascii="General Sans"/>
                <w:color w:val="231F20"/>
                <w:spacing w:val="-4"/>
                <w:sz w:val="18"/>
              </w:rPr>
            </w:pPr>
            <w:r w:rsidRPr="004C3022">
              <w:rPr>
                <w:rFonts w:ascii="General Sans"/>
                <w:color w:val="231F20"/>
                <w:spacing w:val="-4"/>
                <w:sz w:val="18"/>
              </w:rPr>
              <w:t>Opstellen testscenario</w:t>
            </w:r>
            <w:r w:rsidRPr="004C3022">
              <w:rPr>
                <w:rFonts w:ascii="General Sans"/>
                <w:color w:val="231F20"/>
                <w:spacing w:val="-4"/>
                <w:sz w:val="18"/>
              </w:rPr>
              <w:t>’</w:t>
            </w:r>
            <w:r w:rsidRPr="004C3022">
              <w:rPr>
                <w:rFonts w:ascii="General Sans"/>
                <w:color w:val="231F20"/>
                <w:spacing w:val="-4"/>
                <w:sz w:val="18"/>
              </w:rPr>
              <w:t>s en testplan</w:t>
            </w:r>
          </w:p>
        </w:tc>
        <w:tc>
          <w:tcPr>
            <w:tcW w:w="1500" w:type="dxa"/>
          </w:tcPr>
          <w:p w14:paraId="08CFA4F9" w14:textId="798EFE1E" w:rsidR="004C3022"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20F8A7F8" w14:textId="17280025" w:rsidR="004C3022"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7E50A1D1" w14:textId="0BE24865" w:rsidR="004C3022" w:rsidRPr="004C3022" w:rsidRDefault="00813BBB" w:rsidP="004C3022">
            <w:pPr>
              <w:spacing w:before="7" w:line="256" w:lineRule="auto"/>
              <w:ind w:right="60"/>
              <w:rPr>
                <w:rFonts w:ascii="General Sans"/>
                <w:color w:val="231F20"/>
                <w:spacing w:val="-4"/>
                <w:sz w:val="18"/>
              </w:rPr>
            </w:pPr>
            <w:r>
              <w:rPr>
                <w:rFonts w:ascii="General Sans"/>
                <w:color w:val="231F20"/>
                <w:spacing w:val="-4"/>
                <w:sz w:val="18"/>
              </w:rPr>
              <w:t>1</w:t>
            </w:r>
            <w:r w:rsidR="004C3022">
              <w:rPr>
                <w:rFonts w:ascii="General Sans"/>
                <w:color w:val="231F20"/>
                <w:spacing w:val="-4"/>
                <w:sz w:val="18"/>
              </w:rPr>
              <w:t xml:space="preserve"> maand</w:t>
            </w:r>
          </w:p>
        </w:tc>
        <w:tc>
          <w:tcPr>
            <w:tcW w:w="1500" w:type="dxa"/>
          </w:tcPr>
          <w:p w14:paraId="765CCF20" w14:textId="6E4D364E" w:rsidR="004C3022" w:rsidRPr="004C3022" w:rsidRDefault="004C3022" w:rsidP="004C3022">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50735D2C" w14:textId="77777777">
        <w:trPr>
          <w:trHeight w:val="398"/>
        </w:trPr>
        <w:tc>
          <w:tcPr>
            <w:tcW w:w="1500" w:type="dxa"/>
          </w:tcPr>
          <w:p w14:paraId="78406ABA" w14:textId="7A7E1744" w:rsidR="00813BBB" w:rsidRPr="004C3022" w:rsidRDefault="00813BBB" w:rsidP="00813BBB">
            <w:pPr>
              <w:spacing w:before="7" w:line="256" w:lineRule="auto"/>
              <w:ind w:right="60"/>
              <w:rPr>
                <w:rFonts w:ascii="General Sans"/>
                <w:color w:val="231F20"/>
                <w:spacing w:val="-4"/>
                <w:sz w:val="18"/>
              </w:rPr>
            </w:pPr>
            <w:r w:rsidRPr="004C3022">
              <w:rPr>
                <w:rFonts w:ascii="General Sans"/>
                <w:color w:val="231F20"/>
                <w:spacing w:val="-4"/>
                <w:sz w:val="18"/>
              </w:rPr>
              <w:t xml:space="preserve">Implementatie OKE-koppeling </w:t>
            </w:r>
            <w:r w:rsidR="00280D3D">
              <w:rPr>
                <w:rFonts w:ascii="General Sans"/>
                <w:color w:val="231F20"/>
                <w:spacing w:val="-4"/>
                <w:sz w:val="18"/>
              </w:rPr>
              <w:t>KRS</w:t>
            </w:r>
            <w:r w:rsidRPr="004C3022">
              <w:rPr>
                <w:rFonts w:ascii="General Sans"/>
                <w:color w:val="231F20"/>
                <w:spacing w:val="-4"/>
                <w:sz w:val="18"/>
              </w:rPr>
              <w:t>-Remindo test</w:t>
            </w:r>
          </w:p>
        </w:tc>
        <w:tc>
          <w:tcPr>
            <w:tcW w:w="1500" w:type="dxa"/>
          </w:tcPr>
          <w:p w14:paraId="5A4B5901" w14:textId="6DBCC4F9"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Examenleverancier</w:t>
            </w:r>
          </w:p>
        </w:tc>
        <w:tc>
          <w:tcPr>
            <w:tcW w:w="1500" w:type="dxa"/>
          </w:tcPr>
          <w:p w14:paraId="17A269BC" w14:textId="1E0CA577"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4CBF1A20" w14:textId="3039DB24"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5A5A2CBE" w14:textId="3446E8A7"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2075A955" w14:textId="77777777">
        <w:trPr>
          <w:trHeight w:val="398"/>
        </w:trPr>
        <w:tc>
          <w:tcPr>
            <w:tcW w:w="1500" w:type="dxa"/>
          </w:tcPr>
          <w:p w14:paraId="74CA4D41" w14:textId="304CA248" w:rsidR="00813BBB" w:rsidRPr="004C3022" w:rsidRDefault="00813BBB" w:rsidP="00813BBB">
            <w:pPr>
              <w:spacing w:before="7" w:line="256" w:lineRule="auto"/>
              <w:ind w:right="60"/>
              <w:rPr>
                <w:rFonts w:ascii="General Sans"/>
                <w:color w:val="231F20"/>
                <w:spacing w:val="-4"/>
                <w:sz w:val="18"/>
              </w:rPr>
            </w:pPr>
            <w:r w:rsidRPr="004C3022">
              <w:rPr>
                <w:rFonts w:ascii="General Sans"/>
                <w:color w:val="231F20"/>
                <w:spacing w:val="-4"/>
                <w:sz w:val="18"/>
              </w:rPr>
              <w:t xml:space="preserve">Acceeptatietest en ketentest uitvoeren </w:t>
            </w:r>
          </w:p>
        </w:tc>
        <w:tc>
          <w:tcPr>
            <w:tcW w:w="1500" w:type="dxa"/>
          </w:tcPr>
          <w:p w14:paraId="1002A283" w14:textId="7BF20068"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502144A5" w14:textId="66347C2D"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27534B9B" w14:textId="116BC17E"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41882EBC" w14:textId="6DEAB878"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68159160" w14:textId="77777777">
        <w:trPr>
          <w:trHeight w:val="398"/>
        </w:trPr>
        <w:tc>
          <w:tcPr>
            <w:tcW w:w="1500" w:type="dxa"/>
          </w:tcPr>
          <w:p w14:paraId="4DCD2D14" w14:textId="57EC3078" w:rsidR="00813BBB" w:rsidRPr="004C3022" w:rsidRDefault="00813BBB" w:rsidP="00813BBB">
            <w:pPr>
              <w:spacing w:before="7" w:line="256" w:lineRule="auto"/>
              <w:ind w:right="60"/>
              <w:rPr>
                <w:rFonts w:ascii="General Sans"/>
                <w:color w:val="231F20"/>
                <w:spacing w:val="-4"/>
                <w:sz w:val="18"/>
              </w:rPr>
            </w:pPr>
            <w:r w:rsidRPr="004C3022">
              <w:rPr>
                <w:rFonts w:ascii="General Sans"/>
                <w:color w:val="231F20"/>
                <w:spacing w:val="-4"/>
                <w:sz w:val="18"/>
              </w:rPr>
              <w:lastRenderedPageBreak/>
              <w:t>Gebruikerstest met studenten uitvoeren</w:t>
            </w:r>
          </w:p>
        </w:tc>
        <w:tc>
          <w:tcPr>
            <w:tcW w:w="1500" w:type="dxa"/>
          </w:tcPr>
          <w:p w14:paraId="6313650A" w14:textId="77777777" w:rsidR="00813BBB" w:rsidRDefault="00813BBB" w:rsidP="00813BBB">
            <w:pPr>
              <w:spacing w:before="7" w:line="256" w:lineRule="auto"/>
              <w:ind w:right="60"/>
              <w:rPr>
                <w:rFonts w:ascii="General Sans"/>
                <w:color w:val="231F20"/>
                <w:spacing w:val="-4"/>
                <w:sz w:val="18"/>
              </w:rPr>
            </w:pPr>
            <w:r>
              <w:rPr>
                <w:rFonts w:ascii="General Sans"/>
                <w:color w:val="231F20"/>
                <w:spacing w:val="-4"/>
                <w:sz w:val="18"/>
              </w:rPr>
              <w:t>Functioneel beheer Examenbureau</w:t>
            </w:r>
          </w:p>
          <w:p w14:paraId="53472BBC" w14:textId="5628CF12"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Studenten</w:t>
            </w:r>
          </w:p>
        </w:tc>
        <w:tc>
          <w:tcPr>
            <w:tcW w:w="1500" w:type="dxa"/>
          </w:tcPr>
          <w:p w14:paraId="6C65B279" w14:textId="4E3BA9DB"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147CAA5F" w14:textId="20E99B28"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0DA0ACE5" w14:textId="3CF208F3"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0FD6E755" w14:textId="77777777">
        <w:trPr>
          <w:trHeight w:val="398"/>
        </w:trPr>
        <w:tc>
          <w:tcPr>
            <w:tcW w:w="1500" w:type="dxa"/>
          </w:tcPr>
          <w:p w14:paraId="25F1BF59" w14:textId="2D6EF7DD" w:rsidR="00813BBB" w:rsidRPr="004C3022" w:rsidRDefault="00813BBB" w:rsidP="00813BBB">
            <w:pPr>
              <w:spacing w:before="7" w:line="256" w:lineRule="auto"/>
              <w:ind w:right="60"/>
              <w:rPr>
                <w:rFonts w:ascii="General Sans"/>
                <w:color w:val="231F20"/>
                <w:spacing w:val="-4"/>
                <w:sz w:val="18"/>
              </w:rPr>
            </w:pPr>
            <w:r w:rsidRPr="004C3022">
              <w:rPr>
                <w:rFonts w:ascii="General Sans"/>
                <w:color w:val="231F20"/>
                <w:spacing w:val="-4"/>
                <w:sz w:val="18"/>
              </w:rPr>
              <w:t>Verwerken bevindingen en optimalisaties</w:t>
            </w:r>
          </w:p>
        </w:tc>
        <w:tc>
          <w:tcPr>
            <w:tcW w:w="1500" w:type="dxa"/>
          </w:tcPr>
          <w:p w14:paraId="46467ABF" w14:textId="3AA23C33"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18DFBAD2" w14:textId="61F00621"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5A0EBE10" w14:textId="6C541589"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029E595D" w14:textId="70CB1AA8"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7F37D35A" w14:textId="77777777">
        <w:trPr>
          <w:trHeight w:val="398"/>
        </w:trPr>
        <w:tc>
          <w:tcPr>
            <w:tcW w:w="1500" w:type="dxa"/>
          </w:tcPr>
          <w:p w14:paraId="4E9344A2" w14:textId="35FD9803" w:rsidR="00813BBB" w:rsidRPr="004C3022" w:rsidRDefault="00813BBB" w:rsidP="00813BBB">
            <w:pPr>
              <w:spacing w:before="7" w:line="256" w:lineRule="auto"/>
              <w:ind w:right="60"/>
              <w:rPr>
                <w:rFonts w:ascii="General Sans"/>
                <w:color w:val="231F20"/>
                <w:spacing w:val="-4"/>
                <w:sz w:val="18"/>
              </w:rPr>
            </w:pPr>
            <w:r w:rsidRPr="004C3022">
              <w:rPr>
                <w:rFonts w:ascii="General Sans"/>
                <w:color w:val="231F20"/>
                <w:spacing w:val="-4"/>
                <w:sz w:val="18"/>
              </w:rPr>
              <w:t>School brede uitrol Remindo CEM</w:t>
            </w:r>
          </w:p>
        </w:tc>
        <w:tc>
          <w:tcPr>
            <w:tcW w:w="1500" w:type="dxa"/>
          </w:tcPr>
          <w:p w14:paraId="02BCD67E" w14:textId="59C2F9D4"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217D58DF" w14:textId="6679B2CC"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Examenbureau</w:t>
            </w:r>
            <w:r>
              <w:rPr>
                <w:rFonts w:ascii="General Sans"/>
                <w:color w:val="231F20"/>
                <w:spacing w:val="-4"/>
                <w:sz w:val="18"/>
              </w:rPr>
              <w:t>’</w:t>
            </w:r>
            <w:r>
              <w:rPr>
                <w:rFonts w:ascii="General Sans"/>
                <w:color w:val="231F20"/>
                <w:spacing w:val="-4"/>
                <w:sz w:val="18"/>
              </w:rPr>
              <w:t>s</w:t>
            </w:r>
          </w:p>
        </w:tc>
        <w:tc>
          <w:tcPr>
            <w:tcW w:w="1500" w:type="dxa"/>
          </w:tcPr>
          <w:p w14:paraId="60C72639" w14:textId="62B355DA"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531246ED" w14:textId="68696924"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Opdrachtgever</w:t>
            </w:r>
          </w:p>
        </w:tc>
      </w:tr>
      <w:tr w:rsidR="00813BBB" w14:paraId="538007CD" w14:textId="77777777">
        <w:trPr>
          <w:trHeight w:val="398"/>
        </w:trPr>
        <w:tc>
          <w:tcPr>
            <w:tcW w:w="1500" w:type="dxa"/>
          </w:tcPr>
          <w:p w14:paraId="35F35CA2" w14:textId="3447FCA5" w:rsidR="00813BBB" w:rsidRPr="004C3022" w:rsidRDefault="00813BBB" w:rsidP="00813BBB">
            <w:pPr>
              <w:spacing w:before="7" w:line="256" w:lineRule="auto"/>
              <w:ind w:right="60"/>
              <w:rPr>
                <w:rFonts w:ascii="General Sans"/>
                <w:color w:val="231F20"/>
                <w:spacing w:val="-4"/>
                <w:sz w:val="18"/>
              </w:rPr>
            </w:pPr>
            <w:r w:rsidRPr="004C3022">
              <w:rPr>
                <w:rFonts w:ascii="General Sans"/>
                <w:color w:val="231F20"/>
                <w:spacing w:val="-4"/>
                <w:sz w:val="18"/>
              </w:rPr>
              <w:t>Acceptatie en overdracht fase 2</w:t>
            </w:r>
          </w:p>
        </w:tc>
        <w:tc>
          <w:tcPr>
            <w:tcW w:w="1500" w:type="dxa"/>
          </w:tcPr>
          <w:p w14:paraId="54357816" w14:textId="74A63FFE"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Opdrachtgever</w:t>
            </w:r>
          </w:p>
        </w:tc>
        <w:tc>
          <w:tcPr>
            <w:tcW w:w="1500" w:type="dxa"/>
          </w:tcPr>
          <w:p w14:paraId="224CB78A" w14:textId="19F88BE2"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Beheerorganisatie</w:t>
            </w:r>
          </w:p>
        </w:tc>
        <w:tc>
          <w:tcPr>
            <w:tcW w:w="1500" w:type="dxa"/>
          </w:tcPr>
          <w:p w14:paraId="7429F0E9" w14:textId="1BEB5028"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080C1B4D" w14:textId="4A1CA008" w:rsidR="00813BBB" w:rsidRPr="004C3022" w:rsidRDefault="00813BBB" w:rsidP="00813BBB">
            <w:pPr>
              <w:spacing w:before="7" w:line="256" w:lineRule="auto"/>
              <w:ind w:right="60"/>
              <w:rPr>
                <w:rFonts w:ascii="General Sans"/>
                <w:color w:val="231F20"/>
                <w:spacing w:val="-4"/>
                <w:sz w:val="18"/>
              </w:rPr>
            </w:pPr>
            <w:r>
              <w:rPr>
                <w:rFonts w:ascii="General Sans"/>
                <w:color w:val="231F20"/>
                <w:spacing w:val="-4"/>
                <w:sz w:val="18"/>
              </w:rPr>
              <w:t>Opdrachtgever</w:t>
            </w:r>
          </w:p>
        </w:tc>
      </w:tr>
      <w:tr w:rsidR="00813BBB" w14:paraId="36EE653F" w14:textId="77777777" w:rsidTr="00D941AB">
        <w:trPr>
          <w:trHeight w:val="407"/>
        </w:trPr>
        <w:tc>
          <w:tcPr>
            <w:tcW w:w="1500" w:type="dxa"/>
            <w:tcBorders>
              <w:top w:val="nil"/>
              <w:left w:val="nil"/>
              <w:bottom w:val="nil"/>
              <w:right w:val="nil"/>
            </w:tcBorders>
            <w:shd w:val="clear" w:color="auto" w:fill="EFD2D4"/>
          </w:tcPr>
          <w:p w14:paraId="228E2B79" w14:textId="3ADE67F1" w:rsidR="00813BBB" w:rsidRDefault="00813BBB" w:rsidP="00D941AB">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D</w:t>
            </w:r>
          </w:p>
        </w:tc>
        <w:tc>
          <w:tcPr>
            <w:tcW w:w="6000" w:type="dxa"/>
            <w:gridSpan w:val="4"/>
            <w:tcBorders>
              <w:top w:val="nil"/>
              <w:left w:val="nil"/>
              <w:right w:val="nil"/>
            </w:tcBorders>
          </w:tcPr>
          <w:p w14:paraId="43267F4C" w14:textId="0752253A" w:rsidR="00813BBB" w:rsidRPr="004C3022" w:rsidRDefault="00813BBB" w:rsidP="00D941AB">
            <w:pPr>
              <w:spacing w:before="7" w:line="256" w:lineRule="auto"/>
              <w:ind w:right="60"/>
              <w:rPr>
                <w:rFonts w:ascii="Times New Roman"/>
                <w:b/>
                <w:bCs/>
                <w:sz w:val="16"/>
              </w:rPr>
            </w:pPr>
            <w:r w:rsidRPr="004C3022">
              <w:rPr>
                <w:rFonts w:ascii="General Sans"/>
                <w:b/>
                <w:bCs/>
                <w:color w:val="231F20"/>
                <w:spacing w:val="-4"/>
                <w:sz w:val="18"/>
              </w:rPr>
              <w:t xml:space="preserve">Voorbereiding op implementatie OKE </w:t>
            </w:r>
            <w:r>
              <w:rPr>
                <w:rFonts w:ascii="General Sans"/>
                <w:b/>
                <w:bCs/>
                <w:color w:val="231F20"/>
                <w:spacing w:val="-4"/>
                <w:sz w:val="18"/>
              </w:rPr>
              <w:t>- TOA</w:t>
            </w:r>
          </w:p>
        </w:tc>
      </w:tr>
      <w:tr w:rsidR="00813BBB" w14:paraId="3B23F065" w14:textId="77777777" w:rsidTr="00D941AB">
        <w:trPr>
          <w:trHeight w:val="618"/>
        </w:trPr>
        <w:tc>
          <w:tcPr>
            <w:tcW w:w="1500" w:type="dxa"/>
            <w:tcBorders>
              <w:top w:val="nil"/>
            </w:tcBorders>
            <w:shd w:val="clear" w:color="auto" w:fill="231F20"/>
          </w:tcPr>
          <w:p w14:paraId="72AEE52B" w14:textId="77777777" w:rsidR="00813BBB" w:rsidRDefault="00813BBB" w:rsidP="00D941AB">
            <w:pPr>
              <w:pStyle w:val="TableParagraph"/>
              <w:spacing w:before="67"/>
              <w:rPr>
                <w:rFonts w:ascii="General Sans"/>
                <w:sz w:val="18"/>
              </w:rPr>
            </w:pPr>
          </w:p>
          <w:p w14:paraId="3A9AA72B" w14:textId="77777777" w:rsidR="00813BBB" w:rsidRDefault="00813BBB" w:rsidP="00D941AB">
            <w:pPr>
              <w:pStyle w:val="TableParagraph"/>
              <w:ind w:left="112"/>
              <w:rPr>
                <w:b/>
                <w:sz w:val="18"/>
              </w:rPr>
            </w:pPr>
            <w:r>
              <w:rPr>
                <w:b/>
                <w:color w:val="FFFFFF"/>
                <w:spacing w:val="-2"/>
                <w:sz w:val="18"/>
              </w:rPr>
              <w:t>Activiteit</w:t>
            </w:r>
          </w:p>
        </w:tc>
        <w:tc>
          <w:tcPr>
            <w:tcW w:w="1500" w:type="dxa"/>
            <w:shd w:val="clear" w:color="auto" w:fill="231F20"/>
          </w:tcPr>
          <w:p w14:paraId="5A0C02E6" w14:textId="77777777" w:rsidR="00813BBB" w:rsidRDefault="00813BBB" w:rsidP="00D941AB">
            <w:pPr>
              <w:pStyle w:val="TableParagraph"/>
              <w:spacing w:before="67"/>
              <w:rPr>
                <w:rFonts w:ascii="General Sans"/>
                <w:sz w:val="18"/>
              </w:rPr>
            </w:pPr>
          </w:p>
          <w:p w14:paraId="19D80913" w14:textId="77777777" w:rsidR="00813BBB" w:rsidRDefault="00813BBB" w:rsidP="00D941AB">
            <w:pPr>
              <w:pStyle w:val="TableParagraph"/>
              <w:ind w:left="112"/>
              <w:rPr>
                <w:b/>
                <w:sz w:val="18"/>
              </w:rPr>
            </w:pPr>
            <w:r>
              <w:rPr>
                <w:b/>
                <w:color w:val="FFFFFF"/>
                <w:spacing w:val="-2"/>
                <w:sz w:val="18"/>
              </w:rPr>
              <w:t>Eigenaar</w:t>
            </w:r>
          </w:p>
        </w:tc>
        <w:tc>
          <w:tcPr>
            <w:tcW w:w="1500" w:type="dxa"/>
            <w:shd w:val="clear" w:color="auto" w:fill="231F20"/>
          </w:tcPr>
          <w:p w14:paraId="0FE0D760" w14:textId="77777777" w:rsidR="00813BBB" w:rsidRDefault="00813BBB" w:rsidP="00D941AB">
            <w:pPr>
              <w:pStyle w:val="TableParagraph"/>
              <w:spacing w:before="108" w:line="218" w:lineRule="auto"/>
              <w:ind w:left="112" w:right="249"/>
              <w:rPr>
                <w:b/>
                <w:sz w:val="18"/>
              </w:rPr>
            </w:pPr>
            <w:r>
              <w:rPr>
                <w:b/>
                <w:color w:val="FFFFFF"/>
                <w:spacing w:val="-2"/>
                <w:sz w:val="18"/>
              </w:rPr>
              <w:t>Betrokken</w:t>
            </w:r>
            <w:r>
              <w:rPr>
                <w:b/>
                <w:color w:val="FFFFFF"/>
                <w:spacing w:val="40"/>
                <w:sz w:val="18"/>
              </w:rPr>
              <w:t xml:space="preserve"> </w:t>
            </w:r>
            <w:r>
              <w:rPr>
                <w:b/>
                <w:color w:val="FFFFFF"/>
                <w:spacing w:val="-2"/>
                <w:sz w:val="18"/>
              </w:rPr>
              <w:t>stakeholders</w:t>
            </w:r>
          </w:p>
        </w:tc>
        <w:tc>
          <w:tcPr>
            <w:tcW w:w="1500" w:type="dxa"/>
            <w:shd w:val="clear" w:color="auto" w:fill="231F20"/>
          </w:tcPr>
          <w:p w14:paraId="3FB33D90" w14:textId="77777777" w:rsidR="00813BBB" w:rsidRDefault="00813BBB" w:rsidP="00D941AB">
            <w:pPr>
              <w:pStyle w:val="TableParagraph"/>
              <w:spacing w:before="67"/>
              <w:rPr>
                <w:rFonts w:ascii="General Sans"/>
                <w:sz w:val="18"/>
              </w:rPr>
            </w:pPr>
          </w:p>
          <w:p w14:paraId="5A4DA649" w14:textId="77777777" w:rsidR="00813BBB" w:rsidRDefault="00813BBB" w:rsidP="00D941AB">
            <w:pPr>
              <w:pStyle w:val="TableParagraph"/>
              <w:ind w:left="112"/>
              <w:rPr>
                <w:b/>
                <w:sz w:val="18"/>
              </w:rPr>
            </w:pPr>
            <w:r>
              <w:rPr>
                <w:b/>
                <w:color w:val="FFFFFF"/>
                <w:spacing w:val="-2"/>
                <w:sz w:val="18"/>
              </w:rPr>
              <w:t>Deadline</w:t>
            </w:r>
          </w:p>
        </w:tc>
        <w:tc>
          <w:tcPr>
            <w:tcW w:w="1500" w:type="dxa"/>
            <w:shd w:val="clear" w:color="auto" w:fill="231F20"/>
          </w:tcPr>
          <w:p w14:paraId="6FF12AB7" w14:textId="77777777" w:rsidR="00813BBB" w:rsidRDefault="00813BBB" w:rsidP="00D941AB">
            <w:pPr>
              <w:pStyle w:val="TableParagraph"/>
              <w:spacing w:before="67"/>
              <w:rPr>
                <w:rFonts w:ascii="General Sans"/>
                <w:sz w:val="18"/>
              </w:rPr>
            </w:pPr>
          </w:p>
          <w:p w14:paraId="12009369" w14:textId="77777777" w:rsidR="00813BBB" w:rsidRDefault="00813BBB" w:rsidP="00D941AB">
            <w:pPr>
              <w:pStyle w:val="TableParagraph"/>
              <w:ind w:left="112"/>
              <w:rPr>
                <w:b/>
                <w:sz w:val="18"/>
              </w:rPr>
            </w:pPr>
            <w:r>
              <w:rPr>
                <w:b/>
                <w:color w:val="FFFFFF"/>
                <w:spacing w:val="-2"/>
                <w:sz w:val="18"/>
              </w:rPr>
              <w:t>Goedgekeurd</w:t>
            </w:r>
          </w:p>
        </w:tc>
      </w:tr>
      <w:tr w:rsidR="00813BBB" w14:paraId="2C7DB31C" w14:textId="77777777" w:rsidTr="00D941AB">
        <w:trPr>
          <w:trHeight w:val="398"/>
        </w:trPr>
        <w:tc>
          <w:tcPr>
            <w:tcW w:w="1500" w:type="dxa"/>
          </w:tcPr>
          <w:p w14:paraId="6CCA36F1" w14:textId="35625405"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Actualiseren procesplaten TOA</w:t>
            </w:r>
          </w:p>
        </w:tc>
        <w:tc>
          <w:tcPr>
            <w:tcW w:w="1500" w:type="dxa"/>
          </w:tcPr>
          <w:p w14:paraId="24AABD1B" w14:textId="4DAC90D9"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45256A88" w14:textId="53CCF109"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Examenbureau leverancier TOA</w:t>
            </w:r>
          </w:p>
        </w:tc>
        <w:tc>
          <w:tcPr>
            <w:tcW w:w="1500" w:type="dxa"/>
          </w:tcPr>
          <w:p w14:paraId="4774C650" w14:textId="6DD3E60A"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65E8BBE8" w14:textId="3F46E86E"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4DF28E95" w14:textId="77777777" w:rsidTr="00D941AB">
        <w:trPr>
          <w:trHeight w:val="398"/>
        </w:trPr>
        <w:tc>
          <w:tcPr>
            <w:tcW w:w="1500" w:type="dxa"/>
          </w:tcPr>
          <w:p w14:paraId="6D4D0E5D"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Opstellen testscenario</w:t>
            </w:r>
            <w:r w:rsidRPr="004C3022">
              <w:rPr>
                <w:rFonts w:ascii="General Sans"/>
                <w:color w:val="231F20"/>
                <w:spacing w:val="-4"/>
                <w:sz w:val="18"/>
              </w:rPr>
              <w:t>’</w:t>
            </w:r>
            <w:r w:rsidRPr="004C3022">
              <w:rPr>
                <w:rFonts w:ascii="General Sans"/>
                <w:color w:val="231F20"/>
                <w:spacing w:val="-4"/>
                <w:sz w:val="18"/>
              </w:rPr>
              <w:t>s en testplan</w:t>
            </w:r>
          </w:p>
        </w:tc>
        <w:tc>
          <w:tcPr>
            <w:tcW w:w="1500" w:type="dxa"/>
          </w:tcPr>
          <w:p w14:paraId="402CF3C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17910C0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3286861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6DD2E044"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1F446A1E" w14:textId="77777777" w:rsidTr="00D941AB">
        <w:trPr>
          <w:trHeight w:val="398"/>
        </w:trPr>
        <w:tc>
          <w:tcPr>
            <w:tcW w:w="1500" w:type="dxa"/>
          </w:tcPr>
          <w:p w14:paraId="6D54C9F6" w14:textId="7A4FCB50"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Implementatie OKE-koppeling </w:t>
            </w:r>
            <w:r w:rsidR="00280D3D">
              <w:rPr>
                <w:rFonts w:ascii="General Sans"/>
                <w:color w:val="231F20"/>
                <w:spacing w:val="-4"/>
                <w:sz w:val="18"/>
              </w:rPr>
              <w:t>KRS</w:t>
            </w:r>
            <w:r w:rsidRPr="004C3022">
              <w:rPr>
                <w:rFonts w:ascii="General Sans"/>
                <w:color w:val="231F20"/>
                <w:spacing w:val="-4"/>
                <w:sz w:val="18"/>
              </w:rPr>
              <w:t>-</w:t>
            </w:r>
            <w:r>
              <w:rPr>
                <w:rFonts w:ascii="General Sans"/>
                <w:color w:val="231F20"/>
                <w:spacing w:val="-4"/>
                <w:sz w:val="18"/>
              </w:rPr>
              <w:t xml:space="preserve">TOA </w:t>
            </w:r>
            <w:r w:rsidRPr="004C3022">
              <w:rPr>
                <w:rFonts w:ascii="General Sans"/>
                <w:color w:val="231F20"/>
                <w:spacing w:val="-4"/>
                <w:sz w:val="18"/>
              </w:rPr>
              <w:t>test</w:t>
            </w:r>
          </w:p>
        </w:tc>
        <w:tc>
          <w:tcPr>
            <w:tcW w:w="1500" w:type="dxa"/>
          </w:tcPr>
          <w:p w14:paraId="68D4C86B"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Examenleverancier</w:t>
            </w:r>
          </w:p>
        </w:tc>
        <w:tc>
          <w:tcPr>
            <w:tcW w:w="1500" w:type="dxa"/>
          </w:tcPr>
          <w:p w14:paraId="461999D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5F2FDFAA"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4AA461B0"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62B47793" w14:textId="77777777" w:rsidTr="00D941AB">
        <w:trPr>
          <w:trHeight w:val="398"/>
        </w:trPr>
        <w:tc>
          <w:tcPr>
            <w:tcW w:w="1500" w:type="dxa"/>
          </w:tcPr>
          <w:p w14:paraId="1EA7B7D3"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Acceeptatietest en ketentest uitvoeren </w:t>
            </w:r>
          </w:p>
        </w:tc>
        <w:tc>
          <w:tcPr>
            <w:tcW w:w="1500" w:type="dxa"/>
          </w:tcPr>
          <w:p w14:paraId="2343D29A"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7BF3133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37352AC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0DB7E40D"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25CF4C48" w14:textId="77777777" w:rsidTr="00D941AB">
        <w:trPr>
          <w:trHeight w:val="398"/>
        </w:trPr>
        <w:tc>
          <w:tcPr>
            <w:tcW w:w="1500" w:type="dxa"/>
          </w:tcPr>
          <w:p w14:paraId="405C2CBA"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Gebruikerstest met studenten uitvoeren</w:t>
            </w:r>
          </w:p>
        </w:tc>
        <w:tc>
          <w:tcPr>
            <w:tcW w:w="1500" w:type="dxa"/>
          </w:tcPr>
          <w:p w14:paraId="2B2CABBF" w14:textId="77777777" w:rsidR="00813BBB"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p w14:paraId="6BC57F7F"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Studenten</w:t>
            </w:r>
          </w:p>
        </w:tc>
        <w:tc>
          <w:tcPr>
            <w:tcW w:w="1500" w:type="dxa"/>
          </w:tcPr>
          <w:p w14:paraId="12B9256C"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63DD647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3F6521D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706D0C99" w14:textId="77777777" w:rsidTr="00D941AB">
        <w:trPr>
          <w:trHeight w:val="398"/>
        </w:trPr>
        <w:tc>
          <w:tcPr>
            <w:tcW w:w="1500" w:type="dxa"/>
          </w:tcPr>
          <w:p w14:paraId="1CAE3B94"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Verwerken bevindingen en optimalisaties</w:t>
            </w:r>
          </w:p>
        </w:tc>
        <w:tc>
          <w:tcPr>
            <w:tcW w:w="1500" w:type="dxa"/>
          </w:tcPr>
          <w:p w14:paraId="633052F0"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4FEAA78A"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782A379D"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06A4841D"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61A79DF3" w14:textId="77777777" w:rsidTr="00D941AB">
        <w:trPr>
          <w:trHeight w:val="398"/>
        </w:trPr>
        <w:tc>
          <w:tcPr>
            <w:tcW w:w="1500" w:type="dxa"/>
          </w:tcPr>
          <w:p w14:paraId="22892F09" w14:textId="1953621D"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School brede uitrol </w:t>
            </w:r>
            <w:r>
              <w:rPr>
                <w:rFonts w:ascii="General Sans"/>
                <w:color w:val="231F20"/>
                <w:spacing w:val="-4"/>
                <w:sz w:val="18"/>
              </w:rPr>
              <w:t>TOA</w:t>
            </w:r>
          </w:p>
        </w:tc>
        <w:tc>
          <w:tcPr>
            <w:tcW w:w="1500" w:type="dxa"/>
          </w:tcPr>
          <w:p w14:paraId="03DE43DD"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00DE35BA" w14:textId="0C8FFF25"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Examenbureau</w:t>
            </w:r>
            <w:r>
              <w:rPr>
                <w:rFonts w:ascii="General Sans"/>
                <w:color w:val="231F20"/>
                <w:spacing w:val="-4"/>
                <w:sz w:val="18"/>
              </w:rPr>
              <w:t>’</w:t>
            </w:r>
            <w:r>
              <w:rPr>
                <w:rFonts w:ascii="General Sans"/>
                <w:color w:val="231F20"/>
                <w:spacing w:val="-4"/>
                <w:sz w:val="18"/>
              </w:rPr>
              <w:t>s</w:t>
            </w:r>
          </w:p>
        </w:tc>
        <w:tc>
          <w:tcPr>
            <w:tcW w:w="1500" w:type="dxa"/>
          </w:tcPr>
          <w:p w14:paraId="67BFDC2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466D1411"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r>
      <w:tr w:rsidR="00813BBB" w14:paraId="0B5D09C6" w14:textId="77777777" w:rsidTr="00D941AB">
        <w:trPr>
          <w:trHeight w:val="398"/>
        </w:trPr>
        <w:tc>
          <w:tcPr>
            <w:tcW w:w="1500" w:type="dxa"/>
          </w:tcPr>
          <w:p w14:paraId="766361F2" w14:textId="26DE7550"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Acceptatie en overdracht fase </w:t>
            </w:r>
            <w:r>
              <w:rPr>
                <w:rFonts w:ascii="General Sans"/>
                <w:color w:val="231F20"/>
                <w:spacing w:val="-4"/>
                <w:sz w:val="18"/>
              </w:rPr>
              <w:t>3</w:t>
            </w:r>
          </w:p>
        </w:tc>
        <w:tc>
          <w:tcPr>
            <w:tcW w:w="1500" w:type="dxa"/>
          </w:tcPr>
          <w:p w14:paraId="5DB1659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c>
          <w:tcPr>
            <w:tcW w:w="1500" w:type="dxa"/>
          </w:tcPr>
          <w:p w14:paraId="79943D0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Beheerorganisatie</w:t>
            </w:r>
          </w:p>
        </w:tc>
        <w:tc>
          <w:tcPr>
            <w:tcW w:w="1500" w:type="dxa"/>
          </w:tcPr>
          <w:p w14:paraId="46F6458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70D736C5"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r>
      <w:tr w:rsidR="00813BBB" w14:paraId="6386C7EB" w14:textId="77777777" w:rsidTr="00D941AB">
        <w:trPr>
          <w:trHeight w:val="407"/>
        </w:trPr>
        <w:tc>
          <w:tcPr>
            <w:tcW w:w="1500" w:type="dxa"/>
            <w:tcBorders>
              <w:top w:val="nil"/>
              <w:left w:val="nil"/>
              <w:bottom w:val="nil"/>
              <w:right w:val="nil"/>
            </w:tcBorders>
            <w:shd w:val="clear" w:color="auto" w:fill="EFD2D4"/>
          </w:tcPr>
          <w:p w14:paraId="7281D08A" w14:textId="08CD7E06" w:rsidR="00813BBB" w:rsidRDefault="00813BBB" w:rsidP="00D941AB">
            <w:pPr>
              <w:pStyle w:val="TableParagraph"/>
              <w:spacing w:before="99"/>
              <w:ind w:left="117"/>
              <w:rPr>
                <w:rFonts w:ascii="General Sans"/>
                <w:sz w:val="18"/>
              </w:rPr>
            </w:pPr>
            <w:r>
              <w:rPr>
                <w:rFonts w:ascii="General Sans"/>
                <w:color w:val="231F20"/>
                <w:sz w:val="18"/>
              </w:rPr>
              <w:t>Fase E</w:t>
            </w:r>
          </w:p>
        </w:tc>
        <w:tc>
          <w:tcPr>
            <w:tcW w:w="6000" w:type="dxa"/>
            <w:gridSpan w:val="4"/>
            <w:tcBorders>
              <w:top w:val="nil"/>
              <w:left w:val="nil"/>
              <w:right w:val="nil"/>
            </w:tcBorders>
          </w:tcPr>
          <w:p w14:paraId="792A36D7" w14:textId="5CAEA054" w:rsidR="00813BBB" w:rsidRPr="004C3022" w:rsidRDefault="00813BBB" w:rsidP="00D941AB">
            <w:pPr>
              <w:spacing w:before="7" w:line="256" w:lineRule="auto"/>
              <w:ind w:right="60"/>
              <w:rPr>
                <w:rFonts w:ascii="Times New Roman"/>
                <w:b/>
                <w:bCs/>
                <w:sz w:val="16"/>
              </w:rPr>
            </w:pPr>
            <w:r w:rsidRPr="004C3022">
              <w:rPr>
                <w:rFonts w:ascii="General Sans"/>
                <w:b/>
                <w:bCs/>
                <w:color w:val="231F20"/>
                <w:spacing w:val="-4"/>
                <w:sz w:val="18"/>
              </w:rPr>
              <w:t xml:space="preserve">Voorbereiding op implementatie OKE </w:t>
            </w:r>
            <w:r>
              <w:rPr>
                <w:rFonts w:ascii="General Sans"/>
                <w:b/>
                <w:bCs/>
                <w:color w:val="231F20"/>
                <w:spacing w:val="-4"/>
                <w:sz w:val="18"/>
              </w:rPr>
              <w:t>–</w:t>
            </w:r>
            <w:r>
              <w:rPr>
                <w:rFonts w:ascii="General Sans"/>
                <w:b/>
                <w:bCs/>
                <w:color w:val="231F20"/>
                <w:spacing w:val="-4"/>
                <w:sz w:val="18"/>
              </w:rPr>
              <w:t xml:space="preserve"> ESS-SPL</w:t>
            </w:r>
          </w:p>
        </w:tc>
      </w:tr>
      <w:tr w:rsidR="00813BBB" w14:paraId="219F398A" w14:textId="77777777" w:rsidTr="00D941AB">
        <w:trPr>
          <w:trHeight w:val="618"/>
        </w:trPr>
        <w:tc>
          <w:tcPr>
            <w:tcW w:w="1500" w:type="dxa"/>
            <w:tcBorders>
              <w:top w:val="nil"/>
            </w:tcBorders>
            <w:shd w:val="clear" w:color="auto" w:fill="231F20"/>
          </w:tcPr>
          <w:p w14:paraId="44B07F47" w14:textId="77777777" w:rsidR="00813BBB" w:rsidRDefault="00813BBB" w:rsidP="00D941AB">
            <w:pPr>
              <w:pStyle w:val="TableParagraph"/>
              <w:spacing w:before="67"/>
              <w:rPr>
                <w:rFonts w:ascii="General Sans"/>
                <w:sz w:val="18"/>
              </w:rPr>
            </w:pPr>
          </w:p>
          <w:p w14:paraId="420F98C4" w14:textId="77777777" w:rsidR="00813BBB" w:rsidRDefault="00813BBB" w:rsidP="00D941AB">
            <w:pPr>
              <w:pStyle w:val="TableParagraph"/>
              <w:ind w:left="112"/>
              <w:rPr>
                <w:b/>
                <w:sz w:val="18"/>
              </w:rPr>
            </w:pPr>
            <w:r>
              <w:rPr>
                <w:b/>
                <w:color w:val="FFFFFF"/>
                <w:spacing w:val="-2"/>
                <w:sz w:val="18"/>
              </w:rPr>
              <w:t>Activiteit</w:t>
            </w:r>
          </w:p>
        </w:tc>
        <w:tc>
          <w:tcPr>
            <w:tcW w:w="1500" w:type="dxa"/>
            <w:shd w:val="clear" w:color="auto" w:fill="231F20"/>
          </w:tcPr>
          <w:p w14:paraId="6B64661A" w14:textId="77777777" w:rsidR="00813BBB" w:rsidRDefault="00813BBB" w:rsidP="00D941AB">
            <w:pPr>
              <w:pStyle w:val="TableParagraph"/>
              <w:spacing w:before="67"/>
              <w:rPr>
                <w:rFonts w:ascii="General Sans"/>
                <w:sz w:val="18"/>
              </w:rPr>
            </w:pPr>
          </w:p>
          <w:p w14:paraId="05ADD78E" w14:textId="77777777" w:rsidR="00813BBB" w:rsidRDefault="00813BBB" w:rsidP="00D941AB">
            <w:pPr>
              <w:pStyle w:val="TableParagraph"/>
              <w:ind w:left="112"/>
              <w:rPr>
                <w:b/>
                <w:sz w:val="18"/>
              </w:rPr>
            </w:pPr>
            <w:r>
              <w:rPr>
                <w:b/>
                <w:color w:val="FFFFFF"/>
                <w:spacing w:val="-2"/>
                <w:sz w:val="18"/>
              </w:rPr>
              <w:t>Eigenaar</w:t>
            </w:r>
          </w:p>
        </w:tc>
        <w:tc>
          <w:tcPr>
            <w:tcW w:w="1500" w:type="dxa"/>
            <w:shd w:val="clear" w:color="auto" w:fill="231F20"/>
          </w:tcPr>
          <w:p w14:paraId="79330978" w14:textId="77777777" w:rsidR="00813BBB" w:rsidRDefault="00813BBB" w:rsidP="00D941AB">
            <w:pPr>
              <w:pStyle w:val="TableParagraph"/>
              <w:spacing w:before="108" w:line="218" w:lineRule="auto"/>
              <w:ind w:left="112" w:right="249"/>
              <w:rPr>
                <w:b/>
                <w:sz w:val="18"/>
              </w:rPr>
            </w:pPr>
            <w:r>
              <w:rPr>
                <w:b/>
                <w:color w:val="FFFFFF"/>
                <w:spacing w:val="-2"/>
                <w:sz w:val="18"/>
              </w:rPr>
              <w:t>Betrokken</w:t>
            </w:r>
            <w:r>
              <w:rPr>
                <w:b/>
                <w:color w:val="FFFFFF"/>
                <w:spacing w:val="40"/>
                <w:sz w:val="18"/>
              </w:rPr>
              <w:t xml:space="preserve"> </w:t>
            </w:r>
            <w:r>
              <w:rPr>
                <w:b/>
                <w:color w:val="FFFFFF"/>
                <w:spacing w:val="-2"/>
                <w:sz w:val="18"/>
              </w:rPr>
              <w:t>stakeholders</w:t>
            </w:r>
          </w:p>
        </w:tc>
        <w:tc>
          <w:tcPr>
            <w:tcW w:w="1500" w:type="dxa"/>
            <w:shd w:val="clear" w:color="auto" w:fill="231F20"/>
          </w:tcPr>
          <w:p w14:paraId="35FF4B36" w14:textId="77777777" w:rsidR="00813BBB" w:rsidRDefault="00813BBB" w:rsidP="00D941AB">
            <w:pPr>
              <w:pStyle w:val="TableParagraph"/>
              <w:spacing w:before="67"/>
              <w:rPr>
                <w:rFonts w:ascii="General Sans"/>
                <w:sz w:val="18"/>
              </w:rPr>
            </w:pPr>
          </w:p>
          <w:p w14:paraId="1DF531CF" w14:textId="77777777" w:rsidR="00813BBB" w:rsidRDefault="00813BBB" w:rsidP="00D941AB">
            <w:pPr>
              <w:pStyle w:val="TableParagraph"/>
              <w:ind w:left="112"/>
              <w:rPr>
                <w:b/>
                <w:sz w:val="18"/>
              </w:rPr>
            </w:pPr>
            <w:r>
              <w:rPr>
                <w:b/>
                <w:color w:val="FFFFFF"/>
                <w:spacing w:val="-2"/>
                <w:sz w:val="18"/>
              </w:rPr>
              <w:t>Deadline</w:t>
            </w:r>
          </w:p>
        </w:tc>
        <w:tc>
          <w:tcPr>
            <w:tcW w:w="1500" w:type="dxa"/>
            <w:shd w:val="clear" w:color="auto" w:fill="231F20"/>
          </w:tcPr>
          <w:p w14:paraId="628487D9" w14:textId="77777777" w:rsidR="00813BBB" w:rsidRDefault="00813BBB" w:rsidP="00D941AB">
            <w:pPr>
              <w:pStyle w:val="TableParagraph"/>
              <w:spacing w:before="67"/>
              <w:rPr>
                <w:rFonts w:ascii="General Sans"/>
                <w:sz w:val="18"/>
              </w:rPr>
            </w:pPr>
          </w:p>
          <w:p w14:paraId="115C6BC6" w14:textId="77777777" w:rsidR="00813BBB" w:rsidRDefault="00813BBB" w:rsidP="00D941AB">
            <w:pPr>
              <w:pStyle w:val="TableParagraph"/>
              <w:ind w:left="112"/>
              <w:rPr>
                <w:b/>
                <w:sz w:val="18"/>
              </w:rPr>
            </w:pPr>
            <w:r>
              <w:rPr>
                <w:b/>
                <w:color w:val="FFFFFF"/>
                <w:spacing w:val="-2"/>
                <w:sz w:val="18"/>
              </w:rPr>
              <w:t>Goedgekeurd</w:t>
            </w:r>
          </w:p>
        </w:tc>
      </w:tr>
      <w:tr w:rsidR="00813BBB" w14:paraId="62D7D65C" w14:textId="77777777" w:rsidTr="00D941AB">
        <w:trPr>
          <w:trHeight w:val="398"/>
        </w:trPr>
        <w:tc>
          <w:tcPr>
            <w:tcW w:w="1500" w:type="dxa"/>
          </w:tcPr>
          <w:p w14:paraId="746F15DB" w14:textId="4C63BFF2"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Actualiseren procesplaten SPL-ESS</w:t>
            </w:r>
          </w:p>
        </w:tc>
        <w:tc>
          <w:tcPr>
            <w:tcW w:w="1500" w:type="dxa"/>
          </w:tcPr>
          <w:p w14:paraId="64A671A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60625673" w14:textId="277C3D84"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Examenbureau leverancier SPL-ESS</w:t>
            </w:r>
          </w:p>
        </w:tc>
        <w:tc>
          <w:tcPr>
            <w:tcW w:w="1500" w:type="dxa"/>
          </w:tcPr>
          <w:p w14:paraId="379B6A9F"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60561E5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609D3EB9" w14:textId="77777777" w:rsidTr="00D941AB">
        <w:trPr>
          <w:trHeight w:val="398"/>
        </w:trPr>
        <w:tc>
          <w:tcPr>
            <w:tcW w:w="1500" w:type="dxa"/>
          </w:tcPr>
          <w:p w14:paraId="0D477BF0"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Opstellen testscenario</w:t>
            </w:r>
            <w:r w:rsidRPr="004C3022">
              <w:rPr>
                <w:rFonts w:ascii="General Sans"/>
                <w:color w:val="231F20"/>
                <w:spacing w:val="-4"/>
                <w:sz w:val="18"/>
              </w:rPr>
              <w:t>’</w:t>
            </w:r>
            <w:r w:rsidRPr="004C3022">
              <w:rPr>
                <w:rFonts w:ascii="General Sans"/>
                <w:color w:val="231F20"/>
                <w:spacing w:val="-4"/>
                <w:sz w:val="18"/>
              </w:rPr>
              <w:t>s en testplan</w:t>
            </w:r>
          </w:p>
        </w:tc>
        <w:tc>
          <w:tcPr>
            <w:tcW w:w="1500" w:type="dxa"/>
          </w:tcPr>
          <w:p w14:paraId="0A6A6AFA"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2F96A28F"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40E7021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79482AC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37A3C00F" w14:textId="77777777" w:rsidTr="00D941AB">
        <w:trPr>
          <w:trHeight w:val="398"/>
        </w:trPr>
        <w:tc>
          <w:tcPr>
            <w:tcW w:w="1500" w:type="dxa"/>
          </w:tcPr>
          <w:p w14:paraId="0B7C2EC7" w14:textId="075C1336"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Implementatie OKE-koppeling </w:t>
            </w:r>
            <w:r>
              <w:rPr>
                <w:rFonts w:ascii="General Sans"/>
                <w:color w:val="231F20"/>
                <w:spacing w:val="-4"/>
                <w:sz w:val="18"/>
              </w:rPr>
              <w:t xml:space="preserve">SPL-ESS </w:t>
            </w:r>
            <w:r w:rsidRPr="004C3022">
              <w:rPr>
                <w:rFonts w:ascii="General Sans"/>
                <w:color w:val="231F20"/>
                <w:spacing w:val="-4"/>
                <w:sz w:val="18"/>
              </w:rPr>
              <w:t>test</w:t>
            </w:r>
          </w:p>
        </w:tc>
        <w:tc>
          <w:tcPr>
            <w:tcW w:w="1500" w:type="dxa"/>
          </w:tcPr>
          <w:p w14:paraId="361B4D8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Examenleverancier</w:t>
            </w:r>
          </w:p>
        </w:tc>
        <w:tc>
          <w:tcPr>
            <w:tcW w:w="1500" w:type="dxa"/>
          </w:tcPr>
          <w:p w14:paraId="507A0796"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7481F3A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386C8E81"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7D20F43E" w14:textId="77777777" w:rsidTr="00D941AB">
        <w:trPr>
          <w:trHeight w:val="398"/>
        </w:trPr>
        <w:tc>
          <w:tcPr>
            <w:tcW w:w="1500" w:type="dxa"/>
          </w:tcPr>
          <w:p w14:paraId="200BC715"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Acceeptatietest en ketentest uitvoeren </w:t>
            </w:r>
          </w:p>
        </w:tc>
        <w:tc>
          <w:tcPr>
            <w:tcW w:w="1500" w:type="dxa"/>
          </w:tcPr>
          <w:p w14:paraId="7EE13CFA"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21ED468C"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26B828C6"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02010B7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566F8232" w14:textId="77777777" w:rsidTr="00D941AB">
        <w:trPr>
          <w:trHeight w:val="398"/>
        </w:trPr>
        <w:tc>
          <w:tcPr>
            <w:tcW w:w="1500" w:type="dxa"/>
          </w:tcPr>
          <w:p w14:paraId="7446FAF0"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lastRenderedPageBreak/>
              <w:t>Gebruikerstest met studenten uitvoeren</w:t>
            </w:r>
          </w:p>
        </w:tc>
        <w:tc>
          <w:tcPr>
            <w:tcW w:w="1500" w:type="dxa"/>
          </w:tcPr>
          <w:p w14:paraId="6215C917" w14:textId="77777777" w:rsidR="00813BBB"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p w14:paraId="78D0539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Studenten</w:t>
            </w:r>
          </w:p>
        </w:tc>
        <w:tc>
          <w:tcPr>
            <w:tcW w:w="1500" w:type="dxa"/>
          </w:tcPr>
          <w:p w14:paraId="6B23B8B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547173A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1F6DE824"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4C51DB77" w14:textId="77777777" w:rsidTr="00D941AB">
        <w:trPr>
          <w:trHeight w:val="398"/>
        </w:trPr>
        <w:tc>
          <w:tcPr>
            <w:tcW w:w="1500" w:type="dxa"/>
          </w:tcPr>
          <w:p w14:paraId="0EE29F32"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Verwerken bevindingen en optimalisaties</w:t>
            </w:r>
          </w:p>
        </w:tc>
        <w:tc>
          <w:tcPr>
            <w:tcW w:w="1500" w:type="dxa"/>
          </w:tcPr>
          <w:p w14:paraId="2701EB4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0FABB96B"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49F5014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573FF975"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10F5D856" w14:textId="77777777" w:rsidTr="00D941AB">
        <w:trPr>
          <w:trHeight w:val="398"/>
        </w:trPr>
        <w:tc>
          <w:tcPr>
            <w:tcW w:w="1500" w:type="dxa"/>
          </w:tcPr>
          <w:p w14:paraId="7B5D3586" w14:textId="13923C0A"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School brede uitrol </w:t>
            </w:r>
            <w:r>
              <w:rPr>
                <w:rFonts w:ascii="General Sans"/>
                <w:color w:val="231F20"/>
                <w:spacing w:val="-4"/>
                <w:sz w:val="18"/>
              </w:rPr>
              <w:t>SPL-ESS</w:t>
            </w:r>
          </w:p>
        </w:tc>
        <w:tc>
          <w:tcPr>
            <w:tcW w:w="1500" w:type="dxa"/>
          </w:tcPr>
          <w:p w14:paraId="41DB58F4"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16F06B79"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Examenbureau</w:t>
            </w:r>
            <w:r>
              <w:rPr>
                <w:rFonts w:ascii="General Sans"/>
                <w:color w:val="231F20"/>
                <w:spacing w:val="-4"/>
                <w:sz w:val="18"/>
              </w:rPr>
              <w:t>’</w:t>
            </w:r>
            <w:r>
              <w:rPr>
                <w:rFonts w:ascii="General Sans"/>
                <w:color w:val="231F20"/>
                <w:spacing w:val="-4"/>
                <w:sz w:val="18"/>
              </w:rPr>
              <w:t>s</w:t>
            </w:r>
          </w:p>
        </w:tc>
        <w:tc>
          <w:tcPr>
            <w:tcW w:w="1500" w:type="dxa"/>
          </w:tcPr>
          <w:p w14:paraId="2057CAD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630D515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r>
      <w:tr w:rsidR="00813BBB" w14:paraId="65884BC8" w14:textId="77777777" w:rsidTr="00D941AB">
        <w:trPr>
          <w:trHeight w:val="398"/>
        </w:trPr>
        <w:tc>
          <w:tcPr>
            <w:tcW w:w="1500" w:type="dxa"/>
          </w:tcPr>
          <w:p w14:paraId="42792665" w14:textId="23DCFBDA"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Acceptatie en overdracht fase </w:t>
            </w:r>
            <w:r>
              <w:rPr>
                <w:rFonts w:ascii="General Sans"/>
                <w:color w:val="231F20"/>
                <w:spacing w:val="-4"/>
                <w:sz w:val="18"/>
              </w:rPr>
              <w:t>4</w:t>
            </w:r>
          </w:p>
        </w:tc>
        <w:tc>
          <w:tcPr>
            <w:tcW w:w="1500" w:type="dxa"/>
          </w:tcPr>
          <w:p w14:paraId="3CC2D1A6"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c>
          <w:tcPr>
            <w:tcW w:w="1500" w:type="dxa"/>
          </w:tcPr>
          <w:p w14:paraId="18F1A8CB"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Beheerorganisatie</w:t>
            </w:r>
          </w:p>
        </w:tc>
        <w:tc>
          <w:tcPr>
            <w:tcW w:w="1500" w:type="dxa"/>
          </w:tcPr>
          <w:p w14:paraId="09E54546"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3B9F3385"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r>
      <w:tr w:rsidR="00813BBB" w14:paraId="20930ACD" w14:textId="77777777" w:rsidTr="00D941AB">
        <w:trPr>
          <w:trHeight w:val="407"/>
        </w:trPr>
        <w:tc>
          <w:tcPr>
            <w:tcW w:w="1500" w:type="dxa"/>
            <w:tcBorders>
              <w:top w:val="nil"/>
              <w:left w:val="nil"/>
              <w:bottom w:val="nil"/>
              <w:right w:val="nil"/>
            </w:tcBorders>
            <w:shd w:val="clear" w:color="auto" w:fill="EFD2D4"/>
          </w:tcPr>
          <w:p w14:paraId="020960B9" w14:textId="3DBEB678" w:rsidR="00813BBB" w:rsidRDefault="00813BBB" w:rsidP="00D941AB">
            <w:pPr>
              <w:pStyle w:val="TableParagraph"/>
              <w:spacing w:before="99"/>
              <w:ind w:left="117"/>
              <w:rPr>
                <w:rFonts w:ascii="General Sans"/>
                <w:sz w:val="18"/>
              </w:rPr>
            </w:pPr>
            <w:r>
              <w:rPr>
                <w:rFonts w:ascii="General Sans"/>
                <w:color w:val="231F20"/>
                <w:sz w:val="18"/>
              </w:rPr>
              <w:t>Fase F</w:t>
            </w:r>
          </w:p>
        </w:tc>
        <w:tc>
          <w:tcPr>
            <w:tcW w:w="6000" w:type="dxa"/>
            <w:gridSpan w:val="4"/>
            <w:tcBorders>
              <w:top w:val="nil"/>
              <w:left w:val="nil"/>
              <w:right w:val="nil"/>
            </w:tcBorders>
          </w:tcPr>
          <w:p w14:paraId="3CD05D2B" w14:textId="5694CAA6" w:rsidR="00813BBB" w:rsidRPr="004C3022" w:rsidRDefault="00813BBB" w:rsidP="00D941AB">
            <w:pPr>
              <w:spacing w:before="7" w:line="256" w:lineRule="auto"/>
              <w:ind w:right="60"/>
              <w:rPr>
                <w:rFonts w:ascii="Times New Roman"/>
                <w:b/>
                <w:bCs/>
                <w:sz w:val="16"/>
              </w:rPr>
            </w:pPr>
            <w:r w:rsidRPr="004C3022">
              <w:rPr>
                <w:rFonts w:ascii="General Sans"/>
                <w:b/>
                <w:bCs/>
                <w:color w:val="231F20"/>
                <w:spacing w:val="-4"/>
                <w:sz w:val="18"/>
              </w:rPr>
              <w:t xml:space="preserve">Voorbereiding op implementatie OKE </w:t>
            </w:r>
            <w:r>
              <w:rPr>
                <w:rFonts w:ascii="General Sans"/>
                <w:b/>
                <w:bCs/>
                <w:color w:val="231F20"/>
                <w:spacing w:val="-4"/>
                <w:sz w:val="18"/>
              </w:rPr>
              <w:t>–</w:t>
            </w:r>
            <w:r>
              <w:rPr>
                <w:rFonts w:ascii="General Sans"/>
                <w:b/>
                <w:bCs/>
                <w:color w:val="231F20"/>
                <w:spacing w:val="-4"/>
                <w:sz w:val="18"/>
              </w:rPr>
              <w:t xml:space="preserve"> P2M</w:t>
            </w:r>
          </w:p>
        </w:tc>
      </w:tr>
      <w:tr w:rsidR="00813BBB" w14:paraId="15290D66" w14:textId="77777777" w:rsidTr="00D941AB">
        <w:trPr>
          <w:trHeight w:val="618"/>
        </w:trPr>
        <w:tc>
          <w:tcPr>
            <w:tcW w:w="1500" w:type="dxa"/>
            <w:tcBorders>
              <w:top w:val="nil"/>
            </w:tcBorders>
            <w:shd w:val="clear" w:color="auto" w:fill="231F20"/>
          </w:tcPr>
          <w:p w14:paraId="44120C3A" w14:textId="77777777" w:rsidR="00813BBB" w:rsidRDefault="00813BBB" w:rsidP="00D941AB">
            <w:pPr>
              <w:pStyle w:val="TableParagraph"/>
              <w:spacing w:before="67"/>
              <w:rPr>
                <w:rFonts w:ascii="General Sans"/>
                <w:sz w:val="18"/>
              </w:rPr>
            </w:pPr>
          </w:p>
          <w:p w14:paraId="036BD7ED" w14:textId="77777777" w:rsidR="00813BBB" w:rsidRDefault="00813BBB" w:rsidP="00D941AB">
            <w:pPr>
              <w:pStyle w:val="TableParagraph"/>
              <w:ind w:left="112"/>
              <w:rPr>
                <w:b/>
                <w:sz w:val="18"/>
              </w:rPr>
            </w:pPr>
            <w:r>
              <w:rPr>
                <w:b/>
                <w:color w:val="FFFFFF"/>
                <w:spacing w:val="-2"/>
                <w:sz w:val="18"/>
              </w:rPr>
              <w:t>Activiteit</w:t>
            </w:r>
          </w:p>
        </w:tc>
        <w:tc>
          <w:tcPr>
            <w:tcW w:w="1500" w:type="dxa"/>
            <w:shd w:val="clear" w:color="auto" w:fill="231F20"/>
          </w:tcPr>
          <w:p w14:paraId="5B47642E" w14:textId="77777777" w:rsidR="00813BBB" w:rsidRDefault="00813BBB" w:rsidP="00D941AB">
            <w:pPr>
              <w:pStyle w:val="TableParagraph"/>
              <w:spacing w:before="67"/>
              <w:rPr>
                <w:rFonts w:ascii="General Sans"/>
                <w:sz w:val="18"/>
              </w:rPr>
            </w:pPr>
          </w:p>
          <w:p w14:paraId="5CDB24AE" w14:textId="77777777" w:rsidR="00813BBB" w:rsidRDefault="00813BBB" w:rsidP="00D941AB">
            <w:pPr>
              <w:pStyle w:val="TableParagraph"/>
              <w:ind w:left="112"/>
              <w:rPr>
                <w:b/>
                <w:sz w:val="18"/>
              </w:rPr>
            </w:pPr>
            <w:r>
              <w:rPr>
                <w:b/>
                <w:color w:val="FFFFFF"/>
                <w:spacing w:val="-2"/>
                <w:sz w:val="18"/>
              </w:rPr>
              <w:t>Eigenaar</w:t>
            </w:r>
          </w:p>
        </w:tc>
        <w:tc>
          <w:tcPr>
            <w:tcW w:w="1500" w:type="dxa"/>
            <w:shd w:val="clear" w:color="auto" w:fill="231F20"/>
          </w:tcPr>
          <w:p w14:paraId="5E1B1D99" w14:textId="77777777" w:rsidR="00813BBB" w:rsidRDefault="00813BBB" w:rsidP="00D941AB">
            <w:pPr>
              <w:pStyle w:val="TableParagraph"/>
              <w:spacing w:before="108" w:line="218" w:lineRule="auto"/>
              <w:ind w:left="112" w:right="249"/>
              <w:rPr>
                <w:b/>
                <w:sz w:val="18"/>
              </w:rPr>
            </w:pPr>
            <w:r>
              <w:rPr>
                <w:b/>
                <w:color w:val="FFFFFF"/>
                <w:spacing w:val="-2"/>
                <w:sz w:val="18"/>
              </w:rPr>
              <w:t>Betrokken</w:t>
            </w:r>
            <w:r>
              <w:rPr>
                <w:b/>
                <w:color w:val="FFFFFF"/>
                <w:spacing w:val="40"/>
                <w:sz w:val="18"/>
              </w:rPr>
              <w:t xml:space="preserve"> </w:t>
            </w:r>
            <w:r>
              <w:rPr>
                <w:b/>
                <w:color w:val="FFFFFF"/>
                <w:spacing w:val="-2"/>
                <w:sz w:val="18"/>
              </w:rPr>
              <w:t>stakeholders</w:t>
            </w:r>
          </w:p>
        </w:tc>
        <w:tc>
          <w:tcPr>
            <w:tcW w:w="1500" w:type="dxa"/>
            <w:shd w:val="clear" w:color="auto" w:fill="231F20"/>
          </w:tcPr>
          <w:p w14:paraId="514B501F" w14:textId="77777777" w:rsidR="00813BBB" w:rsidRDefault="00813BBB" w:rsidP="00D941AB">
            <w:pPr>
              <w:pStyle w:val="TableParagraph"/>
              <w:spacing w:before="67"/>
              <w:rPr>
                <w:rFonts w:ascii="General Sans"/>
                <w:sz w:val="18"/>
              </w:rPr>
            </w:pPr>
          </w:p>
          <w:p w14:paraId="514D916C" w14:textId="77777777" w:rsidR="00813BBB" w:rsidRDefault="00813BBB" w:rsidP="00D941AB">
            <w:pPr>
              <w:pStyle w:val="TableParagraph"/>
              <w:ind w:left="112"/>
              <w:rPr>
                <w:b/>
                <w:sz w:val="18"/>
              </w:rPr>
            </w:pPr>
            <w:r>
              <w:rPr>
                <w:b/>
                <w:color w:val="FFFFFF"/>
                <w:spacing w:val="-2"/>
                <w:sz w:val="18"/>
              </w:rPr>
              <w:t>Deadline</w:t>
            </w:r>
          </w:p>
        </w:tc>
        <w:tc>
          <w:tcPr>
            <w:tcW w:w="1500" w:type="dxa"/>
            <w:shd w:val="clear" w:color="auto" w:fill="231F20"/>
          </w:tcPr>
          <w:p w14:paraId="27D0C61C" w14:textId="77777777" w:rsidR="00813BBB" w:rsidRDefault="00813BBB" w:rsidP="00D941AB">
            <w:pPr>
              <w:pStyle w:val="TableParagraph"/>
              <w:spacing w:before="67"/>
              <w:rPr>
                <w:rFonts w:ascii="General Sans"/>
                <w:sz w:val="18"/>
              </w:rPr>
            </w:pPr>
          </w:p>
          <w:p w14:paraId="0F4CECE7" w14:textId="77777777" w:rsidR="00813BBB" w:rsidRDefault="00813BBB" w:rsidP="00D941AB">
            <w:pPr>
              <w:pStyle w:val="TableParagraph"/>
              <w:ind w:left="112"/>
              <w:rPr>
                <w:b/>
                <w:sz w:val="18"/>
              </w:rPr>
            </w:pPr>
            <w:r>
              <w:rPr>
                <w:b/>
                <w:color w:val="FFFFFF"/>
                <w:spacing w:val="-2"/>
                <w:sz w:val="18"/>
              </w:rPr>
              <w:t>Goedgekeurd</w:t>
            </w:r>
          </w:p>
        </w:tc>
      </w:tr>
      <w:tr w:rsidR="00813BBB" w14:paraId="0930671D" w14:textId="77777777" w:rsidTr="00D941AB">
        <w:trPr>
          <w:trHeight w:val="398"/>
        </w:trPr>
        <w:tc>
          <w:tcPr>
            <w:tcW w:w="1500" w:type="dxa"/>
          </w:tcPr>
          <w:p w14:paraId="62F3AD5D" w14:textId="236DCA83"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Actualiseren procesplaten P2M</w:t>
            </w:r>
          </w:p>
        </w:tc>
        <w:tc>
          <w:tcPr>
            <w:tcW w:w="1500" w:type="dxa"/>
          </w:tcPr>
          <w:p w14:paraId="394EA22D"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18B0669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Examenbureau leverancier SPL-ESS</w:t>
            </w:r>
          </w:p>
        </w:tc>
        <w:tc>
          <w:tcPr>
            <w:tcW w:w="1500" w:type="dxa"/>
          </w:tcPr>
          <w:p w14:paraId="425BE12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59D9878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0610A84D" w14:textId="77777777" w:rsidTr="00D941AB">
        <w:trPr>
          <w:trHeight w:val="398"/>
        </w:trPr>
        <w:tc>
          <w:tcPr>
            <w:tcW w:w="1500" w:type="dxa"/>
          </w:tcPr>
          <w:p w14:paraId="20F071B1"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Opstellen testscenario</w:t>
            </w:r>
            <w:r w:rsidRPr="004C3022">
              <w:rPr>
                <w:rFonts w:ascii="General Sans"/>
                <w:color w:val="231F20"/>
                <w:spacing w:val="-4"/>
                <w:sz w:val="18"/>
              </w:rPr>
              <w:t>’</w:t>
            </w:r>
            <w:r w:rsidRPr="004C3022">
              <w:rPr>
                <w:rFonts w:ascii="General Sans"/>
                <w:color w:val="231F20"/>
                <w:spacing w:val="-4"/>
                <w:sz w:val="18"/>
              </w:rPr>
              <w:t>s en testplan</w:t>
            </w:r>
          </w:p>
        </w:tc>
        <w:tc>
          <w:tcPr>
            <w:tcW w:w="1500" w:type="dxa"/>
          </w:tcPr>
          <w:p w14:paraId="434668F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7F34D6FD"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2928A844"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17CBF20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7D99D912" w14:textId="77777777" w:rsidTr="00D941AB">
        <w:trPr>
          <w:trHeight w:val="398"/>
        </w:trPr>
        <w:tc>
          <w:tcPr>
            <w:tcW w:w="1500" w:type="dxa"/>
          </w:tcPr>
          <w:p w14:paraId="48153676" w14:textId="08F768CC"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Implementatie OKE-koppeling </w:t>
            </w:r>
            <w:r>
              <w:rPr>
                <w:rFonts w:ascii="General Sans"/>
                <w:color w:val="231F20"/>
                <w:spacing w:val="-4"/>
                <w:sz w:val="18"/>
              </w:rPr>
              <w:t>P2M</w:t>
            </w:r>
            <w:r w:rsidRPr="004C3022">
              <w:rPr>
                <w:rFonts w:ascii="General Sans"/>
                <w:color w:val="231F20"/>
                <w:spacing w:val="-4"/>
                <w:sz w:val="18"/>
              </w:rPr>
              <w:t xml:space="preserve"> test</w:t>
            </w:r>
          </w:p>
        </w:tc>
        <w:tc>
          <w:tcPr>
            <w:tcW w:w="1500" w:type="dxa"/>
          </w:tcPr>
          <w:p w14:paraId="70D73850"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Examenleverancier</w:t>
            </w:r>
          </w:p>
        </w:tc>
        <w:tc>
          <w:tcPr>
            <w:tcW w:w="1500" w:type="dxa"/>
          </w:tcPr>
          <w:p w14:paraId="0B98410A"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6B03C65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0ADDE4A9"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51979451" w14:textId="77777777" w:rsidTr="00D941AB">
        <w:trPr>
          <w:trHeight w:val="398"/>
        </w:trPr>
        <w:tc>
          <w:tcPr>
            <w:tcW w:w="1500" w:type="dxa"/>
          </w:tcPr>
          <w:p w14:paraId="122971CA"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Acceeptatietest en ketentest uitvoeren </w:t>
            </w:r>
          </w:p>
        </w:tc>
        <w:tc>
          <w:tcPr>
            <w:tcW w:w="1500" w:type="dxa"/>
          </w:tcPr>
          <w:p w14:paraId="5AFF1B96"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07D2351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264B86E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3 maand</w:t>
            </w:r>
          </w:p>
        </w:tc>
        <w:tc>
          <w:tcPr>
            <w:tcW w:w="1500" w:type="dxa"/>
          </w:tcPr>
          <w:p w14:paraId="3A8313B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115EDE29" w14:textId="77777777" w:rsidTr="00D941AB">
        <w:trPr>
          <w:trHeight w:val="398"/>
        </w:trPr>
        <w:tc>
          <w:tcPr>
            <w:tcW w:w="1500" w:type="dxa"/>
          </w:tcPr>
          <w:p w14:paraId="3F21BC8B"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Gebruikerstest met studenten uitvoeren</w:t>
            </w:r>
          </w:p>
        </w:tc>
        <w:tc>
          <w:tcPr>
            <w:tcW w:w="1500" w:type="dxa"/>
          </w:tcPr>
          <w:p w14:paraId="0C4B0787" w14:textId="77777777" w:rsidR="00813BBB"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p w14:paraId="356C702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Studenten</w:t>
            </w:r>
          </w:p>
        </w:tc>
        <w:tc>
          <w:tcPr>
            <w:tcW w:w="1500" w:type="dxa"/>
          </w:tcPr>
          <w:p w14:paraId="1C17652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489072F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689759DA"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535FEB9F" w14:textId="77777777" w:rsidTr="00D941AB">
        <w:trPr>
          <w:trHeight w:val="398"/>
        </w:trPr>
        <w:tc>
          <w:tcPr>
            <w:tcW w:w="1500" w:type="dxa"/>
          </w:tcPr>
          <w:p w14:paraId="7F7D75D3" w14:textId="77777777"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Verwerken bevindingen en optimalisaties</w:t>
            </w:r>
          </w:p>
        </w:tc>
        <w:tc>
          <w:tcPr>
            <w:tcW w:w="1500" w:type="dxa"/>
          </w:tcPr>
          <w:p w14:paraId="0B1E22E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1E2EC0EE"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Functioneel beheer Examenbureau</w:t>
            </w:r>
          </w:p>
        </w:tc>
        <w:tc>
          <w:tcPr>
            <w:tcW w:w="1500" w:type="dxa"/>
          </w:tcPr>
          <w:p w14:paraId="02AC3458"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2360CB31"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r>
      <w:tr w:rsidR="00813BBB" w14:paraId="151EBA31" w14:textId="77777777" w:rsidTr="00D941AB">
        <w:trPr>
          <w:trHeight w:val="398"/>
        </w:trPr>
        <w:tc>
          <w:tcPr>
            <w:tcW w:w="1500" w:type="dxa"/>
          </w:tcPr>
          <w:p w14:paraId="21DF14EC" w14:textId="31DF911F"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School brede uitrol </w:t>
            </w:r>
            <w:r>
              <w:rPr>
                <w:rFonts w:ascii="General Sans"/>
                <w:color w:val="231F20"/>
                <w:spacing w:val="-4"/>
                <w:sz w:val="18"/>
              </w:rPr>
              <w:t>P2M</w:t>
            </w:r>
          </w:p>
        </w:tc>
        <w:tc>
          <w:tcPr>
            <w:tcW w:w="1500" w:type="dxa"/>
          </w:tcPr>
          <w:p w14:paraId="06325344"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Projectleider</w:t>
            </w:r>
          </w:p>
        </w:tc>
        <w:tc>
          <w:tcPr>
            <w:tcW w:w="1500" w:type="dxa"/>
          </w:tcPr>
          <w:p w14:paraId="53B10DA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Examenbureau</w:t>
            </w:r>
            <w:r>
              <w:rPr>
                <w:rFonts w:ascii="General Sans"/>
                <w:color w:val="231F20"/>
                <w:spacing w:val="-4"/>
                <w:sz w:val="18"/>
              </w:rPr>
              <w:t>’</w:t>
            </w:r>
            <w:r>
              <w:rPr>
                <w:rFonts w:ascii="General Sans"/>
                <w:color w:val="231F20"/>
                <w:spacing w:val="-4"/>
                <w:sz w:val="18"/>
              </w:rPr>
              <w:t>s</w:t>
            </w:r>
          </w:p>
        </w:tc>
        <w:tc>
          <w:tcPr>
            <w:tcW w:w="1500" w:type="dxa"/>
          </w:tcPr>
          <w:p w14:paraId="4A65911D"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357CF062"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r>
      <w:tr w:rsidR="00813BBB" w14:paraId="650375D3" w14:textId="77777777" w:rsidTr="00D941AB">
        <w:trPr>
          <w:trHeight w:val="398"/>
        </w:trPr>
        <w:tc>
          <w:tcPr>
            <w:tcW w:w="1500" w:type="dxa"/>
          </w:tcPr>
          <w:p w14:paraId="56D9B46E" w14:textId="6B0D3EF5" w:rsidR="00813BBB" w:rsidRPr="004C3022" w:rsidRDefault="00813BBB" w:rsidP="00D941AB">
            <w:pPr>
              <w:spacing w:before="7" w:line="256" w:lineRule="auto"/>
              <w:ind w:right="60"/>
              <w:rPr>
                <w:rFonts w:ascii="General Sans"/>
                <w:color w:val="231F20"/>
                <w:spacing w:val="-4"/>
                <w:sz w:val="18"/>
              </w:rPr>
            </w:pPr>
            <w:r w:rsidRPr="004C3022">
              <w:rPr>
                <w:rFonts w:ascii="General Sans"/>
                <w:color w:val="231F20"/>
                <w:spacing w:val="-4"/>
                <w:sz w:val="18"/>
              </w:rPr>
              <w:t xml:space="preserve">Acceptatie en overdracht fase </w:t>
            </w:r>
            <w:r>
              <w:rPr>
                <w:rFonts w:ascii="General Sans"/>
                <w:color w:val="231F20"/>
                <w:spacing w:val="-4"/>
                <w:sz w:val="18"/>
              </w:rPr>
              <w:t>5</w:t>
            </w:r>
          </w:p>
        </w:tc>
        <w:tc>
          <w:tcPr>
            <w:tcW w:w="1500" w:type="dxa"/>
          </w:tcPr>
          <w:p w14:paraId="78EBB680"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c>
          <w:tcPr>
            <w:tcW w:w="1500" w:type="dxa"/>
          </w:tcPr>
          <w:p w14:paraId="05C544D7"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Beheerorganisatie</w:t>
            </w:r>
          </w:p>
        </w:tc>
        <w:tc>
          <w:tcPr>
            <w:tcW w:w="1500" w:type="dxa"/>
          </w:tcPr>
          <w:p w14:paraId="7BEE94A3"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1 maand</w:t>
            </w:r>
          </w:p>
        </w:tc>
        <w:tc>
          <w:tcPr>
            <w:tcW w:w="1500" w:type="dxa"/>
          </w:tcPr>
          <w:p w14:paraId="0AC93BB0" w14:textId="77777777" w:rsidR="00813BBB" w:rsidRPr="004C3022" w:rsidRDefault="00813BBB" w:rsidP="00D941AB">
            <w:pPr>
              <w:spacing w:before="7" w:line="256" w:lineRule="auto"/>
              <w:ind w:right="60"/>
              <w:rPr>
                <w:rFonts w:ascii="General Sans"/>
                <w:color w:val="231F20"/>
                <w:spacing w:val="-4"/>
                <w:sz w:val="18"/>
              </w:rPr>
            </w:pPr>
            <w:r>
              <w:rPr>
                <w:rFonts w:ascii="General Sans"/>
                <w:color w:val="231F20"/>
                <w:spacing w:val="-4"/>
                <w:sz w:val="18"/>
              </w:rPr>
              <w:t>Opdrachtgever</w:t>
            </w:r>
          </w:p>
        </w:tc>
      </w:tr>
    </w:tbl>
    <w:p w14:paraId="37CCB9F0" w14:textId="77777777" w:rsidR="00070DB4" w:rsidRDefault="00070DB4">
      <w:pPr>
        <w:pStyle w:val="TableParagraph"/>
        <w:rPr>
          <w:rFonts w:ascii="Times New Roman"/>
          <w:sz w:val="16"/>
        </w:rPr>
      </w:pPr>
    </w:p>
    <w:p w14:paraId="3208DB6C" w14:textId="77777777" w:rsidR="00182192" w:rsidRPr="00182192" w:rsidRDefault="00182192" w:rsidP="00182192"/>
    <w:p w14:paraId="76F777B9" w14:textId="77777777" w:rsidR="00182192" w:rsidRPr="00182192" w:rsidRDefault="00182192" w:rsidP="00182192"/>
    <w:p w14:paraId="695148A2" w14:textId="77777777" w:rsidR="00182192" w:rsidRDefault="00182192" w:rsidP="00182192">
      <w:pPr>
        <w:rPr>
          <w:rFonts w:ascii="Times New Roman"/>
          <w:sz w:val="16"/>
        </w:rPr>
      </w:pPr>
    </w:p>
    <w:p w14:paraId="1A0CEB5C" w14:textId="77777777" w:rsidR="00182192" w:rsidRDefault="00182192" w:rsidP="00182192">
      <w:pPr>
        <w:pStyle w:val="Plattetekst"/>
        <w:spacing w:before="23"/>
        <w:rPr>
          <w:rFonts w:ascii="General Sans"/>
          <w:b w:val="0"/>
        </w:rPr>
      </w:pPr>
      <w:r>
        <w:rPr>
          <w:rFonts w:ascii="Times New Roman"/>
          <w:sz w:val="16"/>
        </w:rPr>
        <w:tab/>
      </w:r>
    </w:p>
    <w:p w14:paraId="7CADE6C2" w14:textId="05C3793F" w:rsidR="00182192" w:rsidRPr="00182192" w:rsidRDefault="00182192" w:rsidP="00182192">
      <w:pPr>
        <w:pStyle w:val="Lijstalinea"/>
        <w:numPr>
          <w:ilvl w:val="1"/>
          <w:numId w:val="1"/>
        </w:numPr>
        <w:tabs>
          <w:tab w:val="left" w:pos="708"/>
        </w:tabs>
        <w:ind w:left="708" w:hanging="421"/>
        <w:rPr>
          <w:b/>
          <w:color w:val="231F20"/>
        </w:rPr>
      </w:pPr>
      <w:r w:rsidRPr="00182192">
        <w:rPr>
          <w:b/>
          <w:color w:val="231F20"/>
        </w:rPr>
        <w:t>Detail activiteitenplanning</w:t>
      </w:r>
    </w:p>
    <w:p w14:paraId="367AA57A" w14:textId="77777777" w:rsidR="00182192" w:rsidRDefault="00182192" w:rsidP="00182192">
      <w:pPr>
        <w:spacing w:before="8"/>
        <w:ind w:left="287"/>
        <w:rPr>
          <w:rFonts w:ascii="General Sans"/>
          <w:sz w:val="18"/>
        </w:rPr>
      </w:pPr>
      <w:r>
        <w:rPr>
          <w:rFonts w:ascii="General Sans"/>
          <w:color w:val="231F20"/>
          <w:sz w:val="18"/>
        </w:rPr>
        <w:t>Zie</w:t>
      </w:r>
      <w:r>
        <w:rPr>
          <w:rFonts w:ascii="General Sans"/>
          <w:color w:val="231F20"/>
          <w:spacing w:val="-5"/>
          <w:sz w:val="18"/>
        </w:rPr>
        <w:t xml:space="preserve"> </w:t>
      </w:r>
      <w:r>
        <w:rPr>
          <w:rFonts w:ascii="General Sans"/>
          <w:color w:val="231F20"/>
          <w:sz w:val="18"/>
        </w:rPr>
        <w:t>format</w:t>
      </w:r>
      <w:r>
        <w:rPr>
          <w:rFonts w:ascii="General Sans"/>
          <w:color w:val="231F20"/>
          <w:spacing w:val="-3"/>
          <w:sz w:val="18"/>
        </w:rPr>
        <w:t xml:space="preserve"> </w:t>
      </w:r>
      <w:r>
        <w:rPr>
          <w:rFonts w:ascii="General Sans"/>
          <w:color w:val="231F20"/>
          <w:sz w:val="18"/>
        </w:rPr>
        <w:t>BOP</w:t>
      </w:r>
      <w:r>
        <w:rPr>
          <w:rFonts w:ascii="General Sans"/>
          <w:color w:val="231F20"/>
          <w:spacing w:val="-2"/>
          <w:sz w:val="18"/>
        </w:rPr>
        <w:t xml:space="preserve"> activiteitenplan</w:t>
      </w:r>
    </w:p>
    <w:p w14:paraId="6771480C" w14:textId="1A2AFCAF" w:rsidR="00182192" w:rsidRDefault="00182192" w:rsidP="00182192">
      <w:pPr>
        <w:tabs>
          <w:tab w:val="left" w:pos="2034"/>
        </w:tabs>
        <w:rPr>
          <w:rFonts w:ascii="Times New Roman"/>
          <w:sz w:val="16"/>
        </w:rPr>
      </w:pPr>
    </w:p>
    <w:p w14:paraId="5CEDDCD9" w14:textId="0267C98E" w:rsidR="00182192" w:rsidRPr="00182192" w:rsidRDefault="00182192" w:rsidP="00182192">
      <w:pPr>
        <w:tabs>
          <w:tab w:val="left" w:pos="2034"/>
        </w:tabs>
        <w:sectPr w:rsidR="00182192" w:rsidRPr="00182192">
          <w:pgSz w:w="9640" w:h="13610"/>
          <w:pgMar w:top="1040" w:right="708" w:bottom="600" w:left="708" w:header="795" w:footer="416" w:gutter="0"/>
          <w:cols w:space="708"/>
        </w:sectPr>
      </w:pPr>
    </w:p>
    <w:p w14:paraId="43827E77" w14:textId="77777777" w:rsidR="00070DB4" w:rsidRDefault="00070DB4">
      <w:pPr>
        <w:pStyle w:val="Plattetekst"/>
        <w:spacing w:before="462"/>
        <w:rPr>
          <w:rFonts w:ascii="General Sans"/>
          <w:b w:val="0"/>
          <w:sz w:val="42"/>
        </w:rPr>
      </w:pPr>
    </w:p>
    <w:p w14:paraId="003A8363" w14:textId="799A99D9" w:rsidR="00070DB4" w:rsidRDefault="00182192" w:rsidP="00182192">
      <w:pPr>
        <w:pStyle w:val="Kop1"/>
        <w:numPr>
          <w:ilvl w:val="0"/>
          <w:numId w:val="1"/>
        </w:numPr>
        <w:tabs>
          <w:tab w:val="left" w:pos="864"/>
        </w:tabs>
        <w:jc w:val="left"/>
      </w:pPr>
      <w:r>
        <w:rPr>
          <w:color w:val="231F20"/>
          <w:spacing w:val="-2"/>
        </w:rPr>
        <w:t xml:space="preserve"> Projectorganisatie</w:t>
      </w:r>
    </w:p>
    <w:p w14:paraId="5FCF0C82" w14:textId="77777777" w:rsidR="00070DB4" w:rsidRDefault="00070DB4">
      <w:pPr>
        <w:pStyle w:val="Plattetekst"/>
        <w:spacing w:before="128"/>
        <w:rPr>
          <w:sz w:val="42"/>
        </w:rPr>
      </w:pPr>
    </w:p>
    <w:p w14:paraId="251FC320" w14:textId="77777777" w:rsidR="00070DB4" w:rsidRPr="00182192" w:rsidRDefault="00000000" w:rsidP="00182192">
      <w:pPr>
        <w:pStyle w:val="Lijstalinea"/>
        <w:numPr>
          <w:ilvl w:val="1"/>
          <w:numId w:val="1"/>
        </w:numPr>
        <w:tabs>
          <w:tab w:val="left" w:pos="787"/>
        </w:tabs>
        <w:ind w:left="787" w:hanging="362"/>
        <w:rPr>
          <w:b/>
        </w:rPr>
      </w:pPr>
      <w:r>
        <w:rPr>
          <w:b/>
          <w:color w:val="231F20"/>
          <w:spacing w:val="-2"/>
        </w:rPr>
        <w:t>Projectorganisatiestructuur</w:t>
      </w:r>
    </w:p>
    <w:p w14:paraId="4E8D7A11" w14:textId="505BAB56" w:rsidR="00070DB4" w:rsidRDefault="00182192" w:rsidP="00182192">
      <w:pPr>
        <w:spacing w:before="8"/>
        <w:ind w:left="425" w:firstLine="15"/>
        <w:rPr>
          <w:rFonts w:ascii="General Sans"/>
          <w:color w:val="231F20"/>
          <w:sz w:val="18"/>
        </w:rPr>
      </w:pPr>
      <w:r>
        <w:rPr>
          <w:rFonts w:ascii="General Sans"/>
          <w:color w:val="231F20"/>
          <w:sz w:val="18"/>
        </w:rPr>
        <w:t>De projectorganisatie is ingericht volgens een heldere scheiding tussen sturing, co</w:t>
      </w:r>
      <w:r>
        <w:rPr>
          <w:rFonts w:ascii="General Sans"/>
          <w:color w:val="231F20"/>
          <w:sz w:val="18"/>
        </w:rPr>
        <w:t>ö</w:t>
      </w:r>
      <w:r>
        <w:rPr>
          <w:rFonts w:ascii="General Sans"/>
          <w:color w:val="231F20"/>
          <w:sz w:val="18"/>
        </w:rPr>
        <w:t>rdinatie en            uitvoering/advies.</w:t>
      </w:r>
    </w:p>
    <w:p w14:paraId="214DD0AE" w14:textId="77777777" w:rsidR="00182192" w:rsidRPr="00182192" w:rsidRDefault="00182192" w:rsidP="00182192">
      <w:pPr>
        <w:spacing w:before="8"/>
        <w:ind w:left="425" w:firstLine="15"/>
        <w:rPr>
          <w:rFonts w:ascii="General Sans"/>
          <w:sz w:val="18"/>
        </w:rPr>
      </w:pPr>
    </w:p>
    <w:p w14:paraId="2490B70B" w14:textId="77777777" w:rsidR="00070DB4" w:rsidRDefault="00000000" w:rsidP="00182192">
      <w:pPr>
        <w:pStyle w:val="Lijstalinea"/>
        <w:numPr>
          <w:ilvl w:val="1"/>
          <w:numId w:val="1"/>
        </w:numPr>
        <w:tabs>
          <w:tab w:val="left" w:pos="841"/>
        </w:tabs>
        <w:ind w:left="841" w:hanging="416"/>
        <w:rPr>
          <w:b/>
        </w:rPr>
      </w:pPr>
      <w:r>
        <w:rPr>
          <w:b/>
          <w:color w:val="231F20"/>
          <w:spacing w:val="-2"/>
        </w:rPr>
        <w:t>Projectboard</w:t>
      </w:r>
    </w:p>
    <w:p w14:paraId="5ECAE4CE" w14:textId="77777777" w:rsidR="00070DB4" w:rsidRDefault="00070DB4">
      <w:pPr>
        <w:pStyle w:val="Plattetekst"/>
        <w:spacing w:before="17"/>
        <w:rPr>
          <w:sz w:val="20"/>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2500"/>
        <w:gridCol w:w="2500"/>
        <w:gridCol w:w="2500"/>
      </w:tblGrid>
      <w:tr w:rsidR="00070DB4" w14:paraId="4D2FE10B" w14:textId="77777777">
        <w:trPr>
          <w:trHeight w:val="398"/>
        </w:trPr>
        <w:tc>
          <w:tcPr>
            <w:tcW w:w="7500" w:type="dxa"/>
            <w:gridSpan w:val="3"/>
            <w:shd w:val="clear" w:color="auto" w:fill="231F20"/>
          </w:tcPr>
          <w:p w14:paraId="28B89B70" w14:textId="77777777" w:rsidR="00070DB4" w:rsidRDefault="00000000">
            <w:pPr>
              <w:pStyle w:val="TableParagraph"/>
              <w:spacing w:before="90"/>
              <w:ind w:left="112"/>
              <w:rPr>
                <w:b/>
                <w:sz w:val="18"/>
              </w:rPr>
            </w:pPr>
            <w:r>
              <w:rPr>
                <w:b/>
                <w:color w:val="FFFFFF"/>
                <w:spacing w:val="-2"/>
                <w:sz w:val="18"/>
              </w:rPr>
              <w:t>Projectboard</w:t>
            </w:r>
          </w:p>
        </w:tc>
      </w:tr>
      <w:tr w:rsidR="00070DB4" w14:paraId="67FFDAEC" w14:textId="77777777">
        <w:trPr>
          <w:trHeight w:val="403"/>
        </w:trPr>
        <w:tc>
          <w:tcPr>
            <w:tcW w:w="7500" w:type="dxa"/>
            <w:gridSpan w:val="3"/>
            <w:tcBorders>
              <w:bottom w:val="nil"/>
            </w:tcBorders>
            <w:shd w:val="clear" w:color="auto" w:fill="EFD2D4"/>
          </w:tcPr>
          <w:p w14:paraId="40D9362B" w14:textId="27BD9E72" w:rsidR="00070DB4" w:rsidRDefault="00182192">
            <w:pPr>
              <w:pStyle w:val="TableParagraph"/>
              <w:tabs>
                <w:tab w:val="left" w:pos="2612"/>
                <w:tab w:val="left" w:pos="5112"/>
              </w:tabs>
              <w:spacing w:before="90"/>
              <w:ind w:left="112"/>
              <w:rPr>
                <w:rFonts w:ascii="General Sans"/>
                <w:sz w:val="18"/>
              </w:rPr>
            </w:pPr>
            <w:r>
              <w:rPr>
                <w:rFonts w:ascii="General Sans"/>
                <w:color w:val="231F20"/>
                <w:spacing w:val="-4"/>
                <w:sz w:val="18"/>
              </w:rPr>
              <w:t>Team</w:t>
            </w:r>
            <w:r>
              <w:rPr>
                <w:rFonts w:ascii="General Sans"/>
                <w:color w:val="231F20"/>
                <w:sz w:val="18"/>
              </w:rPr>
              <w:tab/>
            </w:r>
            <w:r>
              <w:rPr>
                <w:rFonts w:ascii="General Sans"/>
                <w:color w:val="231F20"/>
                <w:spacing w:val="-2"/>
                <w:sz w:val="18"/>
              </w:rPr>
              <w:t>Door</w:t>
            </w:r>
            <w:r>
              <w:rPr>
                <w:rFonts w:ascii="General Sans"/>
                <w:color w:val="231F20"/>
                <w:sz w:val="18"/>
              </w:rPr>
              <w:tab/>
              <w:t>Taak</w:t>
            </w:r>
            <w:r>
              <w:rPr>
                <w:rFonts w:ascii="General Sans"/>
                <w:color w:val="231F20"/>
                <w:spacing w:val="-9"/>
                <w:sz w:val="18"/>
              </w:rPr>
              <w:t xml:space="preserve"> </w:t>
            </w:r>
            <w:r>
              <w:rPr>
                <w:rFonts w:ascii="General Sans"/>
                <w:color w:val="231F20"/>
                <w:sz w:val="18"/>
              </w:rPr>
              <w:t>en</w:t>
            </w:r>
            <w:r>
              <w:rPr>
                <w:rFonts w:ascii="General Sans"/>
                <w:color w:val="231F20"/>
                <w:spacing w:val="-6"/>
                <w:sz w:val="18"/>
              </w:rPr>
              <w:t xml:space="preserve"> </w:t>
            </w:r>
            <w:r>
              <w:rPr>
                <w:rFonts w:ascii="General Sans"/>
                <w:color w:val="231F20"/>
                <w:spacing w:val="-5"/>
                <w:sz w:val="18"/>
              </w:rPr>
              <w:t>rol</w:t>
            </w:r>
          </w:p>
        </w:tc>
      </w:tr>
      <w:tr w:rsidR="00070DB4" w14:paraId="730D2C72" w14:textId="77777777">
        <w:trPr>
          <w:trHeight w:val="403"/>
        </w:trPr>
        <w:tc>
          <w:tcPr>
            <w:tcW w:w="2500" w:type="dxa"/>
            <w:tcBorders>
              <w:top w:val="nil"/>
            </w:tcBorders>
          </w:tcPr>
          <w:p w14:paraId="0CBB7A08" w14:textId="5AD16142" w:rsidR="00182192" w:rsidRPr="00182192" w:rsidRDefault="00182192" w:rsidP="00182192">
            <w:pPr>
              <w:spacing w:before="8"/>
              <w:rPr>
                <w:rFonts w:ascii="General Sans"/>
                <w:color w:val="231F20"/>
                <w:sz w:val="18"/>
              </w:rPr>
            </w:pPr>
            <w:r>
              <w:rPr>
                <w:rFonts w:ascii="General Sans"/>
                <w:color w:val="231F20"/>
                <w:sz w:val="18"/>
              </w:rPr>
              <w:t>Teamleider Examenbureau</w:t>
            </w:r>
          </w:p>
          <w:p w14:paraId="5D7E7EA0" w14:textId="37D809A3" w:rsidR="00070DB4" w:rsidRPr="00182192" w:rsidRDefault="00070DB4" w:rsidP="00182192">
            <w:pPr>
              <w:pStyle w:val="TableParagraph"/>
              <w:ind w:left="425" w:firstLine="15"/>
              <w:rPr>
                <w:rFonts w:ascii="General Sans"/>
                <w:color w:val="231F20"/>
                <w:sz w:val="18"/>
              </w:rPr>
            </w:pPr>
          </w:p>
        </w:tc>
        <w:tc>
          <w:tcPr>
            <w:tcW w:w="2500" w:type="dxa"/>
            <w:tcBorders>
              <w:top w:val="nil"/>
            </w:tcBorders>
          </w:tcPr>
          <w:p w14:paraId="58CCB9BC" w14:textId="0966499B" w:rsidR="00070DB4" w:rsidRPr="00182192" w:rsidRDefault="00182192" w:rsidP="00182192">
            <w:pPr>
              <w:pStyle w:val="TableParagraph"/>
              <w:rPr>
                <w:rFonts w:ascii="General Sans"/>
                <w:color w:val="231F20"/>
                <w:sz w:val="18"/>
              </w:rPr>
            </w:pPr>
            <w:r>
              <w:rPr>
                <w:rFonts w:ascii="General Sans"/>
                <w:color w:val="231F20"/>
                <w:sz w:val="18"/>
              </w:rPr>
              <w:t>Opdrachtgever</w:t>
            </w:r>
          </w:p>
        </w:tc>
        <w:tc>
          <w:tcPr>
            <w:tcW w:w="2500" w:type="dxa"/>
            <w:tcBorders>
              <w:top w:val="nil"/>
            </w:tcBorders>
          </w:tcPr>
          <w:p w14:paraId="40FE3392" w14:textId="4A851609" w:rsidR="00070DB4" w:rsidRPr="00182192" w:rsidRDefault="00182192" w:rsidP="00182192">
            <w:pPr>
              <w:pStyle w:val="TableParagraph"/>
              <w:rPr>
                <w:rFonts w:ascii="General Sans"/>
                <w:color w:val="231F20"/>
                <w:sz w:val="18"/>
              </w:rPr>
            </w:pPr>
            <w:r w:rsidRPr="00182192">
              <w:rPr>
                <w:rFonts w:ascii="General Sans"/>
                <w:color w:val="231F20"/>
                <w:sz w:val="18"/>
              </w:rPr>
              <w:t>Sturend</w:t>
            </w:r>
          </w:p>
        </w:tc>
      </w:tr>
      <w:tr w:rsidR="00070DB4" w14:paraId="409802DB" w14:textId="77777777">
        <w:trPr>
          <w:trHeight w:val="398"/>
        </w:trPr>
        <w:tc>
          <w:tcPr>
            <w:tcW w:w="2500" w:type="dxa"/>
          </w:tcPr>
          <w:p w14:paraId="17C20012" w14:textId="2499408E" w:rsidR="00182192" w:rsidRPr="00182192" w:rsidRDefault="00182192" w:rsidP="00182192">
            <w:pPr>
              <w:spacing w:before="8"/>
              <w:rPr>
                <w:rFonts w:ascii="General Sans"/>
                <w:color w:val="231F20"/>
                <w:sz w:val="18"/>
              </w:rPr>
            </w:pPr>
            <w:r>
              <w:rPr>
                <w:rFonts w:ascii="General Sans"/>
                <w:color w:val="231F20"/>
                <w:sz w:val="18"/>
              </w:rPr>
              <w:t>Projectbureau</w:t>
            </w:r>
          </w:p>
          <w:p w14:paraId="5B6F0B65" w14:textId="77777777" w:rsidR="00070DB4" w:rsidRPr="00182192" w:rsidRDefault="00070DB4" w:rsidP="00182192">
            <w:pPr>
              <w:pStyle w:val="TableParagraph"/>
              <w:ind w:left="425" w:firstLine="15"/>
              <w:rPr>
                <w:rFonts w:ascii="General Sans"/>
                <w:color w:val="231F20"/>
                <w:sz w:val="18"/>
              </w:rPr>
            </w:pPr>
          </w:p>
        </w:tc>
        <w:tc>
          <w:tcPr>
            <w:tcW w:w="2500" w:type="dxa"/>
          </w:tcPr>
          <w:p w14:paraId="4E1516CE" w14:textId="167307AE" w:rsidR="00070DB4" w:rsidRPr="00182192" w:rsidRDefault="00182192" w:rsidP="00182192">
            <w:pPr>
              <w:pStyle w:val="TableParagraph"/>
              <w:rPr>
                <w:rFonts w:ascii="General Sans"/>
                <w:color w:val="231F20"/>
                <w:sz w:val="18"/>
              </w:rPr>
            </w:pPr>
            <w:r>
              <w:rPr>
                <w:rFonts w:ascii="General Sans"/>
                <w:color w:val="231F20"/>
                <w:sz w:val="18"/>
              </w:rPr>
              <w:t>Projectleider</w:t>
            </w:r>
          </w:p>
        </w:tc>
        <w:tc>
          <w:tcPr>
            <w:tcW w:w="2500" w:type="dxa"/>
          </w:tcPr>
          <w:p w14:paraId="1A18B302" w14:textId="6CA1D70B" w:rsidR="00070DB4" w:rsidRPr="00182192" w:rsidRDefault="00182192" w:rsidP="00182192">
            <w:pPr>
              <w:pStyle w:val="TableParagraph"/>
              <w:rPr>
                <w:rFonts w:ascii="General Sans"/>
                <w:color w:val="231F20"/>
                <w:sz w:val="18"/>
              </w:rPr>
            </w:pPr>
            <w:r w:rsidRPr="00182192">
              <w:rPr>
                <w:rFonts w:ascii="General Sans"/>
                <w:color w:val="231F20"/>
                <w:sz w:val="18"/>
              </w:rPr>
              <w:t>Co</w:t>
            </w:r>
            <w:r w:rsidRPr="00182192">
              <w:rPr>
                <w:rFonts w:ascii="General Sans"/>
                <w:color w:val="231F20"/>
                <w:sz w:val="18"/>
              </w:rPr>
              <w:t>ö</w:t>
            </w:r>
            <w:r w:rsidRPr="00182192">
              <w:rPr>
                <w:rFonts w:ascii="General Sans"/>
                <w:color w:val="231F20"/>
                <w:sz w:val="18"/>
              </w:rPr>
              <w:t>rdinerend</w:t>
            </w:r>
          </w:p>
        </w:tc>
      </w:tr>
      <w:tr w:rsidR="00070DB4" w14:paraId="676750BF" w14:textId="77777777">
        <w:trPr>
          <w:trHeight w:val="398"/>
        </w:trPr>
        <w:tc>
          <w:tcPr>
            <w:tcW w:w="2500" w:type="dxa"/>
          </w:tcPr>
          <w:p w14:paraId="22B26F11" w14:textId="1EE57C06" w:rsidR="00070DB4" w:rsidRPr="00182192" w:rsidRDefault="00182192" w:rsidP="00182192">
            <w:pPr>
              <w:spacing w:before="8"/>
              <w:rPr>
                <w:rFonts w:ascii="General Sans"/>
                <w:color w:val="231F20"/>
                <w:sz w:val="18"/>
              </w:rPr>
            </w:pPr>
            <w:r w:rsidRPr="00182192">
              <w:rPr>
                <w:rFonts w:ascii="General Sans"/>
                <w:color w:val="231F20"/>
                <w:sz w:val="18"/>
              </w:rPr>
              <w:t>Examenbureau</w:t>
            </w:r>
          </w:p>
        </w:tc>
        <w:tc>
          <w:tcPr>
            <w:tcW w:w="2500" w:type="dxa"/>
          </w:tcPr>
          <w:p w14:paraId="325B9B0B" w14:textId="2CA704E4" w:rsidR="00070DB4" w:rsidRPr="00182192" w:rsidRDefault="00182192" w:rsidP="00182192">
            <w:pPr>
              <w:pStyle w:val="TableParagraph"/>
              <w:rPr>
                <w:rFonts w:ascii="General Sans"/>
                <w:color w:val="231F20"/>
                <w:sz w:val="18"/>
              </w:rPr>
            </w:pPr>
            <w:r>
              <w:rPr>
                <w:rFonts w:ascii="General Sans"/>
                <w:color w:val="231F20"/>
                <w:sz w:val="18"/>
              </w:rPr>
              <w:t>Lid projectteam</w:t>
            </w:r>
          </w:p>
        </w:tc>
        <w:tc>
          <w:tcPr>
            <w:tcW w:w="2500" w:type="dxa"/>
          </w:tcPr>
          <w:p w14:paraId="7F57D3DA" w14:textId="2ED6AB17" w:rsidR="00070DB4" w:rsidRPr="00182192" w:rsidRDefault="00182192" w:rsidP="00182192">
            <w:pPr>
              <w:pStyle w:val="TableParagraph"/>
              <w:rPr>
                <w:rFonts w:ascii="General Sans"/>
                <w:color w:val="231F20"/>
                <w:sz w:val="18"/>
              </w:rPr>
            </w:pPr>
            <w:r>
              <w:rPr>
                <w:rFonts w:ascii="General Sans"/>
                <w:color w:val="231F20"/>
                <w:sz w:val="18"/>
              </w:rPr>
              <w:t>Adviserend</w:t>
            </w:r>
          </w:p>
        </w:tc>
      </w:tr>
      <w:tr w:rsidR="00182192" w14:paraId="1F0F7786" w14:textId="77777777">
        <w:trPr>
          <w:trHeight w:val="398"/>
        </w:trPr>
        <w:tc>
          <w:tcPr>
            <w:tcW w:w="2500" w:type="dxa"/>
          </w:tcPr>
          <w:p w14:paraId="0191A7A7" w14:textId="4E64B182" w:rsidR="00182192" w:rsidRPr="00182192" w:rsidRDefault="00182192" w:rsidP="00182192">
            <w:pPr>
              <w:spacing w:before="8"/>
              <w:rPr>
                <w:rFonts w:ascii="General Sans"/>
                <w:color w:val="231F20"/>
                <w:sz w:val="18"/>
              </w:rPr>
            </w:pPr>
            <w:r w:rsidRPr="00182192">
              <w:rPr>
                <w:rFonts w:ascii="General Sans"/>
                <w:color w:val="231F20"/>
                <w:sz w:val="18"/>
              </w:rPr>
              <w:t>Beleidsadviseur examinering</w:t>
            </w:r>
          </w:p>
        </w:tc>
        <w:tc>
          <w:tcPr>
            <w:tcW w:w="2500" w:type="dxa"/>
          </w:tcPr>
          <w:p w14:paraId="4BD9533C" w14:textId="4350CB53" w:rsidR="00182192" w:rsidRPr="00182192" w:rsidRDefault="00182192" w:rsidP="00182192">
            <w:pPr>
              <w:pStyle w:val="TableParagraph"/>
              <w:rPr>
                <w:rFonts w:ascii="General Sans"/>
                <w:color w:val="231F20"/>
                <w:sz w:val="18"/>
              </w:rPr>
            </w:pPr>
            <w:r>
              <w:rPr>
                <w:rFonts w:ascii="General Sans"/>
                <w:color w:val="231F20"/>
                <w:sz w:val="18"/>
              </w:rPr>
              <w:t>Lid projectteam</w:t>
            </w:r>
          </w:p>
        </w:tc>
        <w:tc>
          <w:tcPr>
            <w:tcW w:w="2500" w:type="dxa"/>
          </w:tcPr>
          <w:p w14:paraId="6B5B0D05" w14:textId="20C50195" w:rsidR="00182192" w:rsidRPr="00182192" w:rsidRDefault="00182192" w:rsidP="00182192">
            <w:pPr>
              <w:pStyle w:val="TableParagraph"/>
              <w:rPr>
                <w:rFonts w:ascii="General Sans"/>
                <w:color w:val="231F20"/>
                <w:sz w:val="18"/>
              </w:rPr>
            </w:pPr>
            <w:r>
              <w:rPr>
                <w:rFonts w:ascii="General Sans"/>
                <w:color w:val="231F20"/>
                <w:sz w:val="18"/>
              </w:rPr>
              <w:t>Adviserend</w:t>
            </w:r>
          </w:p>
        </w:tc>
      </w:tr>
      <w:tr w:rsidR="00182192" w14:paraId="4F829BAD" w14:textId="77777777">
        <w:trPr>
          <w:trHeight w:val="398"/>
        </w:trPr>
        <w:tc>
          <w:tcPr>
            <w:tcW w:w="2500" w:type="dxa"/>
          </w:tcPr>
          <w:p w14:paraId="2F690927" w14:textId="57228EF5" w:rsidR="00182192" w:rsidRPr="00182192" w:rsidRDefault="00182192" w:rsidP="00182192">
            <w:pPr>
              <w:spacing w:before="8"/>
              <w:rPr>
                <w:rFonts w:ascii="General Sans"/>
                <w:color w:val="231F20"/>
                <w:sz w:val="18"/>
              </w:rPr>
            </w:pPr>
            <w:r>
              <w:rPr>
                <w:rFonts w:ascii="General Sans"/>
                <w:color w:val="231F20"/>
                <w:sz w:val="18"/>
              </w:rPr>
              <w:t>IM-beleidsadviseur</w:t>
            </w:r>
          </w:p>
        </w:tc>
        <w:tc>
          <w:tcPr>
            <w:tcW w:w="2500" w:type="dxa"/>
          </w:tcPr>
          <w:p w14:paraId="6B90DCDB" w14:textId="15FED224" w:rsidR="00182192" w:rsidRPr="00182192" w:rsidRDefault="00182192" w:rsidP="00182192">
            <w:pPr>
              <w:pStyle w:val="TableParagraph"/>
              <w:rPr>
                <w:rFonts w:ascii="General Sans"/>
                <w:color w:val="231F20"/>
                <w:sz w:val="18"/>
              </w:rPr>
            </w:pPr>
            <w:r>
              <w:rPr>
                <w:rFonts w:ascii="General Sans"/>
                <w:color w:val="231F20"/>
                <w:sz w:val="18"/>
              </w:rPr>
              <w:t>Lid projectteam</w:t>
            </w:r>
          </w:p>
        </w:tc>
        <w:tc>
          <w:tcPr>
            <w:tcW w:w="2500" w:type="dxa"/>
          </w:tcPr>
          <w:p w14:paraId="2F75A689" w14:textId="73A73090" w:rsidR="00182192" w:rsidRPr="00182192" w:rsidRDefault="00182192" w:rsidP="00182192">
            <w:pPr>
              <w:pStyle w:val="TableParagraph"/>
              <w:rPr>
                <w:rFonts w:ascii="General Sans"/>
                <w:color w:val="231F20"/>
                <w:sz w:val="18"/>
              </w:rPr>
            </w:pPr>
            <w:r>
              <w:rPr>
                <w:rFonts w:ascii="General Sans"/>
                <w:color w:val="231F20"/>
                <w:sz w:val="18"/>
              </w:rPr>
              <w:t>Adviserend</w:t>
            </w:r>
          </w:p>
        </w:tc>
      </w:tr>
      <w:tr w:rsidR="00182192" w14:paraId="1D0DA8E8" w14:textId="77777777">
        <w:trPr>
          <w:trHeight w:val="398"/>
        </w:trPr>
        <w:tc>
          <w:tcPr>
            <w:tcW w:w="2500" w:type="dxa"/>
          </w:tcPr>
          <w:p w14:paraId="609B27BE" w14:textId="4C168E4B" w:rsidR="00182192" w:rsidRPr="00182192" w:rsidRDefault="00182192" w:rsidP="00182192">
            <w:pPr>
              <w:spacing w:before="8"/>
              <w:rPr>
                <w:rFonts w:ascii="General Sans"/>
                <w:color w:val="231F20"/>
                <w:sz w:val="18"/>
              </w:rPr>
            </w:pPr>
            <w:r>
              <w:rPr>
                <w:rFonts w:ascii="General Sans"/>
                <w:color w:val="231F20"/>
                <w:sz w:val="18"/>
              </w:rPr>
              <w:t>Technisch Beheer</w:t>
            </w:r>
          </w:p>
        </w:tc>
        <w:tc>
          <w:tcPr>
            <w:tcW w:w="2500" w:type="dxa"/>
          </w:tcPr>
          <w:p w14:paraId="3B509371" w14:textId="7A314CC9" w:rsidR="00182192" w:rsidRPr="00182192" w:rsidRDefault="00182192" w:rsidP="00182192">
            <w:pPr>
              <w:pStyle w:val="TableParagraph"/>
              <w:rPr>
                <w:rFonts w:ascii="General Sans"/>
                <w:color w:val="231F20"/>
                <w:sz w:val="18"/>
              </w:rPr>
            </w:pPr>
            <w:r>
              <w:rPr>
                <w:rFonts w:ascii="General Sans"/>
                <w:color w:val="231F20"/>
                <w:sz w:val="18"/>
              </w:rPr>
              <w:t>Lid projectteam</w:t>
            </w:r>
          </w:p>
        </w:tc>
        <w:tc>
          <w:tcPr>
            <w:tcW w:w="2500" w:type="dxa"/>
          </w:tcPr>
          <w:p w14:paraId="1D3533B7" w14:textId="1ED5531C" w:rsidR="00182192" w:rsidRPr="00182192" w:rsidRDefault="00182192" w:rsidP="00182192">
            <w:pPr>
              <w:pStyle w:val="TableParagraph"/>
              <w:rPr>
                <w:rFonts w:ascii="General Sans"/>
                <w:color w:val="231F20"/>
                <w:sz w:val="18"/>
              </w:rPr>
            </w:pPr>
            <w:r>
              <w:rPr>
                <w:rFonts w:ascii="General Sans"/>
                <w:color w:val="231F20"/>
                <w:sz w:val="18"/>
              </w:rPr>
              <w:t>Adviserend</w:t>
            </w:r>
          </w:p>
        </w:tc>
      </w:tr>
    </w:tbl>
    <w:p w14:paraId="30159351" w14:textId="77777777" w:rsidR="00070DB4" w:rsidRDefault="00070DB4">
      <w:pPr>
        <w:pStyle w:val="Plattetekst"/>
        <w:spacing w:before="264"/>
      </w:pPr>
    </w:p>
    <w:p w14:paraId="46C14565" w14:textId="77777777" w:rsidR="00070DB4" w:rsidRDefault="00000000" w:rsidP="00182192">
      <w:pPr>
        <w:pStyle w:val="Lijstalinea"/>
        <w:numPr>
          <w:ilvl w:val="1"/>
          <w:numId w:val="1"/>
        </w:numPr>
        <w:tabs>
          <w:tab w:val="left" w:pos="843"/>
        </w:tabs>
        <w:ind w:left="843" w:hanging="418"/>
        <w:rPr>
          <w:b/>
        </w:rPr>
      </w:pPr>
      <w:r>
        <w:rPr>
          <w:b/>
          <w:color w:val="231F20"/>
          <w:spacing w:val="-2"/>
        </w:rPr>
        <w:t>Projectmanagementteam</w:t>
      </w:r>
    </w:p>
    <w:p w14:paraId="7F900BA7" w14:textId="77777777" w:rsidR="00070DB4" w:rsidRDefault="00070DB4">
      <w:pPr>
        <w:pStyle w:val="Plattetekst"/>
        <w:spacing w:before="18"/>
        <w:rPr>
          <w:sz w:val="20"/>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2500"/>
        <w:gridCol w:w="2500"/>
        <w:gridCol w:w="2500"/>
      </w:tblGrid>
      <w:tr w:rsidR="00070DB4" w14:paraId="53843D76" w14:textId="77777777">
        <w:trPr>
          <w:trHeight w:val="398"/>
        </w:trPr>
        <w:tc>
          <w:tcPr>
            <w:tcW w:w="7500" w:type="dxa"/>
            <w:gridSpan w:val="3"/>
            <w:shd w:val="clear" w:color="auto" w:fill="231F20"/>
          </w:tcPr>
          <w:p w14:paraId="541C0F4F" w14:textId="77777777" w:rsidR="00070DB4" w:rsidRDefault="00000000">
            <w:pPr>
              <w:pStyle w:val="TableParagraph"/>
              <w:spacing w:before="90"/>
              <w:ind w:left="112"/>
              <w:rPr>
                <w:b/>
                <w:sz w:val="18"/>
              </w:rPr>
            </w:pPr>
            <w:r>
              <w:rPr>
                <w:b/>
                <w:color w:val="FFFFFF"/>
                <w:spacing w:val="-2"/>
                <w:sz w:val="18"/>
              </w:rPr>
              <w:t>Projectmanagement</w:t>
            </w:r>
          </w:p>
        </w:tc>
      </w:tr>
      <w:tr w:rsidR="00070DB4" w14:paraId="37F27465" w14:textId="77777777">
        <w:trPr>
          <w:trHeight w:val="403"/>
        </w:trPr>
        <w:tc>
          <w:tcPr>
            <w:tcW w:w="7500" w:type="dxa"/>
            <w:gridSpan w:val="3"/>
            <w:tcBorders>
              <w:bottom w:val="nil"/>
            </w:tcBorders>
            <w:shd w:val="clear" w:color="auto" w:fill="EFD2D4"/>
          </w:tcPr>
          <w:p w14:paraId="1336CA10" w14:textId="77777777" w:rsidR="00070DB4" w:rsidRDefault="00000000">
            <w:pPr>
              <w:pStyle w:val="TableParagraph"/>
              <w:tabs>
                <w:tab w:val="left" w:pos="2612"/>
                <w:tab w:val="left" w:pos="5112"/>
              </w:tabs>
              <w:spacing w:before="90"/>
              <w:ind w:left="112"/>
              <w:rPr>
                <w:rFonts w:ascii="General Sans"/>
                <w:sz w:val="18"/>
              </w:rPr>
            </w:pPr>
            <w:r>
              <w:rPr>
                <w:rFonts w:ascii="General Sans"/>
                <w:color w:val="231F20"/>
                <w:spacing w:val="-4"/>
                <w:sz w:val="18"/>
              </w:rPr>
              <w:t>Naam</w:t>
            </w:r>
            <w:r>
              <w:rPr>
                <w:rFonts w:ascii="General Sans"/>
                <w:color w:val="231F20"/>
                <w:sz w:val="18"/>
              </w:rPr>
              <w:tab/>
            </w:r>
            <w:r>
              <w:rPr>
                <w:rFonts w:ascii="General Sans"/>
                <w:color w:val="231F20"/>
                <w:spacing w:val="-2"/>
                <w:sz w:val="18"/>
              </w:rPr>
              <w:t>Functie</w:t>
            </w:r>
            <w:r>
              <w:rPr>
                <w:rFonts w:ascii="General Sans"/>
                <w:color w:val="231F20"/>
                <w:sz w:val="18"/>
              </w:rPr>
              <w:tab/>
              <w:t>Taak</w:t>
            </w:r>
            <w:r>
              <w:rPr>
                <w:rFonts w:ascii="General Sans"/>
                <w:color w:val="231F20"/>
                <w:spacing w:val="-9"/>
                <w:sz w:val="18"/>
              </w:rPr>
              <w:t xml:space="preserve"> </w:t>
            </w:r>
            <w:r>
              <w:rPr>
                <w:rFonts w:ascii="General Sans"/>
                <w:color w:val="231F20"/>
                <w:sz w:val="18"/>
              </w:rPr>
              <w:t>en</w:t>
            </w:r>
            <w:r>
              <w:rPr>
                <w:rFonts w:ascii="General Sans"/>
                <w:color w:val="231F20"/>
                <w:spacing w:val="-6"/>
                <w:sz w:val="18"/>
              </w:rPr>
              <w:t xml:space="preserve"> </w:t>
            </w:r>
            <w:r>
              <w:rPr>
                <w:rFonts w:ascii="General Sans"/>
                <w:color w:val="231F20"/>
                <w:spacing w:val="-5"/>
                <w:sz w:val="18"/>
              </w:rPr>
              <w:t>rol</w:t>
            </w:r>
          </w:p>
        </w:tc>
      </w:tr>
      <w:tr w:rsidR="00182192" w14:paraId="451ED6B8" w14:textId="77777777">
        <w:trPr>
          <w:trHeight w:val="403"/>
        </w:trPr>
        <w:tc>
          <w:tcPr>
            <w:tcW w:w="2500" w:type="dxa"/>
            <w:tcBorders>
              <w:top w:val="nil"/>
            </w:tcBorders>
          </w:tcPr>
          <w:p w14:paraId="2AFD0D4C" w14:textId="77777777" w:rsidR="00182192" w:rsidRPr="00182192" w:rsidRDefault="00182192" w:rsidP="00182192">
            <w:pPr>
              <w:spacing w:before="8"/>
              <w:rPr>
                <w:rFonts w:ascii="General Sans"/>
                <w:color w:val="231F20"/>
                <w:sz w:val="18"/>
              </w:rPr>
            </w:pPr>
            <w:r>
              <w:rPr>
                <w:rFonts w:ascii="General Sans"/>
                <w:color w:val="231F20"/>
                <w:sz w:val="18"/>
              </w:rPr>
              <w:t>Projectbureau</w:t>
            </w:r>
          </w:p>
          <w:p w14:paraId="4B814D6A" w14:textId="77777777" w:rsidR="00182192" w:rsidRPr="00182192" w:rsidRDefault="00182192" w:rsidP="00182192">
            <w:pPr>
              <w:pStyle w:val="TableParagraph"/>
              <w:rPr>
                <w:rFonts w:ascii="General Sans"/>
                <w:color w:val="231F20"/>
                <w:sz w:val="18"/>
              </w:rPr>
            </w:pPr>
          </w:p>
        </w:tc>
        <w:tc>
          <w:tcPr>
            <w:tcW w:w="2500" w:type="dxa"/>
            <w:tcBorders>
              <w:top w:val="nil"/>
            </w:tcBorders>
          </w:tcPr>
          <w:p w14:paraId="3A83CB4D" w14:textId="48F3D69B" w:rsidR="00182192" w:rsidRDefault="00182192" w:rsidP="00182192">
            <w:pPr>
              <w:pStyle w:val="TableParagraph"/>
              <w:rPr>
                <w:rFonts w:ascii="General Sans"/>
                <w:color w:val="231F20"/>
                <w:sz w:val="18"/>
              </w:rPr>
            </w:pPr>
            <w:r>
              <w:rPr>
                <w:rFonts w:ascii="General Sans"/>
                <w:color w:val="231F20"/>
                <w:sz w:val="18"/>
              </w:rPr>
              <w:t>Projectleider</w:t>
            </w:r>
          </w:p>
        </w:tc>
        <w:tc>
          <w:tcPr>
            <w:tcW w:w="2500" w:type="dxa"/>
            <w:tcBorders>
              <w:top w:val="nil"/>
            </w:tcBorders>
          </w:tcPr>
          <w:p w14:paraId="6D1B231C" w14:textId="4D7CC26A" w:rsidR="00182192" w:rsidRDefault="00182192" w:rsidP="00182192">
            <w:pPr>
              <w:pStyle w:val="TableParagraph"/>
              <w:rPr>
                <w:rFonts w:ascii="General Sans"/>
                <w:color w:val="231F20"/>
                <w:sz w:val="18"/>
              </w:rPr>
            </w:pPr>
            <w:r w:rsidRPr="00182192">
              <w:rPr>
                <w:rFonts w:ascii="General Sans"/>
                <w:color w:val="231F20"/>
                <w:sz w:val="18"/>
              </w:rPr>
              <w:t>Co</w:t>
            </w:r>
            <w:r w:rsidRPr="00182192">
              <w:rPr>
                <w:rFonts w:ascii="General Sans"/>
                <w:color w:val="231F20"/>
                <w:sz w:val="18"/>
              </w:rPr>
              <w:t>ö</w:t>
            </w:r>
            <w:r w:rsidRPr="00182192">
              <w:rPr>
                <w:rFonts w:ascii="General Sans"/>
                <w:color w:val="231F20"/>
                <w:sz w:val="18"/>
              </w:rPr>
              <w:t>rdinerend</w:t>
            </w:r>
          </w:p>
        </w:tc>
      </w:tr>
      <w:tr w:rsidR="00182192" w14:paraId="795B3608" w14:textId="77777777">
        <w:trPr>
          <w:trHeight w:val="403"/>
        </w:trPr>
        <w:tc>
          <w:tcPr>
            <w:tcW w:w="2500" w:type="dxa"/>
            <w:tcBorders>
              <w:top w:val="nil"/>
            </w:tcBorders>
          </w:tcPr>
          <w:p w14:paraId="6B682373" w14:textId="15A550D4" w:rsidR="00182192" w:rsidRDefault="00182192" w:rsidP="00182192">
            <w:pPr>
              <w:pStyle w:val="TableParagraph"/>
              <w:rPr>
                <w:rFonts w:ascii="Times New Roman"/>
                <w:sz w:val="20"/>
              </w:rPr>
            </w:pPr>
            <w:r w:rsidRPr="00182192">
              <w:rPr>
                <w:rFonts w:ascii="General Sans"/>
                <w:color w:val="231F20"/>
                <w:sz w:val="18"/>
              </w:rPr>
              <w:t>Examenbureau</w:t>
            </w:r>
          </w:p>
        </w:tc>
        <w:tc>
          <w:tcPr>
            <w:tcW w:w="2500" w:type="dxa"/>
            <w:tcBorders>
              <w:top w:val="nil"/>
            </w:tcBorders>
          </w:tcPr>
          <w:p w14:paraId="1524EE0A" w14:textId="021A9648" w:rsidR="00182192" w:rsidRDefault="00182192" w:rsidP="00182192">
            <w:pPr>
              <w:pStyle w:val="TableParagraph"/>
              <w:rPr>
                <w:rFonts w:ascii="Times New Roman"/>
                <w:sz w:val="20"/>
              </w:rPr>
            </w:pPr>
            <w:r>
              <w:rPr>
                <w:rFonts w:ascii="General Sans"/>
                <w:color w:val="231F20"/>
                <w:sz w:val="18"/>
              </w:rPr>
              <w:t>Lid projectteam</w:t>
            </w:r>
          </w:p>
        </w:tc>
        <w:tc>
          <w:tcPr>
            <w:tcW w:w="2500" w:type="dxa"/>
            <w:tcBorders>
              <w:top w:val="nil"/>
            </w:tcBorders>
          </w:tcPr>
          <w:p w14:paraId="44CCA177" w14:textId="510403A6" w:rsidR="00182192" w:rsidRDefault="00182192" w:rsidP="00182192">
            <w:pPr>
              <w:pStyle w:val="TableParagraph"/>
              <w:rPr>
                <w:rFonts w:ascii="Times New Roman"/>
                <w:sz w:val="20"/>
              </w:rPr>
            </w:pPr>
            <w:r>
              <w:rPr>
                <w:rFonts w:ascii="General Sans"/>
                <w:color w:val="231F20"/>
                <w:sz w:val="18"/>
              </w:rPr>
              <w:t>Adviserend</w:t>
            </w:r>
          </w:p>
        </w:tc>
      </w:tr>
      <w:tr w:rsidR="00182192" w14:paraId="7D94D55B" w14:textId="77777777">
        <w:trPr>
          <w:trHeight w:val="398"/>
        </w:trPr>
        <w:tc>
          <w:tcPr>
            <w:tcW w:w="2500" w:type="dxa"/>
          </w:tcPr>
          <w:p w14:paraId="3B34CF03" w14:textId="220CD9B1" w:rsidR="00182192" w:rsidRDefault="00182192" w:rsidP="00182192">
            <w:pPr>
              <w:pStyle w:val="TableParagraph"/>
              <w:rPr>
                <w:rFonts w:ascii="Times New Roman"/>
                <w:sz w:val="20"/>
              </w:rPr>
            </w:pPr>
            <w:r w:rsidRPr="00182192">
              <w:rPr>
                <w:rFonts w:ascii="General Sans"/>
                <w:color w:val="231F20"/>
                <w:sz w:val="18"/>
              </w:rPr>
              <w:t>Beleidsadviseur examinering</w:t>
            </w:r>
          </w:p>
        </w:tc>
        <w:tc>
          <w:tcPr>
            <w:tcW w:w="2500" w:type="dxa"/>
          </w:tcPr>
          <w:p w14:paraId="73F67489" w14:textId="6208125F" w:rsidR="00182192" w:rsidRDefault="00182192" w:rsidP="00182192">
            <w:pPr>
              <w:pStyle w:val="TableParagraph"/>
              <w:rPr>
                <w:rFonts w:ascii="Times New Roman"/>
                <w:sz w:val="20"/>
              </w:rPr>
            </w:pPr>
            <w:r>
              <w:rPr>
                <w:rFonts w:ascii="General Sans"/>
                <w:color w:val="231F20"/>
                <w:sz w:val="18"/>
              </w:rPr>
              <w:t>Lid projectteam</w:t>
            </w:r>
          </w:p>
        </w:tc>
        <w:tc>
          <w:tcPr>
            <w:tcW w:w="2500" w:type="dxa"/>
          </w:tcPr>
          <w:p w14:paraId="50E1B2CA" w14:textId="6AB5B3C1" w:rsidR="00182192" w:rsidRDefault="00182192" w:rsidP="00182192">
            <w:pPr>
              <w:pStyle w:val="TableParagraph"/>
              <w:rPr>
                <w:rFonts w:ascii="Times New Roman"/>
                <w:sz w:val="20"/>
              </w:rPr>
            </w:pPr>
            <w:r>
              <w:rPr>
                <w:rFonts w:ascii="General Sans"/>
                <w:color w:val="231F20"/>
                <w:sz w:val="18"/>
              </w:rPr>
              <w:t>Adviserend</w:t>
            </w:r>
          </w:p>
        </w:tc>
      </w:tr>
      <w:tr w:rsidR="00182192" w14:paraId="512ACF02" w14:textId="77777777">
        <w:trPr>
          <w:trHeight w:val="398"/>
        </w:trPr>
        <w:tc>
          <w:tcPr>
            <w:tcW w:w="2500" w:type="dxa"/>
          </w:tcPr>
          <w:p w14:paraId="51CA0C6D" w14:textId="57BDECDF" w:rsidR="00182192" w:rsidRDefault="00182192" w:rsidP="00182192">
            <w:pPr>
              <w:pStyle w:val="TableParagraph"/>
              <w:rPr>
                <w:rFonts w:ascii="Times New Roman"/>
                <w:sz w:val="20"/>
              </w:rPr>
            </w:pPr>
            <w:r>
              <w:rPr>
                <w:rFonts w:ascii="General Sans"/>
                <w:color w:val="231F20"/>
                <w:sz w:val="18"/>
              </w:rPr>
              <w:t>IM-beleidsadviseur</w:t>
            </w:r>
          </w:p>
        </w:tc>
        <w:tc>
          <w:tcPr>
            <w:tcW w:w="2500" w:type="dxa"/>
          </w:tcPr>
          <w:p w14:paraId="4F4BA1EA" w14:textId="2C350739" w:rsidR="00182192" w:rsidRDefault="00182192" w:rsidP="00182192">
            <w:pPr>
              <w:pStyle w:val="TableParagraph"/>
              <w:rPr>
                <w:rFonts w:ascii="Times New Roman"/>
                <w:sz w:val="20"/>
              </w:rPr>
            </w:pPr>
            <w:r>
              <w:rPr>
                <w:rFonts w:ascii="General Sans"/>
                <w:color w:val="231F20"/>
                <w:sz w:val="18"/>
              </w:rPr>
              <w:t>Lid projectteam</w:t>
            </w:r>
          </w:p>
        </w:tc>
        <w:tc>
          <w:tcPr>
            <w:tcW w:w="2500" w:type="dxa"/>
          </w:tcPr>
          <w:p w14:paraId="238F7290" w14:textId="0962D1E1" w:rsidR="00182192" w:rsidRDefault="00182192" w:rsidP="00182192">
            <w:pPr>
              <w:pStyle w:val="TableParagraph"/>
              <w:rPr>
                <w:rFonts w:ascii="Times New Roman"/>
                <w:sz w:val="20"/>
              </w:rPr>
            </w:pPr>
            <w:r>
              <w:rPr>
                <w:rFonts w:ascii="General Sans"/>
                <w:color w:val="231F20"/>
                <w:sz w:val="18"/>
              </w:rPr>
              <w:t>Adviserend</w:t>
            </w:r>
          </w:p>
        </w:tc>
      </w:tr>
      <w:tr w:rsidR="00182192" w14:paraId="3CBA8A58" w14:textId="77777777">
        <w:trPr>
          <w:trHeight w:val="398"/>
        </w:trPr>
        <w:tc>
          <w:tcPr>
            <w:tcW w:w="2500" w:type="dxa"/>
          </w:tcPr>
          <w:p w14:paraId="2F2E0DE0" w14:textId="5B5A1388" w:rsidR="00182192" w:rsidRDefault="00182192" w:rsidP="00182192">
            <w:pPr>
              <w:pStyle w:val="TableParagraph"/>
              <w:rPr>
                <w:rFonts w:ascii="General Sans"/>
                <w:color w:val="231F20"/>
                <w:sz w:val="18"/>
              </w:rPr>
            </w:pPr>
            <w:r>
              <w:rPr>
                <w:rFonts w:ascii="General Sans"/>
                <w:color w:val="231F20"/>
                <w:sz w:val="18"/>
              </w:rPr>
              <w:t>Technisch Beheer</w:t>
            </w:r>
          </w:p>
        </w:tc>
        <w:tc>
          <w:tcPr>
            <w:tcW w:w="2500" w:type="dxa"/>
          </w:tcPr>
          <w:p w14:paraId="14D70AAB" w14:textId="29AC1FC6" w:rsidR="00182192" w:rsidRDefault="00182192" w:rsidP="00182192">
            <w:pPr>
              <w:pStyle w:val="TableParagraph"/>
              <w:rPr>
                <w:rFonts w:ascii="General Sans"/>
                <w:color w:val="231F20"/>
                <w:sz w:val="18"/>
              </w:rPr>
            </w:pPr>
            <w:r>
              <w:rPr>
                <w:rFonts w:ascii="General Sans"/>
                <w:color w:val="231F20"/>
                <w:sz w:val="18"/>
              </w:rPr>
              <w:t>Lid projectteam</w:t>
            </w:r>
          </w:p>
        </w:tc>
        <w:tc>
          <w:tcPr>
            <w:tcW w:w="2500" w:type="dxa"/>
          </w:tcPr>
          <w:p w14:paraId="18C0EFC1" w14:textId="4B4BC0D3" w:rsidR="00182192" w:rsidRDefault="00182192" w:rsidP="00182192">
            <w:pPr>
              <w:pStyle w:val="TableParagraph"/>
              <w:rPr>
                <w:rFonts w:ascii="General Sans"/>
                <w:color w:val="231F20"/>
                <w:sz w:val="18"/>
              </w:rPr>
            </w:pPr>
            <w:r>
              <w:rPr>
                <w:rFonts w:ascii="General Sans"/>
                <w:color w:val="231F20"/>
                <w:sz w:val="18"/>
              </w:rPr>
              <w:t>Adviserend</w:t>
            </w:r>
          </w:p>
        </w:tc>
      </w:tr>
    </w:tbl>
    <w:p w14:paraId="2C9797D6" w14:textId="77777777" w:rsidR="00070DB4" w:rsidRDefault="00070DB4">
      <w:pPr>
        <w:pStyle w:val="Lijstalinea"/>
        <w:rPr>
          <w:b/>
        </w:rPr>
        <w:sectPr w:rsidR="00070DB4">
          <w:pgSz w:w="9640" w:h="13610"/>
          <w:pgMar w:top="1040" w:right="708" w:bottom="600" w:left="708" w:header="795" w:footer="416" w:gutter="0"/>
          <w:cols w:space="708"/>
        </w:sectPr>
      </w:pPr>
    </w:p>
    <w:p w14:paraId="41DB778E" w14:textId="77777777" w:rsidR="00070DB4" w:rsidRDefault="00070DB4">
      <w:pPr>
        <w:pStyle w:val="Plattetekst"/>
        <w:spacing w:before="462"/>
        <w:rPr>
          <w:sz w:val="42"/>
        </w:rPr>
      </w:pPr>
    </w:p>
    <w:p w14:paraId="1B866113" w14:textId="77777777" w:rsidR="00070DB4" w:rsidRDefault="00000000" w:rsidP="00182192">
      <w:pPr>
        <w:pStyle w:val="Kop1"/>
        <w:numPr>
          <w:ilvl w:val="0"/>
          <w:numId w:val="1"/>
        </w:numPr>
        <w:tabs>
          <w:tab w:val="left" w:pos="862"/>
        </w:tabs>
        <w:ind w:left="862" w:hanging="437"/>
        <w:jc w:val="left"/>
      </w:pPr>
      <w:r>
        <w:rPr>
          <w:color w:val="231F20"/>
          <w:spacing w:val="-2"/>
        </w:rPr>
        <w:t>Projectbeheersing</w:t>
      </w:r>
    </w:p>
    <w:p w14:paraId="3917C938" w14:textId="77777777" w:rsidR="001E2406" w:rsidRDefault="001E2406" w:rsidP="001E2406">
      <w:pPr>
        <w:spacing w:line="256" w:lineRule="auto"/>
        <w:ind w:left="425"/>
        <w:rPr>
          <w:rFonts w:ascii="General Sans"/>
          <w:color w:val="231F20"/>
          <w:sz w:val="18"/>
        </w:rPr>
      </w:pPr>
    </w:p>
    <w:p w14:paraId="6FF03CAD" w14:textId="3F6C4ECC" w:rsidR="00070DB4" w:rsidRDefault="00000000" w:rsidP="001E2406">
      <w:pPr>
        <w:spacing w:line="256" w:lineRule="auto"/>
        <w:ind w:left="425"/>
        <w:rPr>
          <w:rFonts w:ascii="General Sans"/>
          <w:sz w:val="18"/>
        </w:rPr>
      </w:pPr>
      <w:r>
        <w:rPr>
          <w:rFonts w:ascii="General Sans"/>
          <w:color w:val="231F20"/>
          <w:sz w:val="18"/>
        </w:rPr>
        <w:t>De</w:t>
      </w:r>
      <w:r>
        <w:rPr>
          <w:rFonts w:ascii="General Sans"/>
          <w:color w:val="231F20"/>
          <w:spacing w:val="-5"/>
          <w:sz w:val="18"/>
        </w:rPr>
        <w:t xml:space="preserve"> </w:t>
      </w:r>
      <w:r>
        <w:rPr>
          <w:rFonts w:ascii="General Sans"/>
          <w:color w:val="231F20"/>
          <w:sz w:val="18"/>
        </w:rPr>
        <w:t>projectcontroles</w:t>
      </w:r>
      <w:r>
        <w:rPr>
          <w:rFonts w:ascii="General Sans"/>
          <w:color w:val="231F20"/>
          <w:spacing w:val="-5"/>
          <w:sz w:val="18"/>
        </w:rPr>
        <w:t xml:space="preserve"> </w:t>
      </w:r>
      <w:r>
        <w:rPr>
          <w:rFonts w:ascii="General Sans"/>
          <w:color w:val="231F20"/>
          <w:sz w:val="18"/>
        </w:rPr>
        <w:t>beschrijven</w:t>
      </w:r>
      <w:r>
        <w:rPr>
          <w:rFonts w:ascii="General Sans"/>
          <w:color w:val="231F20"/>
          <w:spacing w:val="-5"/>
          <w:sz w:val="18"/>
        </w:rPr>
        <w:t xml:space="preserve"> </w:t>
      </w:r>
      <w:r>
        <w:rPr>
          <w:rFonts w:ascii="General Sans"/>
          <w:color w:val="231F20"/>
          <w:sz w:val="18"/>
        </w:rPr>
        <w:t>de</w:t>
      </w:r>
      <w:r>
        <w:rPr>
          <w:rFonts w:ascii="General Sans"/>
          <w:color w:val="231F20"/>
          <w:spacing w:val="-5"/>
          <w:sz w:val="18"/>
        </w:rPr>
        <w:t xml:space="preserve"> </w:t>
      </w:r>
      <w:r>
        <w:rPr>
          <w:rFonts w:ascii="General Sans"/>
          <w:color w:val="231F20"/>
          <w:sz w:val="18"/>
        </w:rPr>
        <w:t>procedures</w:t>
      </w:r>
      <w:r>
        <w:rPr>
          <w:rFonts w:ascii="General Sans"/>
          <w:color w:val="231F20"/>
          <w:spacing w:val="-5"/>
          <w:sz w:val="18"/>
        </w:rPr>
        <w:t xml:space="preserve"> </w:t>
      </w:r>
      <w:r>
        <w:rPr>
          <w:rFonts w:ascii="General Sans"/>
          <w:color w:val="231F20"/>
          <w:sz w:val="18"/>
        </w:rPr>
        <w:t>en</w:t>
      </w:r>
      <w:r>
        <w:rPr>
          <w:rFonts w:ascii="General Sans"/>
          <w:color w:val="231F20"/>
          <w:spacing w:val="-5"/>
          <w:sz w:val="18"/>
        </w:rPr>
        <w:t xml:space="preserve"> </w:t>
      </w:r>
      <w:r>
        <w:rPr>
          <w:rFonts w:ascii="General Sans"/>
          <w:color w:val="231F20"/>
          <w:sz w:val="18"/>
        </w:rPr>
        <w:t>hulpmiddelen</w:t>
      </w:r>
      <w:r>
        <w:rPr>
          <w:rFonts w:ascii="General Sans"/>
          <w:color w:val="231F20"/>
          <w:spacing w:val="-5"/>
          <w:sz w:val="18"/>
        </w:rPr>
        <w:t xml:space="preserve"> </w:t>
      </w:r>
      <w:r>
        <w:rPr>
          <w:rFonts w:ascii="General Sans"/>
          <w:color w:val="231F20"/>
          <w:sz w:val="18"/>
        </w:rPr>
        <w:t>om</w:t>
      </w:r>
      <w:r>
        <w:rPr>
          <w:rFonts w:ascii="General Sans"/>
          <w:color w:val="231F20"/>
          <w:spacing w:val="-5"/>
          <w:sz w:val="18"/>
        </w:rPr>
        <w:t xml:space="preserve"> </w:t>
      </w:r>
      <w:r>
        <w:rPr>
          <w:rFonts w:ascii="General Sans"/>
          <w:color w:val="231F20"/>
          <w:sz w:val="18"/>
        </w:rPr>
        <w:t>het</w:t>
      </w:r>
      <w:r>
        <w:rPr>
          <w:rFonts w:ascii="General Sans"/>
          <w:color w:val="231F20"/>
          <w:spacing w:val="-5"/>
          <w:sz w:val="18"/>
        </w:rPr>
        <w:t xml:space="preserve"> </w:t>
      </w:r>
      <w:r>
        <w:rPr>
          <w:rFonts w:ascii="General Sans"/>
          <w:color w:val="231F20"/>
          <w:sz w:val="18"/>
        </w:rPr>
        <w:t>project</w:t>
      </w:r>
      <w:r>
        <w:rPr>
          <w:rFonts w:ascii="General Sans"/>
          <w:color w:val="231F20"/>
          <w:spacing w:val="-5"/>
          <w:sz w:val="18"/>
        </w:rPr>
        <w:t xml:space="preserve"> </w:t>
      </w:r>
      <w:r>
        <w:rPr>
          <w:rFonts w:ascii="General Sans"/>
          <w:color w:val="231F20"/>
          <w:sz w:val="18"/>
        </w:rPr>
        <w:t>te</w:t>
      </w:r>
      <w:r>
        <w:rPr>
          <w:rFonts w:ascii="General Sans"/>
          <w:color w:val="231F20"/>
          <w:spacing w:val="-5"/>
          <w:sz w:val="18"/>
        </w:rPr>
        <w:t xml:space="preserve"> </w:t>
      </w:r>
      <w:r>
        <w:rPr>
          <w:rFonts w:ascii="General Sans"/>
          <w:color w:val="231F20"/>
          <w:sz w:val="18"/>
        </w:rPr>
        <w:t>beheersen</w:t>
      </w:r>
      <w:r>
        <w:rPr>
          <w:rFonts w:ascii="General Sans"/>
          <w:color w:val="231F20"/>
          <w:spacing w:val="40"/>
          <w:sz w:val="18"/>
        </w:rPr>
        <w:t xml:space="preserve"> </w:t>
      </w:r>
      <w:r>
        <w:rPr>
          <w:rFonts w:ascii="General Sans"/>
          <w:color w:val="231F20"/>
          <w:sz w:val="18"/>
        </w:rPr>
        <w:t>vanuit een tijd-, kwaliteits-, budget-, informatie- en organisatorisch perspectief.</w:t>
      </w:r>
    </w:p>
    <w:p w14:paraId="6E549E4C" w14:textId="77777777" w:rsidR="00070DB4" w:rsidRDefault="00070DB4">
      <w:pPr>
        <w:pStyle w:val="Plattetekst"/>
        <w:spacing w:before="233"/>
        <w:rPr>
          <w:rFonts w:ascii="General Sans"/>
          <w:b w:val="0"/>
          <w:sz w:val="18"/>
        </w:rPr>
      </w:pPr>
    </w:p>
    <w:p w14:paraId="3F49C790" w14:textId="77777777" w:rsidR="00070DB4" w:rsidRDefault="00000000" w:rsidP="00182192">
      <w:pPr>
        <w:pStyle w:val="Lijstalinea"/>
        <w:numPr>
          <w:ilvl w:val="1"/>
          <w:numId w:val="1"/>
        </w:numPr>
        <w:tabs>
          <w:tab w:val="left" w:pos="786"/>
        </w:tabs>
        <w:ind w:left="786" w:hanging="361"/>
        <w:rPr>
          <w:b/>
        </w:rPr>
      </w:pPr>
      <w:r>
        <w:rPr>
          <w:b/>
          <w:color w:val="231F20"/>
        </w:rPr>
        <w:t>Mechanismen,</w:t>
      </w:r>
      <w:r>
        <w:rPr>
          <w:b/>
          <w:color w:val="231F20"/>
          <w:spacing w:val="-5"/>
        </w:rPr>
        <w:t xml:space="preserve"> </w:t>
      </w:r>
      <w:r>
        <w:rPr>
          <w:b/>
          <w:color w:val="231F20"/>
          <w:spacing w:val="-2"/>
        </w:rPr>
        <w:t>toleranties</w:t>
      </w:r>
    </w:p>
    <w:p w14:paraId="39EC6162" w14:textId="5D3C146C"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De projectbeheersing is ingericht volgens een gefaseerde sturingsstructuur met duidelijke</w:t>
      </w:r>
      <w:r>
        <w:rPr>
          <w:rFonts w:ascii="General Sans"/>
          <w:color w:val="231F20"/>
          <w:sz w:val="18"/>
        </w:rPr>
        <w:t xml:space="preserve"> </w:t>
      </w:r>
      <w:r w:rsidRPr="001E2406">
        <w:rPr>
          <w:rFonts w:ascii="General Sans"/>
          <w:color w:val="231F20"/>
          <w:sz w:val="18"/>
        </w:rPr>
        <w:t>beslismomenten. Het project kent per fase vastgestelde activiteiten, mijlpalen en acceptatiecriteria. Afwijkingen ten opzichte van planning, scope, kwaliteit of budget worden tijdig gesignaleerd en expliciet besproken.</w:t>
      </w:r>
    </w:p>
    <w:p w14:paraId="3C60AC71"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Binnen het project wordt gewerkt met toleranties op tijd en middelen. Kleine afwijkingen binnen de afgesproken bandbreedtes worden door de projectleider gemanaged. Indien overschrijdingen of wijzigingen de vastgestelde toleranties overschrijden, wordt dit ter besluitvorming voorgelegd aan de opdrachtgever. Hiermee wordt geborgd dat sturing plaatsvindt op het juiste niveau en dat het project beheersbaar blijft.</w:t>
      </w:r>
    </w:p>
    <w:p w14:paraId="36B50857" w14:textId="77777777" w:rsidR="00070DB4" w:rsidRDefault="00070DB4">
      <w:pPr>
        <w:pStyle w:val="Plattetekst"/>
        <w:spacing w:before="149"/>
      </w:pPr>
    </w:p>
    <w:p w14:paraId="5A0DB078" w14:textId="77777777" w:rsidR="00070DB4" w:rsidRDefault="00000000" w:rsidP="00182192">
      <w:pPr>
        <w:pStyle w:val="Lijstalinea"/>
        <w:numPr>
          <w:ilvl w:val="1"/>
          <w:numId w:val="1"/>
        </w:numPr>
        <w:tabs>
          <w:tab w:val="left" w:pos="840"/>
        </w:tabs>
        <w:ind w:left="840" w:hanging="415"/>
        <w:rPr>
          <w:b/>
        </w:rPr>
      </w:pPr>
      <w:r>
        <w:rPr>
          <w:b/>
          <w:color w:val="231F20"/>
          <w:spacing w:val="-2"/>
        </w:rPr>
        <w:t>Budgetmanagement</w:t>
      </w:r>
    </w:p>
    <w:p w14:paraId="21A291D9"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Het budgetmanagement richt zich op het beheerst inzetten van middelen en het realiseren van de beoogde baten. Voorafgaand aan en gedurende het project zijn de kosten en baten inzichtelijk gemaakt via een kosten-batenanalyse.</w:t>
      </w:r>
    </w:p>
    <w:p w14:paraId="74C204B3"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De projectleider bewaakt:</w:t>
      </w:r>
    </w:p>
    <w:p w14:paraId="523B432F" w14:textId="77777777" w:rsidR="001E2406" w:rsidRPr="001E2406" w:rsidRDefault="001E2406" w:rsidP="001E2406">
      <w:pPr>
        <w:pStyle w:val="Lijstalinea"/>
        <w:numPr>
          <w:ilvl w:val="0"/>
          <w:numId w:val="23"/>
        </w:numPr>
        <w:spacing w:line="256" w:lineRule="auto"/>
        <w:rPr>
          <w:rFonts w:ascii="General Sans"/>
          <w:color w:val="231F20"/>
          <w:sz w:val="18"/>
        </w:rPr>
      </w:pPr>
      <w:proofErr w:type="gramStart"/>
      <w:r w:rsidRPr="001E2406">
        <w:rPr>
          <w:rFonts w:ascii="General Sans"/>
          <w:color w:val="231F20"/>
          <w:sz w:val="18"/>
        </w:rPr>
        <w:t>de</w:t>
      </w:r>
      <w:proofErr w:type="gramEnd"/>
      <w:r w:rsidRPr="001E2406">
        <w:rPr>
          <w:rFonts w:ascii="General Sans"/>
          <w:color w:val="231F20"/>
          <w:sz w:val="18"/>
        </w:rPr>
        <w:t xml:space="preserve"> besteding van het projectbudget per fase;</w:t>
      </w:r>
    </w:p>
    <w:p w14:paraId="468D3B2A" w14:textId="77777777" w:rsidR="001E2406" w:rsidRPr="001E2406" w:rsidRDefault="001E2406" w:rsidP="001E2406">
      <w:pPr>
        <w:pStyle w:val="Lijstalinea"/>
        <w:numPr>
          <w:ilvl w:val="0"/>
          <w:numId w:val="23"/>
        </w:numPr>
        <w:spacing w:line="256" w:lineRule="auto"/>
        <w:rPr>
          <w:rFonts w:ascii="General Sans"/>
          <w:color w:val="231F20"/>
          <w:sz w:val="18"/>
        </w:rPr>
      </w:pPr>
      <w:proofErr w:type="gramStart"/>
      <w:r w:rsidRPr="001E2406">
        <w:rPr>
          <w:rFonts w:ascii="General Sans"/>
          <w:color w:val="231F20"/>
          <w:sz w:val="18"/>
        </w:rPr>
        <w:t>de</w:t>
      </w:r>
      <w:proofErr w:type="gramEnd"/>
      <w:r w:rsidRPr="001E2406">
        <w:rPr>
          <w:rFonts w:ascii="General Sans"/>
          <w:color w:val="231F20"/>
          <w:sz w:val="18"/>
        </w:rPr>
        <w:t xml:space="preserve"> inzet van interne en externe capaciteit;</w:t>
      </w:r>
    </w:p>
    <w:p w14:paraId="332392F9" w14:textId="77777777" w:rsidR="001E2406" w:rsidRPr="001E2406" w:rsidRDefault="001E2406" w:rsidP="001E2406">
      <w:pPr>
        <w:pStyle w:val="Lijstalinea"/>
        <w:numPr>
          <w:ilvl w:val="0"/>
          <w:numId w:val="23"/>
        </w:numPr>
        <w:spacing w:line="256" w:lineRule="auto"/>
        <w:rPr>
          <w:rFonts w:ascii="General Sans"/>
          <w:color w:val="231F20"/>
          <w:sz w:val="18"/>
        </w:rPr>
      </w:pPr>
      <w:proofErr w:type="gramStart"/>
      <w:r w:rsidRPr="001E2406">
        <w:rPr>
          <w:rFonts w:ascii="General Sans"/>
          <w:color w:val="231F20"/>
          <w:sz w:val="18"/>
        </w:rPr>
        <w:t>de</w:t>
      </w:r>
      <w:proofErr w:type="gramEnd"/>
      <w:r w:rsidRPr="001E2406">
        <w:rPr>
          <w:rFonts w:ascii="General Sans"/>
          <w:color w:val="231F20"/>
          <w:sz w:val="18"/>
        </w:rPr>
        <w:t xml:space="preserve"> licentiekosten en eenmalige implementatiekosten.</w:t>
      </w:r>
    </w:p>
    <w:p w14:paraId="76CA36B1" w14:textId="4D1731B0"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 xml:space="preserve">Afwijkingen van het budget worden tijdig gesignaleerd en besproken met de opdrachtgever. Besluiten over aanvullende middelen of </w:t>
      </w:r>
      <w:r w:rsidR="00E7636B" w:rsidRPr="001E2406">
        <w:rPr>
          <w:rFonts w:ascii="General Sans"/>
          <w:color w:val="231F20"/>
          <w:sz w:val="18"/>
        </w:rPr>
        <w:t>her prioritering</w:t>
      </w:r>
      <w:r w:rsidRPr="001E2406">
        <w:rPr>
          <w:rFonts w:ascii="General Sans"/>
          <w:color w:val="231F20"/>
          <w:sz w:val="18"/>
        </w:rPr>
        <w:t xml:space="preserve"> vinden plaats op opdrachtgeversniveau. De financi</w:t>
      </w:r>
      <w:r w:rsidRPr="001E2406">
        <w:rPr>
          <w:rFonts w:ascii="General Sans"/>
          <w:color w:val="231F20"/>
          <w:sz w:val="18"/>
        </w:rPr>
        <w:t>ë</w:t>
      </w:r>
      <w:r w:rsidRPr="001E2406">
        <w:rPr>
          <w:rFonts w:ascii="General Sans"/>
          <w:color w:val="231F20"/>
          <w:sz w:val="18"/>
        </w:rPr>
        <w:t>le effecten van efficiencyvoordelen worden per fase ge</w:t>
      </w:r>
      <w:r w:rsidRPr="001E2406">
        <w:rPr>
          <w:rFonts w:ascii="General Sans"/>
          <w:color w:val="231F20"/>
          <w:sz w:val="18"/>
        </w:rPr>
        <w:t>ë</w:t>
      </w:r>
      <w:r w:rsidRPr="001E2406">
        <w:rPr>
          <w:rFonts w:ascii="General Sans"/>
          <w:color w:val="231F20"/>
          <w:sz w:val="18"/>
        </w:rPr>
        <w:t>valueerd en meegenomen in de besluitvorming over vervolgfases.</w:t>
      </w:r>
    </w:p>
    <w:p w14:paraId="2AE58ABF" w14:textId="77777777" w:rsidR="00070DB4" w:rsidRDefault="00070DB4">
      <w:pPr>
        <w:pStyle w:val="Plattetekst"/>
        <w:spacing w:before="149"/>
      </w:pPr>
    </w:p>
    <w:p w14:paraId="43087BD5" w14:textId="77777777" w:rsidR="00070DB4" w:rsidRDefault="00000000" w:rsidP="00182192">
      <w:pPr>
        <w:pStyle w:val="Lijstalinea"/>
        <w:numPr>
          <w:ilvl w:val="1"/>
          <w:numId w:val="1"/>
        </w:numPr>
        <w:tabs>
          <w:tab w:val="left" w:pos="842"/>
        </w:tabs>
        <w:ind w:left="842" w:hanging="417"/>
        <w:rPr>
          <w:b/>
        </w:rPr>
      </w:pPr>
      <w:r>
        <w:rPr>
          <w:b/>
          <w:color w:val="231F20"/>
          <w:spacing w:val="-2"/>
        </w:rPr>
        <w:t>Risicomanagement</w:t>
      </w:r>
    </w:p>
    <w:p w14:paraId="2292283C"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Risico</w:t>
      </w:r>
      <w:r w:rsidRPr="001E2406">
        <w:rPr>
          <w:rFonts w:ascii="General Sans"/>
          <w:color w:val="231F20"/>
          <w:sz w:val="18"/>
        </w:rPr>
        <w:t>’</w:t>
      </w:r>
      <w:r w:rsidRPr="001E2406">
        <w:rPr>
          <w:rFonts w:ascii="General Sans"/>
          <w:color w:val="231F20"/>
          <w:sz w:val="18"/>
        </w:rPr>
        <w:t>s zijn ge</w:t>
      </w:r>
      <w:r w:rsidRPr="001E2406">
        <w:rPr>
          <w:rFonts w:ascii="General Sans"/>
          <w:color w:val="231F20"/>
          <w:sz w:val="18"/>
        </w:rPr>
        <w:t>ï</w:t>
      </w:r>
      <w:r w:rsidRPr="001E2406">
        <w:rPr>
          <w:rFonts w:ascii="General Sans"/>
          <w:color w:val="231F20"/>
          <w:sz w:val="18"/>
        </w:rPr>
        <w:t>nventariseerd en vastgelegd, inclusief kans, impact en beheersmaatregelen. De belangrijkste risico</w:t>
      </w:r>
      <w:r w:rsidRPr="001E2406">
        <w:rPr>
          <w:rFonts w:ascii="General Sans"/>
          <w:color w:val="231F20"/>
          <w:sz w:val="18"/>
        </w:rPr>
        <w:t>’</w:t>
      </w:r>
      <w:r w:rsidRPr="001E2406">
        <w:rPr>
          <w:rFonts w:ascii="General Sans"/>
          <w:color w:val="231F20"/>
          <w:sz w:val="18"/>
        </w:rPr>
        <w:t>s hebben betrekking op afhankelijkheden van externe leveranciers, doorontwikkeling van koppelingen, beschikbaarheid van capaciteit en technische randvoorwaarden.</w:t>
      </w:r>
    </w:p>
    <w:p w14:paraId="5C1E5CDD"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De risico</w:t>
      </w:r>
      <w:r w:rsidRPr="001E2406">
        <w:rPr>
          <w:rFonts w:ascii="General Sans"/>
          <w:color w:val="231F20"/>
          <w:sz w:val="18"/>
        </w:rPr>
        <w:t>’</w:t>
      </w:r>
      <w:r w:rsidRPr="001E2406">
        <w:rPr>
          <w:rFonts w:ascii="General Sans"/>
          <w:color w:val="231F20"/>
          <w:sz w:val="18"/>
        </w:rPr>
        <w:t>s worden:</w:t>
      </w:r>
    </w:p>
    <w:p w14:paraId="13DD66AD" w14:textId="73FE6D45" w:rsidR="001E2406" w:rsidRPr="001E2406" w:rsidRDefault="00E7636B" w:rsidP="001E2406">
      <w:pPr>
        <w:pStyle w:val="Lijstalinea"/>
        <w:numPr>
          <w:ilvl w:val="0"/>
          <w:numId w:val="54"/>
        </w:numPr>
        <w:spacing w:line="256" w:lineRule="auto"/>
        <w:rPr>
          <w:rFonts w:ascii="General Sans"/>
          <w:color w:val="231F20"/>
          <w:sz w:val="18"/>
        </w:rPr>
      </w:pPr>
      <w:r w:rsidRPr="001E2406">
        <w:rPr>
          <w:rFonts w:ascii="General Sans"/>
          <w:color w:val="231F20"/>
          <w:sz w:val="18"/>
        </w:rPr>
        <w:t>Periodiek</w:t>
      </w:r>
      <w:r w:rsidR="001E2406" w:rsidRPr="001E2406">
        <w:rPr>
          <w:rFonts w:ascii="General Sans"/>
          <w:color w:val="231F20"/>
          <w:sz w:val="18"/>
        </w:rPr>
        <w:t xml:space="preserve"> ge</w:t>
      </w:r>
      <w:r w:rsidR="001E2406" w:rsidRPr="001E2406">
        <w:rPr>
          <w:rFonts w:ascii="General Sans"/>
          <w:color w:val="231F20"/>
          <w:sz w:val="18"/>
        </w:rPr>
        <w:t>ë</w:t>
      </w:r>
      <w:r w:rsidR="001E2406" w:rsidRPr="001E2406">
        <w:rPr>
          <w:rFonts w:ascii="General Sans"/>
          <w:color w:val="231F20"/>
          <w:sz w:val="18"/>
        </w:rPr>
        <w:t>valueerd;</w:t>
      </w:r>
    </w:p>
    <w:p w14:paraId="2FB8ACE7" w14:textId="26846F8F" w:rsidR="001E2406" w:rsidRPr="001E2406" w:rsidRDefault="00E7636B" w:rsidP="001E2406">
      <w:pPr>
        <w:pStyle w:val="Lijstalinea"/>
        <w:numPr>
          <w:ilvl w:val="0"/>
          <w:numId w:val="54"/>
        </w:numPr>
        <w:spacing w:line="256" w:lineRule="auto"/>
        <w:rPr>
          <w:rFonts w:ascii="General Sans"/>
          <w:color w:val="231F20"/>
          <w:sz w:val="18"/>
        </w:rPr>
      </w:pPr>
      <w:r w:rsidRPr="001E2406">
        <w:rPr>
          <w:rFonts w:ascii="General Sans"/>
          <w:color w:val="231F20"/>
          <w:sz w:val="18"/>
        </w:rPr>
        <w:t>Geactualiseerd</w:t>
      </w:r>
      <w:r w:rsidR="001E2406" w:rsidRPr="001E2406">
        <w:rPr>
          <w:rFonts w:ascii="General Sans"/>
          <w:color w:val="231F20"/>
          <w:sz w:val="18"/>
        </w:rPr>
        <w:t xml:space="preserve"> op basis van projectvoortgang;</w:t>
      </w:r>
    </w:p>
    <w:p w14:paraId="26C4AB62" w14:textId="5E6B2A58" w:rsidR="001E2406" w:rsidRDefault="00E7636B" w:rsidP="001E2406">
      <w:pPr>
        <w:pStyle w:val="Lijstalinea"/>
        <w:numPr>
          <w:ilvl w:val="0"/>
          <w:numId w:val="54"/>
        </w:numPr>
        <w:spacing w:line="256" w:lineRule="auto"/>
        <w:rPr>
          <w:rFonts w:ascii="General Sans"/>
          <w:color w:val="231F20"/>
          <w:sz w:val="18"/>
        </w:rPr>
      </w:pPr>
      <w:r w:rsidRPr="001E2406">
        <w:rPr>
          <w:rFonts w:ascii="General Sans"/>
          <w:color w:val="231F20"/>
          <w:sz w:val="18"/>
        </w:rPr>
        <w:t>Besproken</w:t>
      </w:r>
      <w:r w:rsidR="001E2406" w:rsidRPr="001E2406">
        <w:rPr>
          <w:rFonts w:ascii="General Sans"/>
          <w:color w:val="231F20"/>
          <w:sz w:val="18"/>
        </w:rPr>
        <w:t xml:space="preserve"> met de opdrachtgever indien bijsturing nodig is.</w:t>
      </w:r>
    </w:p>
    <w:p w14:paraId="263BD71F" w14:textId="763D3FC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Door het project te faseren en per fase expliciete go/no-go-momenten in te bouwen, worden risico</w:t>
      </w:r>
      <w:r w:rsidRPr="001E2406">
        <w:rPr>
          <w:rFonts w:ascii="General Sans"/>
          <w:color w:val="231F20"/>
          <w:sz w:val="18"/>
        </w:rPr>
        <w:t>’</w:t>
      </w:r>
      <w:r w:rsidRPr="001E2406">
        <w:rPr>
          <w:rFonts w:ascii="General Sans"/>
          <w:color w:val="231F20"/>
          <w:sz w:val="18"/>
        </w:rPr>
        <w:t>s beheerst en waar nodig gemitigeerd voordat vervolgfasen worden gestart.</w:t>
      </w:r>
    </w:p>
    <w:p w14:paraId="6FDA0CA6" w14:textId="77777777" w:rsidR="001E2406" w:rsidRDefault="001E2406">
      <w:pPr>
        <w:pStyle w:val="Plattetekst"/>
      </w:pPr>
    </w:p>
    <w:p w14:paraId="4736EF3A" w14:textId="77777777" w:rsidR="00070DB4" w:rsidRDefault="00070DB4">
      <w:pPr>
        <w:pStyle w:val="Plattetekst"/>
        <w:spacing w:before="148"/>
      </w:pPr>
    </w:p>
    <w:p w14:paraId="21DC7BF4" w14:textId="77777777" w:rsidR="001E2406" w:rsidRDefault="001E2406">
      <w:pPr>
        <w:pStyle w:val="Plattetekst"/>
        <w:spacing w:before="148"/>
      </w:pPr>
    </w:p>
    <w:p w14:paraId="71B20CC3" w14:textId="77777777" w:rsidR="001E2406" w:rsidRDefault="001E2406">
      <w:pPr>
        <w:pStyle w:val="Plattetekst"/>
        <w:spacing w:before="148"/>
      </w:pPr>
    </w:p>
    <w:p w14:paraId="21844EC7" w14:textId="77777777" w:rsidR="00070DB4" w:rsidRDefault="00000000" w:rsidP="00182192">
      <w:pPr>
        <w:pStyle w:val="Lijstalinea"/>
        <w:numPr>
          <w:ilvl w:val="1"/>
          <w:numId w:val="1"/>
        </w:numPr>
        <w:tabs>
          <w:tab w:val="left" w:pos="850"/>
        </w:tabs>
        <w:spacing w:before="1"/>
        <w:ind w:left="850" w:hanging="425"/>
        <w:rPr>
          <w:b/>
        </w:rPr>
      </w:pPr>
      <w:r>
        <w:rPr>
          <w:b/>
          <w:color w:val="231F20"/>
          <w:spacing w:val="-2"/>
        </w:rPr>
        <w:t>Monitoringproces</w:t>
      </w:r>
    </w:p>
    <w:p w14:paraId="302D2F45" w14:textId="4BD6016D"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 xml:space="preserve">De monitoring van het project vindt plaats via een combinatie van voortgangsrapportages, </w:t>
      </w:r>
      <w:r w:rsidR="00E7636B" w:rsidRPr="001E2406">
        <w:rPr>
          <w:rFonts w:ascii="General Sans"/>
          <w:color w:val="231F20"/>
          <w:sz w:val="18"/>
        </w:rPr>
        <w:t>project overleggen</w:t>
      </w:r>
      <w:r w:rsidRPr="001E2406">
        <w:rPr>
          <w:rFonts w:ascii="General Sans"/>
          <w:color w:val="231F20"/>
          <w:sz w:val="18"/>
        </w:rPr>
        <w:t xml:space="preserve"> en besluitvormingsmomenten. De projectleider verzamelt informatie over voortgang, kwaliteit, risico</w:t>
      </w:r>
      <w:r w:rsidRPr="001E2406">
        <w:rPr>
          <w:rFonts w:ascii="General Sans"/>
          <w:color w:val="231F20"/>
          <w:sz w:val="18"/>
        </w:rPr>
        <w:t>’</w:t>
      </w:r>
      <w:r w:rsidRPr="001E2406">
        <w:rPr>
          <w:rFonts w:ascii="General Sans"/>
          <w:color w:val="231F20"/>
          <w:sz w:val="18"/>
        </w:rPr>
        <w:t>s en afhankelijkheden en bespreekt deze structureel met het projectteam en de opdrachtgever.</w:t>
      </w:r>
    </w:p>
    <w:p w14:paraId="507B29FB"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Belangrijke onderdelen van het monitoringproces zijn:</w:t>
      </w:r>
    </w:p>
    <w:p w14:paraId="200659B4" w14:textId="6C2A9BAC" w:rsidR="001E2406" w:rsidRPr="001E2406" w:rsidRDefault="00E7636B" w:rsidP="001E2406">
      <w:pPr>
        <w:pStyle w:val="Lijstalinea"/>
        <w:numPr>
          <w:ilvl w:val="0"/>
          <w:numId w:val="57"/>
        </w:numPr>
        <w:spacing w:line="256" w:lineRule="auto"/>
        <w:rPr>
          <w:rFonts w:ascii="General Sans"/>
          <w:color w:val="231F20"/>
          <w:sz w:val="18"/>
        </w:rPr>
      </w:pPr>
      <w:r w:rsidRPr="001E2406">
        <w:rPr>
          <w:rFonts w:ascii="General Sans"/>
          <w:color w:val="231F20"/>
          <w:sz w:val="18"/>
        </w:rPr>
        <w:t>Bewaking</w:t>
      </w:r>
      <w:r w:rsidR="001E2406" w:rsidRPr="001E2406">
        <w:rPr>
          <w:rFonts w:ascii="General Sans"/>
          <w:color w:val="231F20"/>
          <w:sz w:val="18"/>
        </w:rPr>
        <w:t xml:space="preserve"> van mijlpalen en opleverdata;</w:t>
      </w:r>
    </w:p>
    <w:p w14:paraId="2EAC07DD" w14:textId="3E7E69F7" w:rsidR="001E2406" w:rsidRPr="001E2406" w:rsidRDefault="00E7636B" w:rsidP="001E2406">
      <w:pPr>
        <w:pStyle w:val="Lijstalinea"/>
        <w:numPr>
          <w:ilvl w:val="0"/>
          <w:numId w:val="57"/>
        </w:numPr>
        <w:spacing w:line="256" w:lineRule="auto"/>
        <w:rPr>
          <w:rFonts w:ascii="General Sans"/>
          <w:color w:val="231F20"/>
          <w:sz w:val="18"/>
        </w:rPr>
      </w:pPr>
      <w:r w:rsidRPr="001E2406">
        <w:rPr>
          <w:rFonts w:ascii="General Sans"/>
          <w:color w:val="231F20"/>
          <w:sz w:val="18"/>
        </w:rPr>
        <w:t>Toetsing</w:t>
      </w:r>
      <w:r w:rsidR="001E2406" w:rsidRPr="001E2406">
        <w:rPr>
          <w:rFonts w:ascii="General Sans"/>
          <w:color w:val="231F20"/>
          <w:sz w:val="18"/>
        </w:rPr>
        <w:t xml:space="preserve"> aan acceptatiecriteria;</w:t>
      </w:r>
    </w:p>
    <w:p w14:paraId="18B668FA" w14:textId="1BFC2D6F" w:rsidR="001E2406" w:rsidRPr="001E2406" w:rsidRDefault="00E7636B" w:rsidP="001E2406">
      <w:pPr>
        <w:pStyle w:val="Lijstalinea"/>
        <w:numPr>
          <w:ilvl w:val="0"/>
          <w:numId w:val="57"/>
        </w:numPr>
        <w:spacing w:line="256" w:lineRule="auto"/>
        <w:rPr>
          <w:rFonts w:ascii="General Sans"/>
          <w:color w:val="231F20"/>
          <w:sz w:val="18"/>
        </w:rPr>
      </w:pPr>
      <w:r w:rsidRPr="001E2406">
        <w:rPr>
          <w:rFonts w:ascii="General Sans"/>
          <w:color w:val="231F20"/>
          <w:sz w:val="18"/>
        </w:rPr>
        <w:t>Voortgang</w:t>
      </w:r>
      <w:r w:rsidR="001E2406" w:rsidRPr="001E2406">
        <w:rPr>
          <w:rFonts w:ascii="General Sans"/>
          <w:color w:val="231F20"/>
          <w:sz w:val="18"/>
        </w:rPr>
        <w:t xml:space="preserve"> op implementatie, training en adoptie;</w:t>
      </w:r>
    </w:p>
    <w:p w14:paraId="28E6016F" w14:textId="099E1528" w:rsidR="001E2406" w:rsidRPr="001E2406" w:rsidRDefault="00E7636B" w:rsidP="001E2406">
      <w:pPr>
        <w:pStyle w:val="Lijstalinea"/>
        <w:numPr>
          <w:ilvl w:val="0"/>
          <w:numId w:val="57"/>
        </w:numPr>
        <w:spacing w:line="256" w:lineRule="auto"/>
        <w:rPr>
          <w:rFonts w:ascii="General Sans"/>
          <w:color w:val="231F20"/>
          <w:sz w:val="18"/>
        </w:rPr>
      </w:pPr>
      <w:r w:rsidRPr="001E2406">
        <w:rPr>
          <w:rFonts w:ascii="General Sans"/>
          <w:color w:val="231F20"/>
          <w:sz w:val="18"/>
        </w:rPr>
        <w:t>Signalering</w:t>
      </w:r>
      <w:r w:rsidR="001E2406" w:rsidRPr="001E2406">
        <w:rPr>
          <w:rFonts w:ascii="General Sans"/>
          <w:color w:val="231F20"/>
          <w:sz w:val="18"/>
        </w:rPr>
        <w:t xml:space="preserve"> van knelpunten en escalaties.</w:t>
      </w:r>
    </w:p>
    <w:p w14:paraId="1AD1C529"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Monitoring is gericht op tijdig bijsturen en het ondersteunen van goed onderbouwde besluitvorming.</w:t>
      </w:r>
    </w:p>
    <w:p w14:paraId="6BCEDF70" w14:textId="77777777" w:rsidR="00070DB4" w:rsidRDefault="00070DB4">
      <w:pPr>
        <w:pStyle w:val="Plattetekst"/>
      </w:pPr>
    </w:p>
    <w:p w14:paraId="7A5EBFE6" w14:textId="77777777" w:rsidR="00070DB4" w:rsidRDefault="00070DB4">
      <w:pPr>
        <w:pStyle w:val="Plattetekst"/>
        <w:spacing w:before="148"/>
      </w:pPr>
    </w:p>
    <w:p w14:paraId="1FF4D045" w14:textId="77777777" w:rsidR="00070DB4" w:rsidRDefault="00000000" w:rsidP="00182192">
      <w:pPr>
        <w:pStyle w:val="Lijstalinea"/>
        <w:numPr>
          <w:ilvl w:val="1"/>
          <w:numId w:val="1"/>
        </w:numPr>
        <w:tabs>
          <w:tab w:val="left" w:pos="843"/>
        </w:tabs>
        <w:spacing w:before="1"/>
        <w:ind w:left="843" w:hanging="418"/>
        <w:rPr>
          <w:b/>
        </w:rPr>
      </w:pPr>
      <w:proofErr w:type="spellStart"/>
      <w:r>
        <w:rPr>
          <w:b/>
          <w:color w:val="231F20"/>
        </w:rPr>
        <w:t>Lessond</w:t>
      </w:r>
      <w:proofErr w:type="spellEnd"/>
      <w:r>
        <w:rPr>
          <w:b/>
          <w:color w:val="231F20"/>
          <w:spacing w:val="-3"/>
        </w:rPr>
        <w:t xml:space="preserve"> </w:t>
      </w:r>
      <w:r>
        <w:rPr>
          <w:b/>
          <w:color w:val="231F20"/>
          <w:spacing w:val="-2"/>
        </w:rPr>
        <w:t>learned</w:t>
      </w:r>
    </w:p>
    <w:p w14:paraId="05D54C56"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Gedurende en na afronding van elke fase worden lessons learned opgehaald binnen het projectteam en bij betrokken stakeholders. Deze leerpunten hebben betrekking op procesinrichting, samenwerking, technische implementatie, communicatie en adoptie.</w:t>
      </w:r>
    </w:p>
    <w:p w14:paraId="62DE2647" w14:textId="77777777"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De lessons learned worden:</w:t>
      </w:r>
    </w:p>
    <w:p w14:paraId="7F6F63FB" w14:textId="77777777" w:rsidR="001E2406" w:rsidRPr="001E2406" w:rsidRDefault="001E2406" w:rsidP="001E2406">
      <w:pPr>
        <w:pStyle w:val="Lijstalinea"/>
        <w:numPr>
          <w:ilvl w:val="0"/>
          <w:numId w:val="58"/>
        </w:numPr>
        <w:spacing w:line="256" w:lineRule="auto"/>
        <w:rPr>
          <w:rFonts w:ascii="General Sans"/>
          <w:color w:val="231F20"/>
          <w:sz w:val="18"/>
        </w:rPr>
      </w:pPr>
      <w:proofErr w:type="gramStart"/>
      <w:r w:rsidRPr="001E2406">
        <w:rPr>
          <w:rFonts w:ascii="General Sans"/>
          <w:color w:val="231F20"/>
          <w:sz w:val="18"/>
        </w:rPr>
        <w:t>vastgelegd</w:t>
      </w:r>
      <w:proofErr w:type="gramEnd"/>
      <w:r w:rsidRPr="001E2406">
        <w:rPr>
          <w:rFonts w:ascii="General Sans"/>
          <w:color w:val="231F20"/>
          <w:sz w:val="18"/>
        </w:rPr>
        <w:t xml:space="preserve"> en gedeeld binnen het projectteam;</w:t>
      </w:r>
    </w:p>
    <w:p w14:paraId="6F5B8D7D" w14:textId="77777777" w:rsidR="001E2406" w:rsidRPr="001E2406" w:rsidRDefault="001E2406" w:rsidP="001E2406">
      <w:pPr>
        <w:pStyle w:val="Lijstalinea"/>
        <w:numPr>
          <w:ilvl w:val="0"/>
          <w:numId w:val="58"/>
        </w:numPr>
        <w:spacing w:line="256" w:lineRule="auto"/>
        <w:rPr>
          <w:rFonts w:ascii="General Sans"/>
          <w:color w:val="231F20"/>
          <w:sz w:val="18"/>
        </w:rPr>
      </w:pPr>
      <w:proofErr w:type="gramStart"/>
      <w:r w:rsidRPr="001E2406">
        <w:rPr>
          <w:rFonts w:ascii="General Sans"/>
          <w:color w:val="231F20"/>
          <w:sz w:val="18"/>
        </w:rPr>
        <w:t>benut</w:t>
      </w:r>
      <w:proofErr w:type="gramEnd"/>
      <w:r w:rsidRPr="001E2406">
        <w:rPr>
          <w:rFonts w:ascii="General Sans"/>
          <w:color w:val="231F20"/>
          <w:sz w:val="18"/>
        </w:rPr>
        <w:t xml:space="preserve"> bij het verbeteren van vervolgfases;</w:t>
      </w:r>
    </w:p>
    <w:p w14:paraId="264FF79D" w14:textId="77777777" w:rsidR="001E2406" w:rsidRPr="001E2406" w:rsidRDefault="001E2406" w:rsidP="001E2406">
      <w:pPr>
        <w:pStyle w:val="Lijstalinea"/>
        <w:numPr>
          <w:ilvl w:val="0"/>
          <w:numId w:val="58"/>
        </w:numPr>
        <w:spacing w:line="256" w:lineRule="auto"/>
        <w:rPr>
          <w:rFonts w:ascii="General Sans"/>
          <w:color w:val="231F20"/>
          <w:sz w:val="18"/>
        </w:rPr>
      </w:pPr>
      <w:proofErr w:type="gramStart"/>
      <w:r w:rsidRPr="001E2406">
        <w:rPr>
          <w:rFonts w:ascii="General Sans"/>
          <w:color w:val="231F20"/>
          <w:sz w:val="18"/>
        </w:rPr>
        <w:t>meegenomen</w:t>
      </w:r>
      <w:proofErr w:type="gramEnd"/>
      <w:r w:rsidRPr="001E2406">
        <w:rPr>
          <w:rFonts w:ascii="General Sans"/>
          <w:color w:val="231F20"/>
          <w:sz w:val="18"/>
        </w:rPr>
        <w:t xml:space="preserve"> in de overdracht naar de staande organisatie.</w:t>
      </w:r>
    </w:p>
    <w:p w14:paraId="64DAF79B" w14:textId="4EB5345E" w:rsidR="001E2406" w:rsidRPr="001E2406" w:rsidRDefault="001E2406" w:rsidP="001E2406">
      <w:pPr>
        <w:spacing w:line="256" w:lineRule="auto"/>
        <w:ind w:left="425"/>
        <w:rPr>
          <w:rFonts w:ascii="General Sans"/>
          <w:color w:val="231F20"/>
          <w:sz w:val="18"/>
        </w:rPr>
      </w:pPr>
      <w:r w:rsidRPr="001E2406">
        <w:rPr>
          <w:rFonts w:ascii="General Sans"/>
          <w:color w:val="231F20"/>
          <w:sz w:val="18"/>
        </w:rPr>
        <w:t>Op deze manier draagt het project niet alleen bij aan optimalisatie van het examineringsproces, maar ook aan organisatorisch leren binnen de instelling</w:t>
      </w:r>
    </w:p>
    <w:p w14:paraId="0DE6A855" w14:textId="77777777" w:rsidR="001E2406" w:rsidRDefault="001E2406">
      <w:pPr>
        <w:pStyle w:val="Lijstalinea"/>
        <w:rPr>
          <w:b/>
        </w:rPr>
        <w:sectPr w:rsidR="001E2406">
          <w:pgSz w:w="9640" w:h="13610"/>
          <w:pgMar w:top="1040" w:right="708" w:bottom="600" w:left="708" w:header="795" w:footer="416" w:gutter="0"/>
          <w:cols w:space="708"/>
        </w:sectPr>
      </w:pPr>
    </w:p>
    <w:p w14:paraId="64D4805F" w14:textId="77777777" w:rsidR="00070DB4" w:rsidRDefault="00070DB4">
      <w:pPr>
        <w:pStyle w:val="Plattetekst"/>
        <w:spacing w:before="462"/>
        <w:rPr>
          <w:sz w:val="42"/>
        </w:rPr>
      </w:pPr>
    </w:p>
    <w:p w14:paraId="474D9EE4" w14:textId="77777777" w:rsidR="00070DB4" w:rsidRDefault="00000000" w:rsidP="00182192">
      <w:pPr>
        <w:pStyle w:val="Kop1"/>
        <w:numPr>
          <w:ilvl w:val="0"/>
          <w:numId w:val="1"/>
        </w:numPr>
        <w:tabs>
          <w:tab w:val="left" w:pos="665"/>
        </w:tabs>
        <w:ind w:left="665" w:hanging="378"/>
        <w:jc w:val="left"/>
      </w:pPr>
      <w:r>
        <w:rPr>
          <w:color w:val="231F20"/>
          <w:spacing w:val="-2"/>
        </w:rPr>
        <w:t>Kwaliteitsmanagement</w:t>
      </w:r>
    </w:p>
    <w:p w14:paraId="07D57DA1" w14:textId="77777777" w:rsidR="00070DB4" w:rsidRDefault="00070DB4">
      <w:pPr>
        <w:pStyle w:val="Plattetekst"/>
        <w:spacing w:before="128"/>
        <w:rPr>
          <w:sz w:val="42"/>
        </w:rPr>
      </w:pPr>
    </w:p>
    <w:p w14:paraId="58DBCE63" w14:textId="77777777" w:rsidR="001E2406" w:rsidRPr="001E2406" w:rsidRDefault="00000000" w:rsidP="001E2406">
      <w:pPr>
        <w:pStyle w:val="Lijstalinea"/>
        <w:numPr>
          <w:ilvl w:val="1"/>
          <w:numId w:val="1"/>
        </w:numPr>
        <w:tabs>
          <w:tab w:val="left" w:pos="617"/>
        </w:tabs>
        <w:ind w:left="617" w:hanging="330"/>
        <w:rPr>
          <w:b/>
        </w:rPr>
      </w:pPr>
      <w:r>
        <w:rPr>
          <w:b/>
          <w:color w:val="231F20"/>
          <w:spacing w:val="-2"/>
        </w:rPr>
        <w:t>Kwalitei</w:t>
      </w:r>
      <w:r w:rsidR="001E2406">
        <w:rPr>
          <w:b/>
          <w:color w:val="231F20"/>
          <w:spacing w:val="-2"/>
        </w:rPr>
        <w:t>t</w:t>
      </w:r>
      <w:r>
        <w:rPr>
          <w:b/>
          <w:color w:val="231F20"/>
          <w:spacing w:val="-2"/>
        </w:rPr>
        <w:t>sverwachting</w:t>
      </w:r>
    </w:p>
    <w:p w14:paraId="74513278" w14:textId="6F37D54F" w:rsidR="00070DB4" w:rsidRPr="001E2406" w:rsidRDefault="001E2406" w:rsidP="001E2406">
      <w:pPr>
        <w:tabs>
          <w:tab w:val="left" w:pos="617"/>
        </w:tabs>
        <w:ind w:left="287"/>
        <w:rPr>
          <w:b/>
        </w:rPr>
      </w:pPr>
      <w:r>
        <w:rPr>
          <w:rFonts w:ascii="General Sans"/>
          <w:color w:val="231F20"/>
          <w:sz w:val="18"/>
        </w:rPr>
        <w:t>Het plan van de instelling gaat uit van een hoge en aantoonbare kwaliteitsverwachting bij de implementatie van de OKE-koppeling. Kwaliteit wordt daarbij niet alleen technisch opgevat, maar nadrukkelijk ook procesmatig, organisatorisch en governance gericht.</w:t>
      </w:r>
    </w:p>
    <w:p w14:paraId="6161AC1A" w14:textId="77777777" w:rsidR="001E2406" w:rsidRDefault="001E2406" w:rsidP="001E2406">
      <w:pPr>
        <w:tabs>
          <w:tab w:val="left" w:pos="617"/>
        </w:tabs>
        <w:ind w:left="287"/>
        <w:rPr>
          <w:rFonts w:ascii="General Sans"/>
          <w:color w:val="231F20"/>
          <w:sz w:val="18"/>
        </w:rPr>
      </w:pPr>
    </w:p>
    <w:p w14:paraId="6B0571D9" w14:textId="0E36A4EC" w:rsidR="001E2406" w:rsidRPr="001E2406" w:rsidRDefault="001E2406" w:rsidP="001E2406">
      <w:pPr>
        <w:tabs>
          <w:tab w:val="left" w:pos="617"/>
        </w:tabs>
        <w:ind w:left="287"/>
        <w:rPr>
          <w:rFonts w:ascii="General Sans"/>
          <w:b/>
          <w:bCs/>
          <w:color w:val="231F20"/>
          <w:sz w:val="18"/>
        </w:rPr>
      </w:pPr>
      <w:r w:rsidRPr="001E2406">
        <w:rPr>
          <w:rFonts w:ascii="General Sans"/>
          <w:b/>
          <w:bCs/>
          <w:color w:val="231F20"/>
          <w:sz w:val="18"/>
        </w:rPr>
        <w:t>Betrouwbaarheid en juistheid van gegevens</w:t>
      </w:r>
    </w:p>
    <w:p w14:paraId="4AED7124" w14:textId="77777777"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De kern van de kwaliteitsverwachting is dat de OKE-koppeling zorgt voor:</w:t>
      </w:r>
    </w:p>
    <w:p w14:paraId="121A4DB8" w14:textId="77777777" w:rsidR="001E2406" w:rsidRPr="001E2406" w:rsidRDefault="001E2406" w:rsidP="001E2406">
      <w:pPr>
        <w:pStyle w:val="Lijstalinea"/>
        <w:numPr>
          <w:ilvl w:val="0"/>
          <w:numId w:val="64"/>
        </w:numPr>
        <w:tabs>
          <w:tab w:val="left" w:pos="617"/>
        </w:tabs>
        <w:rPr>
          <w:rFonts w:ascii="General Sans"/>
          <w:color w:val="231F20"/>
          <w:sz w:val="18"/>
        </w:rPr>
      </w:pPr>
      <w:proofErr w:type="gramStart"/>
      <w:r w:rsidRPr="001E2406">
        <w:rPr>
          <w:rFonts w:ascii="General Sans"/>
          <w:color w:val="231F20"/>
          <w:sz w:val="18"/>
        </w:rPr>
        <w:t>betrouwbare</w:t>
      </w:r>
      <w:proofErr w:type="gramEnd"/>
      <w:r w:rsidRPr="001E2406">
        <w:rPr>
          <w:rFonts w:ascii="General Sans"/>
          <w:color w:val="231F20"/>
          <w:sz w:val="18"/>
        </w:rPr>
        <w:t>, consistente en foutarme gegevensuitwisseling;</w:t>
      </w:r>
    </w:p>
    <w:p w14:paraId="162444F1" w14:textId="77777777" w:rsidR="001E2406" w:rsidRPr="001E2406" w:rsidRDefault="001E2406" w:rsidP="001E2406">
      <w:pPr>
        <w:pStyle w:val="Lijstalinea"/>
        <w:numPr>
          <w:ilvl w:val="0"/>
          <w:numId w:val="64"/>
        </w:numPr>
        <w:tabs>
          <w:tab w:val="left" w:pos="617"/>
        </w:tabs>
        <w:rPr>
          <w:rFonts w:ascii="General Sans"/>
          <w:color w:val="231F20"/>
          <w:sz w:val="18"/>
        </w:rPr>
      </w:pPr>
      <w:proofErr w:type="gramStart"/>
      <w:r w:rsidRPr="001E2406">
        <w:rPr>
          <w:rFonts w:ascii="General Sans"/>
          <w:color w:val="231F20"/>
          <w:sz w:val="18"/>
        </w:rPr>
        <w:t>éé</w:t>
      </w:r>
      <w:r w:rsidRPr="001E2406">
        <w:rPr>
          <w:rFonts w:ascii="General Sans"/>
          <w:color w:val="231F20"/>
          <w:sz w:val="18"/>
        </w:rPr>
        <w:t>nmalige</w:t>
      </w:r>
      <w:proofErr w:type="gramEnd"/>
      <w:r w:rsidRPr="001E2406">
        <w:rPr>
          <w:rFonts w:ascii="General Sans"/>
          <w:color w:val="231F20"/>
          <w:sz w:val="18"/>
        </w:rPr>
        <w:t xml:space="preserve"> vastlegging van data en meervoudig gebruik;</w:t>
      </w:r>
    </w:p>
    <w:p w14:paraId="087594C4" w14:textId="77777777" w:rsidR="001E2406" w:rsidRPr="001E2406" w:rsidRDefault="001E2406" w:rsidP="001E2406">
      <w:pPr>
        <w:pStyle w:val="Lijstalinea"/>
        <w:numPr>
          <w:ilvl w:val="0"/>
          <w:numId w:val="64"/>
        </w:numPr>
        <w:tabs>
          <w:tab w:val="left" w:pos="617"/>
        </w:tabs>
        <w:rPr>
          <w:rFonts w:ascii="General Sans"/>
          <w:color w:val="231F20"/>
          <w:sz w:val="18"/>
        </w:rPr>
      </w:pPr>
      <w:proofErr w:type="gramStart"/>
      <w:r w:rsidRPr="001E2406">
        <w:rPr>
          <w:rFonts w:ascii="General Sans"/>
          <w:color w:val="231F20"/>
          <w:sz w:val="18"/>
        </w:rPr>
        <w:t>directe</w:t>
      </w:r>
      <w:proofErr w:type="gramEnd"/>
      <w:r w:rsidRPr="001E2406">
        <w:rPr>
          <w:rFonts w:ascii="General Sans"/>
          <w:color w:val="231F20"/>
          <w:sz w:val="18"/>
        </w:rPr>
        <w:t xml:space="preserve"> verwerking van resultaten zonder handmatige </w:t>
      </w:r>
      <w:proofErr w:type="spellStart"/>
      <w:r w:rsidRPr="001E2406">
        <w:rPr>
          <w:rFonts w:ascii="General Sans"/>
          <w:color w:val="231F20"/>
          <w:sz w:val="18"/>
        </w:rPr>
        <w:t>herinvoer</w:t>
      </w:r>
      <w:proofErr w:type="spellEnd"/>
      <w:r w:rsidRPr="001E2406">
        <w:rPr>
          <w:rFonts w:ascii="General Sans"/>
          <w:color w:val="231F20"/>
          <w:sz w:val="18"/>
        </w:rPr>
        <w:t>.</w:t>
      </w:r>
    </w:p>
    <w:p w14:paraId="21D8D40F" w14:textId="77777777" w:rsidR="001E2406" w:rsidRPr="001E2406" w:rsidRDefault="001E2406" w:rsidP="001E2406">
      <w:pPr>
        <w:pStyle w:val="Lijstalinea"/>
        <w:numPr>
          <w:ilvl w:val="0"/>
          <w:numId w:val="64"/>
        </w:numPr>
        <w:tabs>
          <w:tab w:val="left" w:pos="617"/>
        </w:tabs>
        <w:rPr>
          <w:rFonts w:ascii="General Sans"/>
          <w:color w:val="231F20"/>
          <w:sz w:val="18"/>
        </w:rPr>
      </w:pPr>
      <w:r w:rsidRPr="001E2406">
        <w:rPr>
          <w:rFonts w:ascii="General Sans"/>
          <w:color w:val="231F20"/>
          <w:sz w:val="18"/>
        </w:rPr>
        <w:t>Dit moet leiden tot minder fouten, minder fraudegevoeligheid en meer vertrouwen in het examenproces.</w:t>
      </w:r>
    </w:p>
    <w:p w14:paraId="6F35F1C9" w14:textId="77777777" w:rsidR="001E2406" w:rsidRDefault="001E2406" w:rsidP="001E2406">
      <w:pPr>
        <w:tabs>
          <w:tab w:val="left" w:pos="617"/>
        </w:tabs>
        <w:ind w:left="287"/>
        <w:rPr>
          <w:rFonts w:ascii="General Sans"/>
          <w:color w:val="231F20"/>
          <w:sz w:val="18"/>
        </w:rPr>
      </w:pPr>
    </w:p>
    <w:p w14:paraId="7DC51750" w14:textId="7C4B48D4" w:rsidR="001E2406" w:rsidRPr="001E2406" w:rsidRDefault="001E2406" w:rsidP="001E2406">
      <w:pPr>
        <w:tabs>
          <w:tab w:val="left" w:pos="617"/>
        </w:tabs>
        <w:ind w:left="287"/>
        <w:rPr>
          <w:rFonts w:ascii="General Sans"/>
          <w:b/>
          <w:bCs/>
          <w:color w:val="231F20"/>
          <w:sz w:val="18"/>
        </w:rPr>
      </w:pPr>
      <w:r w:rsidRPr="001E2406">
        <w:rPr>
          <w:rFonts w:ascii="General Sans"/>
          <w:b/>
          <w:bCs/>
          <w:color w:val="231F20"/>
          <w:sz w:val="18"/>
        </w:rPr>
        <w:t>Compliance en borging van wet- en regelgeving</w:t>
      </w:r>
    </w:p>
    <w:p w14:paraId="0D1C65E8" w14:textId="77777777"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Het plan stelt dat de oplossing moet voldoen aan:</w:t>
      </w:r>
    </w:p>
    <w:p w14:paraId="157E22EA" w14:textId="77777777" w:rsidR="001E2406" w:rsidRPr="001E2406" w:rsidRDefault="001E2406" w:rsidP="001E2406">
      <w:pPr>
        <w:pStyle w:val="Lijstalinea"/>
        <w:numPr>
          <w:ilvl w:val="0"/>
          <w:numId w:val="65"/>
        </w:numPr>
        <w:tabs>
          <w:tab w:val="left" w:pos="617"/>
        </w:tabs>
        <w:rPr>
          <w:rFonts w:ascii="General Sans"/>
          <w:color w:val="231F20"/>
          <w:sz w:val="18"/>
        </w:rPr>
      </w:pPr>
      <w:proofErr w:type="gramStart"/>
      <w:r w:rsidRPr="001E2406">
        <w:rPr>
          <w:rFonts w:ascii="General Sans"/>
          <w:color w:val="231F20"/>
          <w:sz w:val="18"/>
        </w:rPr>
        <w:t>het</w:t>
      </w:r>
      <w:proofErr w:type="gramEnd"/>
      <w:r w:rsidRPr="001E2406">
        <w:rPr>
          <w:rFonts w:ascii="General Sans"/>
          <w:color w:val="231F20"/>
          <w:sz w:val="18"/>
        </w:rPr>
        <w:t xml:space="preserve"> Examen- en kwalificatiebesluit (WEB);</w:t>
      </w:r>
    </w:p>
    <w:p w14:paraId="230E363D" w14:textId="77777777" w:rsidR="001E2406" w:rsidRPr="001E2406" w:rsidRDefault="001E2406" w:rsidP="001E2406">
      <w:pPr>
        <w:pStyle w:val="Lijstalinea"/>
        <w:numPr>
          <w:ilvl w:val="0"/>
          <w:numId w:val="65"/>
        </w:numPr>
        <w:tabs>
          <w:tab w:val="left" w:pos="617"/>
        </w:tabs>
        <w:rPr>
          <w:rFonts w:ascii="General Sans"/>
          <w:color w:val="231F20"/>
          <w:sz w:val="18"/>
        </w:rPr>
      </w:pPr>
      <w:proofErr w:type="gramStart"/>
      <w:r w:rsidRPr="001E2406">
        <w:rPr>
          <w:rFonts w:ascii="General Sans"/>
          <w:color w:val="231F20"/>
          <w:sz w:val="18"/>
        </w:rPr>
        <w:t>privacywetgeving</w:t>
      </w:r>
      <w:proofErr w:type="gramEnd"/>
      <w:r w:rsidRPr="001E2406">
        <w:rPr>
          <w:rFonts w:ascii="General Sans"/>
          <w:color w:val="231F20"/>
          <w:sz w:val="18"/>
        </w:rPr>
        <w:t xml:space="preserve"> en beveiligingsnormen;</w:t>
      </w:r>
    </w:p>
    <w:p w14:paraId="734383B8" w14:textId="77777777" w:rsidR="001E2406" w:rsidRPr="001E2406" w:rsidRDefault="001E2406" w:rsidP="001E2406">
      <w:pPr>
        <w:pStyle w:val="Lijstalinea"/>
        <w:numPr>
          <w:ilvl w:val="0"/>
          <w:numId w:val="65"/>
        </w:numPr>
        <w:tabs>
          <w:tab w:val="left" w:pos="617"/>
        </w:tabs>
        <w:rPr>
          <w:rFonts w:ascii="General Sans"/>
          <w:color w:val="231F20"/>
          <w:sz w:val="18"/>
        </w:rPr>
      </w:pPr>
      <w:proofErr w:type="gramStart"/>
      <w:r w:rsidRPr="001E2406">
        <w:rPr>
          <w:rFonts w:ascii="General Sans"/>
          <w:color w:val="231F20"/>
          <w:sz w:val="18"/>
        </w:rPr>
        <w:t>interne</w:t>
      </w:r>
      <w:proofErr w:type="gramEnd"/>
      <w:r w:rsidRPr="001E2406">
        <w:rPr>
          <w:rFonts w:ascii="General Sans"/>
          <w:color w:val="231F20"/>
          <w:sz w:val="18"/>
        </w:rPr>
        <w:t xml:space="preserve"> kaders zoals het handboek examinering en examenreglement.</w:t>
      </w:r>
    </w:p>
    <w:p w14:paraId="00212794" w14:textId="77777777" w:rsidR="001E2406" w:rsidRPr="001E2406" w:rsidRDefault="001E2406" w:rsidP="001E2406">
      <w:pPr>
        <w:pStyle w:val="Lijstalinea"/>
        <w:numPr>
          <w:ilvl w:val="0"/>
          <w:numId w:val="65"/>
        </w:numPr>
        <w:tabs>
          <w:tab w:val="left" w:pos="617"/>
        </w:tabs>
        <w:rPr>
          <w:rFonts w:ascii="General Sans"/>
          <w:color w:val="231F20"/>
          <w:sz w:val="18"/>
        </w:rPr>
      </w:pPr>
      <w:r w:rsidRPr="001E2406">
        <w:rPr>
          <w:rFonts w:ascii="General Sans"/>
          <w:color w:val="231F20"/>
          <w:sz w:val="18"/>
        </w:rPr>
        <w:t>Kwaliteit betekent hier: aantoonbaar compliant, transparant en controleerbaar voor examencommissie en audits.</w:t>
      </w:r>
    </w:p>
    <w:p w14:paraId="1DCEFEC3" w14:textId="77777777" w:rsidR="001E2406" w:rsidRDefault="001E2406" w:rsidP="001E2406">
      <w:pPr>
        <w:tabs>
          <w:tab w:val="left" w:pos="617"/>
        </w:tabs>
        <w:rPr>
          <w:rFonts w:ascii="General Sans"/>
          <w:color w:val="231F20"/>
          <w:sz w:val="18"/>
        </w:rPr>
      </w:pPr>
    </w:p>
    <w:p w14:paraId="4FC9C5E8" w14:textId="7F648054" w:rsidR="001E2406" w:rsidRPr="001E2406" w:rsidRDefault="001E2406" w:rsidP="001E2406">
      <w:pPr>
        <w:tabs>
          <w:tab w:val="left" w:pos="617"/>
        </w:tabs>
        <w:ind w:left="287"/>
        <w:rPr>
          <w:rFonts w:ascii="General Sans"/>
          <w:b/>
          <w:bCs/>
          <w:color w:val="231F20"/>
          <w:sz w:val="18"/>
        </w:rPr>
      </w:pPr>
      <w:r w:rsidRPr="001E2406">
        <w:rPr>
          <w:rFonts w:ascii="General Sans"/>
          <w:b/>
          <w:bCs/>
          <w:color w:val="231F20"/>
          <w:sz w:val="18"/>
        </w:rPr>
        <w:t>Kwaliteit van processen en uitvoering</w:t>
      </w:r>
    </w:p>
    <w:p w14:paraId="0ABA2584" w14:textId="77777777" w:rsidR="001E2406" w:rsidRPr="001E2406" w:rsidRDefault="001E2406" w:rsidP="001E2406">
      <w:pPr>
        <w:pStyle w:val="Lijstalinea"/>
        <w:numPr>
          <w:ilvl w:val="0"/>
          <w:numId w:val="66"/>
        </w:numPr>
        <w:tabs>
          <w:tab w:val="left" w:pos="617"/>
        </w:tabs>
        <w:rPr>
          <w:rFonts w:ascii="General Sans"/>
          <w:color w:val="231F20"/>
          <w:sz w:val="18"/>
        </w:rPr>
      </w:pPr>
      <w:r w:rsidRPr="001E2406">
        <w:rPr>
          <w:rFonts w:ascii="General Sans"/>
          <w:color w:val="231F20"/>
          <w:sz w:val="18"/>
        </w:rPr>
        <w:t>De kwaliteitsverwachting richt zich ook op professionalisering van processen:</w:t>
      </w:r>
    </w:p>
    <w:p w14:paraId="223DE28A" w14:textId="77777777" w:rsidR="001E2406" w:rsidRPr="001E2406" w:rsidRDefault="001E2406" w:rsidP="001E2406">
      <w:pPr>
        <w:pStyle w:val="Lijstalinea"/>
        <w:numPr>
          <w:ilvl w:val="0"/>
          <w:numId w:val="66"/>
        </w:numPr>
        <w:tabs>
          <w:tab w:val="left" w:pos="617"/>
        </w:tabs>
        <w:rPr>
          <w:rFonts w:ascii="General Sans"/>
          <w:color w:val="231F20"/>
          <w:sz w:val="18"/>
        </w:rPr>
      </w:pPr>
      <w:proofErr w:type="gramStart"/>
      <w:r w:rsidRPr="001E2406">
        <w:rPr>
          <w:rFonts w:ascii="General Sans"/>
          <w:color w:val="231F20"/>
          <w:sz w:val="18"/>
        </w:rPr>
        <w:t>gestandaardiseerde</w:t>
      </w:r>
      <w:proofErr w:type="gramEnd"/>
      <w:r w:rsidRPr="001E2406">
        <w:rPr>
          <w:rFonts w:ascii="General Sans"/>
          <w:color w:val="231F20"/>
          <w:sz w:val="18"/>
        </w:rPr>
        <w:t xml:space="preserve"> en herhaalbare examineringsprocessen;</w:t>
      </w:r>
    </w:p>
    <w:p w14:paraId="3B289AB4" w14:textId="77777777" w:rsidR="001E2406" w:rsidRPr="001E2406" w:rsidRDefault="001E2406" w:rsidP="001E2406">
      <w:pPr>
        <w:pStyle w:val="Lijstalinea"/>
        <w:numPr>
          <w:ilvl w:val="0"/>
          <w:numId w:val="66"/>
        </w:numPr>
        <w:tabs>
          <w:tab w:val="left" w:pos="617"/>
        </w:tabs>
        <w:rPr>
          <w:rFonts w:ascii="General Sans"/>
          <w:color w:val="231F20"/>
          <w:sz w:val="18"/>
        </w:rPr>
      </w:pPr>
      <w:proofErr w:type="gramStart"/>
      <w:r w:rsidRPr="001E2406">
        <w:rPr>
          <w:rFonts w:ascii="General Sans"/>
          <w:color w:val="231F20"/>
          <w:sz w:val="18"/>
        </w:rPr>
        <w:t>duidelijke</w:t>
      </w:r>
      <w:proofErr w:type="gramEnd"/>
      <w:r w:rsidRPr="001E2406">
        <w:rPr>
          <w:rFonts w:ascii="General Sans"/>
          <w:color w:val="231F20"/>
          <w:sz w:val="18"/>
        </w:rPr>
        <w:t xml:space="preserve"> rol- en taakverdeling;</w:t>
      </w:r>
    </w:p>
    <w:p w14:paraId="1FC3CBAD" w14:textId="77777777" w:rsidR="001E2406" w:rsidRPr="001E2406" w:rsidRDefault="001E2406" w:rsidP="001E2406">
      <w:pPr>
        <w:pStyle w:val="Lijstalinea"/>
        <w:numPr>
          <w:ilvl w:val="0"/>
          <w:numId w:val="66"/>
        </w:numPr>
        <w:tabs>
          <w:tab w:val="left" w:pos="617"/>
        </w:tabs>
        <w:rPr>
          <w:rFonts w:ascii="General Sans"/>
          <w:color w:val="231F20"/>
          <w:sz w:val="18"/>
        </w:rPr>
      </w:pPr>
      <w:proofErr w:type="gramStart"/>
      <w:r w:rsidRPr="001E2406">
        <w:rPr>
          <w:rFonts w:ascii="General Sans"/>
          <w:color w:val="231F20"/>
          <w:sz w:val="18"/>
        </w:rPr>
        <w:t>heldere</w:t>
      </w:r>
      <w:proofErr w:type="gramEnd"/>
      <w:r w:rsidRPr="001E2406">
        <w:rPr>
          <w:rFonts w:ascii="General Sans"/>
          <w:color w:val="231F20"/>
          <w:sz w:val="18"/>
        </w:rPr>
        <w:t xml:space="preserve"> statusovergangen (gepland, afgenomen, afgerond, vastgesteld).</w:t>
      </w:r>
    </w:p>
    <w:p w14:paraId="35696EFC" w14:textId="77777777"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Automatisering mag geen black box zijn, maar moet de kwaliteit van het proces zichtbaar versterken.</w:t>
      </w:r>
    </w:p>
    <w:p w14:paraId="497E71A6" w14:textId="77777777" w:rsidR="001E2406" w:rsidRDefault="001E2406" w:rsidP="001E2406">
      <w:pPr>
        <w:tabs>
          <w:tab w:val="left" w:pos="617"/>
        </w:tabs>
        <w:rPr>
          <w:rFonts w:ascii="General Sans"/>
          <w:color w:val="231F20"/>
          <w:sz w:val="18"/>
        </w:rPr>
      </w:pPr>
    </w:p>
    <w:p w14:paraId="565A1F30" w14:textId="5433277B" w:rsidR="001E2406" w:rsidRPr="001E2406" w:rsidRDefault="001E2406" w:rsidP="001E2406">
      <w:pPr>
        <w:tabs>
          <w:tab w:val="left" w:pos="617"/>
        </w:tabs>
        <w:ind w:left="287"/>
        <w:rPr>
          <w:rFonts w:ascii="General Sans"/>
          <w:b/>
          <w:bCs/>
          <w:color w:val="231F20"/>
          <w:sz w:val="18"/>
        </w:rPr>
      </w:pPr>
      <w:r w:rsidRPr="001E2406">
        <w:rPr>
          <w:rFonts w:ascii="General Sans"/>
          <w:b/>
          <w:bCs/>
          <w:color w:val="231F20"/>
          <w:sz w:val="18"/>
        </w:rPr>
        <w:t>Acceptatie en toetsing als kwaliteitsborging</w:t>
      </w:r>
    </w:p>
    <w:p w14:paraId="5A6B6A99" w14:textId="77777777"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Kwaliteit wordt geborgd door:</w:t>
      </w:r>
    </w:p>
    <w:p w14:paraId="65E55A94" w14:textId="77777777" w:rsidR="001E2406" w:rsidRPr="001E2406" w:rsidRDefault="001E2406" w:rsidP="001E2406">
      <w:pPr>
        <w:pStyle w:val="Lijstalinea"/>
        <w:numPr>
          <w:ilvl w:val="0"/>
          <w:numId w:val="67"/>
        </w:numPr>
        <w:tabs>
          <w:tab w:val="left" w:pos="617"/>
        </w:tabs>
        <w:rPr>
          <w:rFonts w:ascii="General Sans"/>
          <w:color w:val="231F20"/>
          <w:sz w:val="18"/>
        </w:rPr>
      </w:pPr>
      <w:proofErr w:type="gramStart"/>
      <w:r w:rsidRPr="001E2406">
        <w:rPr>
          <w:rFonts w:ascii="General Sans"/>
          <w:color w:val="231F20"/>
          <w:sz w:val="18"/>
        </w:rPr>
        <w:t>vooraf</w:t>
      </w:r>
      <w:proofErr w:type="gramEnd"/>
      <w:r w:rsidRPr="001E2406">
        <w:rPr>
          <w:rFonts w:ascii="General Sans"/>
          <w:color w:val="231F20"/>
          <w:sz w:val="18"/>
        </w:rPr>
        <w:t xml:space="preserve"> vastgestelde acceptatiecriteria per fase;</w:t>
      </w:r>
    </w:p>
    <w:p w14:paraId="2AD0C84B" w14:textId="77777777" w:rsidR="001E2406" w:rsidRPr="001E2406" w:rsidRDefault="001E2406" w:rsidP="001E2406">
      <w:pPr>
        <w:pStyle w:val="Lijstalinea"/>
        <w:numPr>
          <w:ilvl w:val="0"/>
          <w:numId w:val="67"/>
        </w:numPr>
        <w:tabs>
          <w:tab w:val="left" w:pos="617"/>
        </w:tabs>
        <w:rPr>
          <w:rFonts w:ascii="General Sans"/>
          <w:color w:val="231F20"/>
          <w:sz w:val="18"/>
        </w:rPr>
      </w:pPr>
      <w:proofErr w:type="gramStart"/>
      <w:r w:rsidRPr="001E2406">
        <w:rPr>
          <w:rFonts w:ascii="General Sans"/>
          <w:color w:val="231F20"/>
          <w:sz w:val="18"/>
        </w:rPr>
        <w:t>testen</w:t>
      </w:r>
      <w:proofErr w:type="gramEnd"/>
      <w:r w:rsidRPr="001E2406">
        <w:rPr>
          <w:rFonts w:ascii="General Sans"/>
          <w:color w:val="231F20"/>
          <w:sz w:val="18"/>
        </w:rPr>
        <w:t xml:space="preserve"> met realistische scenario</w:t>
      </w:r>
      <w:r w:rsidRPr="001E2406">
        <w:rPr>
          <w:rFonts w:ascii="General Sans"/>
          <w:color w:val="231F20"/>
          <w:sz w:val="18"/>
        </w:rPr>
        <w:t>’</w:t>
      </w:r>
      <w:r w:rsidRPr="001E2406">
        <w:rPr>
          <w:rFonts w:ascii="General Sans"/>
          <w:color w:val="231F20"/>
          <w:sz w:val="18"/>
        </w:rPr>
        <w:t>s en echte gegevens;</w:t>
      </w:r>
    </w:p>
    <w:p w14:paraId="26A0A7A2" w14:textId="77777777" w:rsidR="001E2406" w:rsidRPr="001E2406" w:rsidRDefault="001E2406" w:rsidP="001E2406">
      <w:pPr>
        <w:pStyle w:val="Lijstalinea"/>
        <w:numPr>
          <w:ilvl w:val="0"/>
          <w:numId w:val="67"/>
        </w:numPr>
        <w:tabs>
          <w:tab w:val="left" w:pos="617"/>
        </w:tabs>
        <w:rPr>
          <w:rFonts w:ascii="General Sans"/>
          <w:color w:val="231F20"/>
          <w:sz w:val="18"/>
        </w:rPr>
      </w:pPr>
      <w:proofErr w:type="gramStart"/>
      <w:r w:rsidRPr="001E2406">
        <w:rPr>
          <w:rFonts w:ascii="General Sans"/>
          <w:color w:val="231F20"/>
          <w:sz w:val="18"/>
        </w:rPr>
        <w:t>gebruikersacceptatie</w:t>
      </w:r>
      <w:proofErr w:type="gramEnd"/>
      <w:r w:rsidRPr="001E2406">
        <w:rPr>
          <w:rFonts w:ascii="General Sans"/>
          <w:color w:val="231F20"/>
          <w:sz w:val="18"/>
        </w:rPr>
        <w:t xml:space="preserve"> door het Examenbureau;</w:t>
      </w:r>
    </w:p>
    <w:p w14:paraId="7C4BC924" w14:textId="77777777" w:rsidR="001E2406" w:rsidRPr="001E2406" w:rsidRDefault="001E2406" w:rsidP="001E2406">
      <w:pPr>
        <w:pStyle w:val="Lijstalinea"/>
        <w:numPr>
          <w:ilvl w:val="0"/>
          <w:numId w:val="67"/>
        </w:numPr>
        <w:tabs>
          <w:tab w:val="left" w:pos="617"/>
        </w:tabs>
        <w:rPr>
          <w:rFonts w:ascii="General Sans"/>
          <w:color w:val="231F20"/>
          <w:sz w:val="18"/>
        </w:rPr>
      </w:pPr>
      <w:proofErr w:type="gramStart"/>
      <w:r w:rsidRPr="001E2406">
        <w:rPr>
          <w:rFonts w:ascii="General Sans"/>
          <w:color w:val="231F20"/>
          <w:sz w:val="18"/>
        </w:rPr>
        <w:t>expliciete</w:t>
      </w:r>
      <w:proofErr w:type="gramEnd"/>
      <w:r w:rsidRPr="001E2406">
        <w:rPr>
          <w:rFonts w:ascii="General Sans"/>
          <w:color w:val="231F20"/>
          <w:sz w:val="18"/>
        </w:rPr>
        <w:t xml:space="preserve"> go/no-go-besluiten per fase.</w:t>
      </w:r>
    </w:p>
    <w:p w14:paraId="02705B60" w14:textId="77777777"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Een fase wordt pas afgesloten na formele acceptatie.</w:t>
      </w:r>
    </w:p>
    <w:p w14:paraId="095CAB18" w14:textId="77777777" w:rsidR="001E2406" w:rsidRDefault="001E2406" w:rsidP="001E2406">
      <w:pPr>
        <w:tabs>
          <w:tab w:val="left" w:pos="617"/>
        </w:tabs>
        <w:ind w:left="287"/>
        <w:rPr>
          <w:rFonts w:ascii="General Sans"/>
          <w:color w:val="231F20"/>
          <w:sz w:val="18"/>
        </w:rPr>
      </w:pPr>
    </w:p>
    <w:p w14:paraId="398AD72B" w14:textId="5B528F9F" w:rsidR="001E2406" w:rsidRPr="001E2406" w:rsidRDefault="001E2406" w:rsidP="001E2406">
      <w:pPr>
        <w:tabs>
          <w:tab w:val="left" w:pos="617"/>
        </w:tabs>
        <w:ind w:left="287"/>
        <w:rPr>
          <w:rFonts w:ascii="General Sans"/>
          <w:b/>
          <w:bCs/>
          <w:color w:val="231F20"/>
          <w:sz w:val="18"/>
        </w:rPr>
      </w:pPr>
      <w:r w:rsidRPr="001E2406">
        <w:rPr>
          <w:rFonts w:ascii="General Sans"/>
          <w:b/>
          <w:bCs/>
          <w:color w:val="231F20"/>
          <w:sz w:val="18"/>
        </w:rPr>
        <w:t>Duurzaamheid en schaalbaarheid</w:t>
      </w:r>
    </w:p>
    <w:p w14:paraId="1E6D4DA9" w14:textId="3BA0D0A4"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 xml:space="preserve">Het </w:t>
      </w:r>
      <w:r w:rsidR="00280D3D">
        <w:rPr>
          <w:rFonts w:ascii="General Sans"/>
          <w:color w:val="231F20"/>
          <w:sz w:val="18"/>
        </w:rPr>
        <w:t>Instelling X</w:t>
      </w:r>
      <w:r w:rsidRPr="001E2406">
        <w:rPr>
          <w:rFonts w:ascii="General Sans"/>
          <w:color w:val="231F20"/>
          <w:sz w:val="18"/>
        </w:rPr>
        <w:t>-plan verwacht dat de oplossing:</w:t>
      </w:r>
    </w:p>
    <w:p w14:paraId="62491958" w14:textId="77777777" w:rsidR="001E2406" w:rsidRPr="001E2406" w:rsidRDefault="001E2406" w:rsidP="001E2406">
      <w:pPr>
        <w:pStyle w:val="Lijstalinea"/>
        <w:numPr>
          <w:ilvl w:val="0"/>
          <w:numId w:val="68"/>
        </w:numPr>
        <w:tabs>
          <w:tab w:val="left" w:pos="617"/>
        </w:tabs>
        <w:rPr>
          <w:rFonts w:ascii="General Sans"/>
          <w:color w:val="231F20"/>
          <w:sz w:val="18"/>
        </w:rPr>
      </w:pPr>
      <w:proofErr w:type="gramStart"/>
      <w:r w:rsidRPr="001E2406">
        <w:rPr>
          <w:rFonts w:ascii="General Sans"/>
          <w:color w:val="231F20"/>
          <w:sz w:val="18"/>
        </w:rPr>
        <w:t>schaalbaar</w:t>
      </w:r>
      <w:proofErr w:type="gramEnd"/>
      <w:r w:rsidRPr="001E2406">
        <w:rPr>
          <w:rFonts w:ascii="General Sans"/>
          <w:color w:val="231F20"/>
          <w:sz w:val="18"/>
        </w:rPr>
        <w:t xml:space="preserve"> is bij groei of wijziging van het aantal studenten;</w:t>
      </w:r>
    </w:p>
    <w:p w14:paraId="295E33B7" w14:textId="77777777" w:rsidR="001E2406" w:rsidRPr="001E2406" w:rsidRDefault="001E2406" w:rsidP="001E2406">
      <w:pPr>
        <w:pStyle w:val="Lijstalinea"/>
        <w:numPr>
          <w:ilvl w:val="0"/>
          <w:numId w:val="68"/>
        </w:numPr>
        <w:tabs>
          <w:tab w:val="left" w:pos="617"/>
        </w:tabs>
        <w:rPr>
          <w:rFonts w:ascii="General Sans"/>
          <w:color w:val="231F20"/>
          <w:sz w:val="18"/>
        </w:rPr>
      </w:pPr>
      <w:proofErr w:type="spellStart"/>
      <w:proofErr w:type="gramStart"/>
      <w:r w:rsidRPr="001E2406">
        <w:rPr>
          <w:rFonts w:ascii="General Sans"/>
          <w:color w:val="231F20"/>
          <w:sz w:val="18"/>
        </w:rPr>
        <w:t>beheerbaar</w:t>
      </w:r>
      <w:proofErr w:type="spellEnd"/>
      <w:proofErr w:type="gramEnd"/>
      <w:r w:rsidRPr="001E2406">
        <w:rPr>
          <w:rFonts w:ascii="General Sans"/>
          <w:color w:val="231F20"/>
          <w:sz w:val="18"/>
        </w:rPr>
        <w:t xml:space="preserve"> is voor Functioneel en Technisch Beheer;</w:t>
      </w:r>
    </w:p>
    <w:p w14:paraId="1DF2B8CB" w14:textId="77777777" w:rsidR="001E2406" w:rsidRPr="001E2406" w:rsidRDefault="001E2406" w:rsidP="001E2406">
      <w:pPr>
        <w:pStyle w:val="Lijstalinea"/>
        <w:numPr>
          <w:ilvl w:val="0"/>
          <w:numId w:val="68"/>
        </w:numPr>
        <w:tabs>
          <w:tab w:val="left" w:pos="617"/>
        </w:tabs>
        <w:rPr>
          <w:rFonts w:ascii="General Sans"/>
          <w:color w:val="231F20"/>
          <w:sz w:val="18"/>
        </w:rPr>
      </w:pPr>
      <w:proofErr w:type="gramStart"/>
      <w:r w:rsidRPr="001E2406">
        <w:rPr>
          <w:rFonts w:ascii="General Sans"/>
          <w:color w:val="231F20"/>
          <w:sz w:val="18"/>
        </w:rPr>
        <w:t>geschikt</w:t>
      </w:r>
      <w:proofErr w:type="gramEnd"/>
      <w:r w:rsidRPr="001E2406">
        <w:rPr>
          <w:rFonts w:ascii="General Sans"/>
          <w:color w:val="231F20"/>
          <w:sz w:val="18"/>
        </w:rPr>
        <w:t xml:space="preserve"> is voor doorontwikkeling (bijv. andere examenleveranciers).</w:t>
      </w:r>
    </w:p>
    <w:p w14:paraId="03A7F7E6" w14:textId="42D07A7F" w:rsidR="001E2406" w:rsidRPr="001E2406" w:rsidRDefault="001E2406" w:rsidP="001E2406">
      <w:pPr>
        <w:tabs>
          <w:tab w:val="left" w:pos="617"/>
        </w:tabs>
        <w:rPr>
          <w:rFonts w:ascii="General Sans"/>
          <w:color w:val="231F20"/>
          <w:sz w:val="18"/>
        </w:rPr>
      </w:pPr>
      <w:r>
        <w:rPr>
          <w:rFonts w:ascii="General Sans"/>
          <w:color w:val="231F20"/>
          <w:sz w:val="18"/>
        </w:rPr>
        <w:t xml:space="preserve">         </w:t>
      </w:r>
      <w:r w:rsidRPr="001E2406">
        <w:rPr>
          <w:rFonts w:ascii="General Sans"/>
          <w:color w:val="231F20"/>
          <w:sz w:val="18"/>
        </w:rPr>
        <w:t>Kwaliteit is daarmee niet tijdelijk, maar duurzaam verankerd.</w:t>
      </w:r>
    </w:p>
    <w:p w14:paraId="4B4A8CEE" w14:textId="77777777" w:rsidR="001E2406" w:rsidRDefault="001E2406">
      <w:pPr>
        <w:pStyle w:val="Plattetekst"/>
        <w:spacing w:before="186"/>
      </w:pPr>
    </w:p>
    <w:p w14:paraId="4D0B7AED" w14:textId="77777777" w:rsidR="001E2406" w:rsidRDefault="001E2406">
      <w:pPr>
        <w:pStyle w:val="Plattetekst"/>
        <w:spacing w:before="186"/>
      </w:pPr>
    </w:p>
    <w:p w14:paraId="258E8868" w14:textId="77777777" w:rsidR="001E2406" w:rsidRDefault="001E2406">
      <w:pPr>
        <w:pStyle w:val="Plattetekst"/>
        <w:spacing w:before="186"/>
      </w:pPr>
    </w:p>
    <w:p w14:paraId="6A0A2C3D" w14:textId="77777777" w:rsidR="00070DB4" w:rsidRDefault="00000000" w:rsidP="00182192">
      <w:pPr>
        <w:pStyle w:val="Lijstalinea"/>
        <w:numPr>
          <w:ilvl w:val="1"/>
          <w:numId w:val="1"/>
        </w:numPr>
        <w:tabs>
          <w:tab w:val="left" w:pos="671"/>
        </w:tabs>
        <w:ind w:left="671" w:hanging="384"/>
        <w:rPr>
          <w:b/>
        </w:rPr>
      </w:pPr>
      <w:r>
        <w:rPr>
          <w:b/>
          <w:color w:val="231F20"/>
          <w:spacing w:val="-2"/>
        </w:rPr>
        <w:t>Verandermanagement</w:t>
      </w:r>
    </w:p>
    <w:p w14:paraId="235009BC" w14:textId="77777777" w:rsidR="00070DB4" w:rsidRDefault="00000000">
      <w:pPr>
        <w:pStyle w:val="Plattetekst"/>
        <w:spacing w:before="9"/>
        <w:rPr>
          <w:sz w:val="20"/>
        </w:rPr>
      </w:pPr>
      <w:r>
        <w:rPr>
          <w:noProof/>
          <w:sz w:val="20"/>
        </w:rPr>
        <w:drawing>
          <wp:anchor distT="0" distB="0" distL="0" distR="0" simplePos="0" relativeHeight="487593472" behindDoc="1" locked="0" layoutInCell="1" allowOverlap="1" wp14:anchorId="05039A21" wp14:editId="763C96C9">
            <wp:simplePos x="0" y="0"/>
            <wp:positionH relativeFrom="page">
              <wp:posOffset>673586</wp:posOffset>
            </wp:positionH>
            <wp:positionV relativeFrom="paragraph">
              <wp:posOffset>192710</wp:posOffset>
            </wp:positionV>
            <wp:extent cx="4670300" cy="1419605"/>
            <wp:effectExtent l="0" t="0" r="0" b="0"/>
            <wp:wrapTopAndBottom/>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24" cstate="print"/>
                    <a:stretch>
                      <a:fillRect/>
                    </a:stretch>
                  </pic:blipFill>
                  <pic:spPr>
                    <a:xfrm>
                      <a:off x="0" y="0"/>
                      <a:ext cx="4670300" cy="1419605"/>
                    </a:xfrm>
                    <a:prstGeom prst="rect">
                      <a:avLst/>
                    </a:prstGeom>
                  </pic:spPr>
                </pic:pic>
              </a:graphicData>
            </a:graphic>
          </wp:anchor>
        </w:drawing>
      </w:r>
    </w:p>
    <w:p w14:paraId="652E4487" w14:textId="38B59F01" w:rsidR="001E2406" w:rsidRDefault="001E2406" w:rsidP="001E2406">
      <w:pPr>
        <w:tabs>
          <w:tab w:val="left" w:pos="617"/>
        </w:tabs>
        <w:ind w:left="287"/>
        <w:rPr>
          <w:rFonts w:ascii="General Sans"/>
          <w:color w:val="231F20"/>
          <w:sz w:val="18"/>
        </w:rPr>
      </w:pPr>
      <w:r>
        <w:rPr>
          <w:rFonts w:ascii="General Sans"/>
          <w:color w:val="231F20"/>
          <w:sz w:val="18"/>
        </w:rPr>
        <w:t xml:space="preserve">De </w:t>
      </w:r>
      <w:r w:rsidR="008E6845">
        <w:rPr>
          <w:rFonts w:ascii="General Sans"/>
          <w:color w:val="231F20"/>
          <w:sz w:val="18"/>
        </w:rPr>
        <w:t>instelling</w:t>
      </w:r>
      <w:r>
        <w:rPr>
          <w:rFonts w:ascii="General Sans"/>
          <w:color w:val="231F20"/>
          <w:sz w:val="18"/>
        </w:rPr>
        <w:t xml:space="preserve"> </w:t>
      </w:r>
      <w:r w:rsidRPr="001E2406">
        <w:rPr>
          <w:rFonts w:ascii="General Sans"/>
          <w:color w:val="231F20"/>
          <w:sz w:val="18"/>
        </w:rPr>
        <w:t>kiest voor een gestuurde, expliciet geborgde veranderaanpak, waarin kwaliteit, compliance en overdracht centraal staan.</w:t>
      </w:r>
      <w:r w:rsidRPr="001E2406">
        <w:rPr>
          <w:rFonts w:ascii="General Sans"/>
          <w:color w:val="231F20"/>
          <w:sz w:val="18"/>
        </w:rPr>
        <w:br/>
      </w:r>
    </w:p>
    <w:p w14:paraId="07B1A1D4" w14:textId="2AAEF979" w:rsidR="001E2406" w:rsidRPr="001E2406" w:rsidRDefault="001E2406" w:rsidP="001E2406">
      <w:pPr>
        <w:tabs>
          <w:tab w:val="left" w:pos="617"/>
        </w:tabs>
        <w:ind w:left="287"/>
        <w:rPr>
          <w:rFonts w:ascii="General Sans"/>
          <w:color w:val="231F20"/>
          <w:sz w:val="18"/>
        </w:rPr>
      </w:pPr>
      <w:r>
        <w:rPr>
          <w:rFonts w:ascii="General Sans"/>
          <w:color w:val="231F20"/>
          <w:sz w:val="18"/>
        </w:rPr>
        <w:t>De instelling</w:t>
      </w:r>
      <w:r w:rsidRPr="001E2406">
        <w:rPr>
          <w:rFonts w:ascii="General Sans"/>
          <w:color w:val="231F20"/>
          <w:sz w:val="18"/>
        </w:rPr>
        <w:t xml:space="preserve"> hanteert een adaptieve, praktijkgerichte veranderaanpak, waarin leren en bijstellen in de uitvoering leidend zijn.</w:t>
      </w:r>
    </w:p>
    <w:p w14:paraId="38C2E8F5" w14:textId="77777777" w:rsidR="001E2406" w:rsidRDefault="001E2406" w:rsidP="001E2406">
      <w:pPr>
        <w:tabs>
          <w:tab w:val="left" w:pos="617"/>
        </w:tabs>
        <w:ind w:left="287"/>
        <w:rPr>
          <w:rFonts w:ascii="General Sans"/>
          <w:color w:val="231F20"/>
          <w:sz w:val="18"/>
        </w:rPr>
      </w:pPr>
    </w:p>
    <w:p w14:paraId="4499EE60" w14:textId="3B07E402"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Beide aanpakken ondersteunen de implementatie van OKE, maar leggen het accent op andere verandermechanismen: respectievelijk structuur en borging versus praktijk en iteratie.</w:t>
      </w:r>
    </w:p>
    <w:p w14:paraId="50924883" w14:textId="77777777" w:rsidR="00070DB4" w:rsidRDefault="00070DB4">
      <w:pPr>
        <w:pStyle w:val="Plattetekst"/>
        <w:spacing w:before="247"/>
      </w:pPr>
    </w:p>
    <w:p w14:paraId="16AF9257" w14:textId="77777777" w:rsidR="001E2406" w:rsidRDefault="001E2406" w:rsidP="001E2406">
      <w:pPr>
        <w:pStyle w:val="Plattetekst"/>
        <w:spacing w:before="247"/>
        <w:ind w:left="287"/>
      </w:pPr>
    </w:p>
    <w:p w14:paraId="16F4B3EA" w14:textId="77777777" w:rsidR="00070DB4" w:rsidRDefault="00000000" w:rsidP="00182192">
      <w:pPr>
        <w:pStyle w:val="Lijstalinea"/>
        <w:numPr>
          <w:ilvl w:val="1"/>
          <w:numId w:val="1"/>
        </w:numPr>
        <w:tabs>
          <w:tab w:val="left" w:pos="673"/>
        </w:tabs>
        <w:ind w:left="673" w:hanging="386"/>
        <w:rPr>
          <w:b/>
        </w:rPr>
      </w:pPr>
      <w:r>
        <w:rPr>
          <w:b/>
          <w:color w:val="231F20"/>
          <w:spacing w:val="-2"/>
        </w:rPr>
        <w:t>Kwaliteitsverbetering</w:t>
      </w:r>
    </w:p>
    <w:p w14:paraId="053803AD" w14:textId="3D302C27" w:rsidR="001E2406" w:rsidRDefault="001E2406" w:rsidP="001E2406">
      <w:pPr>
        <w:tabs>
          <w:tab w:val="left" w:pos="617"/>
        </w:tabs>
        <w:ind w:left="287"/>
        <w:rPr>
          <w:rFonts w:ascii="General Sans"/>
          <w:color w:val="231F20"/>
          <w:sz w:val="18"/>
        </w:rPr>
      </w:pPr>
      <w:r w:rsidRPr="001E2406">
        <w:rPr>
          <w:rFonts w:ascii="General Sans"/>
          <w:color w:val="231F20"/>
          <w:sz w:val="18"/>
        </w:rPr>
        <w:t xml:space="preserve">De implementatie van de OKE-koppeling bij </w:t>
      </w:r>
      <w:r w:rsidR="00280D3D">
        <w:rPr>
          <w:rFonts w:ascii="General Sans"/>
          <w:color w:val="231F20"/>
          <w:sz w:val="18"/>
        </w:rPr>
        <w:t>Instelling X</w:t>
      </w:r>
      <w:r w:rsidRPr="001E2406">
        <w:rPr>
          <w:rFonts w:ascii="General Sans"/>
          <w:color w:val="231F20"/>
          <w:sz w:val="18"/>
        </w:rPr>
        <w:t xml:space="preserve"> College wordt nadrukkelijk gepositioneerd als een kwaliteitsverbetering van het examineringsproces, en niet uitsluitend als een technische optimalisatie. OKE ondersteunt de borging van betrouwbaarheid, transparantie en professionaliteit binnen examinering.</w:t>
      </w:r>
    </w:p>
    <w:p w14:paraId="6B4687D8" w14:textId="77777777" w:rsidR="001E2406" w:rsidRPr="001E2406" w:rsidRDefault="001E2406" w:rsidP="001E2406">
      <w:pPr>
        <w:tabs>
          <w:tab w:val="left" w:pos="617"/>
        </w:tabs>
        <w:ind w:left="287"/>
        <w:rPr>
          <w:rFonts w:ascii="General Sans"/>
          <w:color w:val="231F20"/>
          <w:sz w:val="18"/>
        </w:rPr>
      </w:pPr>
    </w:p>
    <w:p w14:paraId="50F1BBBE" w14:textId="77777777"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Een belangrijk kwaliteitsaspect is de verbetering van de betrouwbaarheid en juistheid van examengegevens. Door geautomatiseerde en gestandaardiseerde gegevensuitwisseling tussen Eduarte en examenplatforms wordt handmatige invoer sterk verminderd. Dit verkleint de kans op fouten, inconsistenties en fraude en verhoogt de databetrouwbaarheid door de gehele keten.</w:t>
      </w:r>
    </w:p>
    <w:p w14:paraId="383124CE" w14:textId="77777777" w:rsidR="001E2406" w:rsidRDefault="001E2406" w:rsidP="001E2406">
      <w:pPr>
        <w:tabs>
          <w:tab w:val="left" w:pos="617"/>
        </w:tabs>
        <w:ind w:left="287"/>
        <w:rPr>
          <w:rFonts w:ascii="General Sans"/>
          <w:color w:val="231F20"/>
          <w:sz w:val="18"/>
        </w:rPr>
      </w:pPr>
    </w:p>
    <w:p w14:paraId="64BC5531" w14:textId="0BD652BF"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Daarnaast draagt OKE bij aan transparantie en controleerbaarheid van het proces. Statusovergangen van toetsmomenten, aanwezigheid, resultaten en vaststelling zijn expliciet en herleidbaar vastgelegd. Hierdoor ontstaat beter inzicht voor het Examenbureau, de examencommissie en auditors in de voortgang en kwaliteit van examinering.</w:t>
      </w:r>
    </w:p>
    <w:p w14:paraId="39BE37CE" w14:textId="77777777" w:rsidR="001E2406" w:rsidRDefault="001E2406" w:rsidP="001E2406">
      <w:pPr>
        <w:tabs>
          <w:tab w:val="left" w:pos="617"/>
        </w:tabs>
        <w:ind w:left="287"/>
        <w:rPr>
          <w:rFonts w:ascii="General Sans"/>
          <w:color w:val="231F20"/>
          <w:sz w:val="18"/>
        </w:rPr>
      </w:pPr>
    </w:p>
    <w:p w14:paraId="281D2B98" w14:textId="505DCE3F"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OKE versterkt ook de proceskwaliteit en professionaliteit van het Examenbureau. Medewerkers verschuiven van routinematige handmatige werkzaamheden naar rollen gericht op regie, toezicht en kwaliteitsborging. De inzet van training en acceptatiecriteria ondersteunt deze professionalisering en draagt bij aan een consistente uitvoering van processen.</w:t>
      </w:r>
    </w:p>
    <w:p w14:paraId="43C2F73D" w14:textId="77777777" w:rsidR="001E2406" w:rsidRDefault="001E2406" w:rsidP="001E2406">
      <w:pPr>
        <w:tabs>
          <w:tab w:val="left" w:pos="617"/>
        </w:tabs>
        <w:ind w:left="287"/>
        <w:rPr>
          <w:rFonts w:ascii="General Sans"/>
          <w:color w:val="231F20"/>
          <w:sz w:val="18"/>
        </w:rPr>
      </w:pPr>
    </w:p>
    <w:p w14:paraId="021E2430" w14:textId="516FA969"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Een vierde kwaliteitsverbetering betreft de aansluiting op wet- en regelgeving en interne kaders. De inrichting van OKE sluit aan op het Examen- en kwalificatiebesluit, privacywetgeving en het handboek examinering. Door acceptatiecriteria, testen in een realistische omgeving en formele overdracht wordt aantoonbare compliance gerealiseerd.</w:t>
      </w:r>
    </w:p>
    <w:p w14:paraId="217AFA34" w14:textId="77777777" w:rsidR="001E2406" w:rsidRDefault="001E2406" w:rsidP="001E2406">
      <w:pPr>
        <w:tabs>
          <w:tab w:val="left" w:pos="617"/>
        </w:tabs>
        <w:ind w:left="287"/>
        <w:rPr>
          <w:rFonts w:ascii="General Sans"/>
          <w:color w:val="231F20"/>
          <w:sz w:val="18"/>
        </w:rPr>
      </w:pPr>
    </w:p>
    <w:p w14:paraId="179489FC" w14:textId="77777777" w:rsidR="001E2406" w:rsidRDefault="001E2406" w:rsidP="001E2406">
      <w:pPr>
        <w:tabs>
          <w:tab w:val="left" w:pos="617"/>
        </w:tabs>
        <w:ind w:left="287"/>
        <w:rPr>
          <w:rFonts w:ascii="General Sans"/>
          <w:color w:val="231F20"/>
          <w:sz w:val="18"/>
        </w:rPr>
      </w:pPr>
    </w:p>
    <w:p w14:paraId="60A8C321" w14:textId="77777777" w:rsidR="001E2406" w:rsidRDefault="001E2406" w:rsidP="001E2406">
      <w:pPr>
        <w:tabs>
          <w:tab w:val="left" w:pos="617"/>
        </w:tabs>
        <w:ind w:left="287"/>
        <w:rPr>
          <w:rFonts w:ascii="General Sans"/>
          <w:color w:val="231F20"/>
          <w:sz w:val="18"/>
        </w:rPr>
      </w:pPr>
    </w:p>
    <w:p w14:paraId="595F013B" w14:textId="387E4EFB" w:rsidR="001E2406" w:rsidRPr="001E2406" w:rsidRDefault="001E2406" w:rsidP="001E2406">
      <w:pPr>
        <w:tabs>
          <w:tab w:val="left" w:pos="617"/>
        </w:tabs>
        <w:ind w:left="287"/>
        <w:rPr>
          <w:rFonts w:ascii="General Sans"/>
          <w:color w:val="231F20"/>
          <w:sz w:val="18"/>
        </w:rPr>
      </w:pPr>
      <w:r w:rsidRPr="001E2406">
        <w:rPr>
          <w:rFonts w:ascii="General Sans"/>
          <w:color w:val="231F20"/>
          <w:sz w:val="18"/>
        </w:rPr>
        <w:t xml:space="preserve">Tot slot draagt OKE bij aan duurzame kwaliteitsborging. De oplossing is schaalbaar, </w:t>
      </w:r>
      <w:proofErr w:type="spellStart"/>
      <w:r w:rsidRPr="001E2406">
        <w:rPr>
          <w:rFonts w:ascii="General Sans"/>
          <w:color w:val="231F20"/>
          <w:sz w:val="18"/>
        </w:rPr>
        <w:t>beheerbaar</w:t>
      </w:r>
      <w:proofErr w:type="spellEnd"/>
      <w:r w:rsidRPr="001E2406">
        <w:rPr>
          <w:rFonts w:ascii="General Sans"/>
          <w:color w:val="231F20"/>
          <w:sz w:val="18"/>
        </w:rPr>
        <w:t xml:space="preserve"> en geschikt voor doorontwikkeling, waardoor kwaliteit niet incidenteel is maar structureel kan worden geborgd binnen de staande organisatie.</w:t>
      </w:r>
    </w:p>
    <w:p w14:paraId="44A6E82E" w14:textId="77777777" w:rsidR="00070DB4" w:rsidRDefault="00070DB4">
      <w:pPr>
        <w:pStyle w:val="Plattetekst"/>
        <w:spacing w:before="185"/>
      </w:pPr>
    </w:p>
    <w:p w14:paraId="52261430" w14:textId="77777777" w:rsidR="00070DB4" w:rsidRDefault="00000000" w:rsidP="00182192">
      <w:pPr>
        <w:pStyle w:val="Lijstalinea"/>
        <w:numPr>
          <w:ilvl w:val="1"/>
          <w:numId w:val="1"/>
        </w:numPr>
        <w:tabs>
          <w:tab w:val="left" w:pos="681"/>
        </w:tabs>
        <w:spacing w:before="1"/>
        <w:ind w:left="681" w:hanging="394"/>
        <w:rPr>
          <w:b/>
        </w:rPr>
      </w:pPr>
      <w:r>
        <w:rPr>
          <w:b/>
          <w:color w:val="231F20"/>
        </w:rPr>
        <w:t>Acceptatie</w:t>
      </w:r>
      <w:r>
        <w:rPr>
          <w:b/>
          <w:color w:val="231F20"/>
          <w:spacing w:val="-8"/>
        </w:rPr>
        <w:t xml:space="preserve"> </w:t>
      </w:r>
      <w:r>
        <w:rPr>
          <w:b/>
          <w:color w:val="231F20"/>
        </w:rPr>
        <w:t>en</w:t>
      </w:r>
      <w:r>
        <w:rPr>
          <w:b/>
          <w:color w:val="231F20"/>
          <w:spacing w:val="-6"/>
        </w:rPr>
        <w:t xml:space="preserve"> </w:t>
      </w:r>
      <w:r>
        <w:rPr>
          <w:b/>
          <w:color w:val="231F20"/>
        </w:rPr>
        <w:t>kwaliteitsnormen</w:t>
      </w:r>
      <w:r>
        <w:rPr>
          <w:b/>
          <w:color w:val="231F20"/>
          <w:spacing w:val="-6"/>
        </w:rPr>
        <w:t xml:space="preserve"> </w:t>
      </w:r>
      <w:r>
        <w:rPr>
          <w:b/>
          <w:color w:val="231F20"/>
        </w:rPr>
        <w:t>voor</w:t>
      </w:r>
      <w:r>
        <w:rPr>
          <w:b/>
          <w:color w:val="231F20"/>
          <w:spacing w:val="-6"/>
        </w:rPr>
        <w:t xml:space="preserve"> </w:t>
      </w:r>
      <w:r>
        <w:rPr>
          <w:b/>
          <w:color w:val="231F20"/>
        </w:rPr>
        <w:t>op</w:t>
      </w:r>
      <w:r>
        <w:rPr>
          <w:b/>
          <w:color w:val="231F20"/>
          <w:spacing w:val="-6"/>
        </w:rPr>
        <w:t xml:space="preserve"> </w:t>
      </w:r>
      <w:r>
        <w:rPr>
          <w:b/>
          <w:color w:val="231F20"/>
        </w:rPr>
        <w:t>te</w:t>
      </w:r>
      <w:r>
        <w:rPr>
          <w:b/>
          <w:color w:val="231F20"/>
          <w:spacing w:val="-6"/>
        </w:rPr>
        <w:t xml:space="preserve"> </w:t>
      </w:r>
      <w:r>
        <w:rPr>
          <w:b/>
          <w:color w:val="231F20"/>
        </w:rPr>
        <w:t>leveren</w:t>
      </w:r>
      <w:r>
        <w:rPr>
          <w:b/>
          <w:color w:val="231F20"/>
          <w:spacing w:val="-5"/>
        </w:rPr>
        <w:t xml:space="preserve"> </w:t>
      </w:r>
      <w:r>
        <w:rPr>
          <w:b/>
          <w:color w:val="231F20"/>
          <w:spacing w:val="-2"/>
        </w:rPr>
        <w:t>producten</w:t>
      </w:r>
    </w:p>
    <w:p w14:paraId="19E1495C" w14:textId="77777777" w:rsidR="00070DB4" w:rsidRDefault="00070DB4">
      <w:pPr>
        <w:pStyle w:val="Plattetekst"/>
        <w:spacing w:before="13"/>
        <w:rPr>
          <w:sz w:val="20"/>
        </w:rPr>
      </w:pPr>
    </w:p>
    <w:tbl>
      <w:tblPr>
        <w:tblStyle w:val="TableNormal"/>
        <w:tblW w:w="0" w:type="auto"/>
        <w:tblInd w:w="300"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875"/>
        <w:gridCol w:w="1875"/>
        <w:gridCol w:w="1875"/>
        <w:gridCol w:w="1875"/>
      </w:tblGrid>
      <w:tr w:rsidR="00070DB4" w14:paraId="047B7FF9" w14:textId="77777777">
        <w:trPr>
          <w:trHeight w:val="407"/>
        </w:trPr>
        <w:tc>
          <w:tcPr>
            <w:tcW w:w="1875" w:type="dxa"/>
            <w:tcBorders>
              <w:top w:val="nil"/>
              <w:left w:val="nil"/>
              <w:bottom w:val="nil"/>
              <w:right w:val="nil"/>
            </w:tcBorders>
            <w:shd w:val="clear" w:color="auto" w:fill="EFD2D4"/>
          </w:tcPr>
          <w:p w14:paraId="72C812AE" w14:textId="77777777" w:rsidR="00070DB4" w:rsidRDefault="00000000">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1</w:t>
            </w:r>
          </w:p>
        </w:tc>
        <w:tc>
          <w:tcPr>
            <w:tcW w:w="5625" w:type="dxa"/>
            <w:gridSpan w:val="3"/>
            <w:tcBorders>
              <w:top w:val="nil"/>
              <w:left w:val="nil"/>
              <w:right w:val="nil"/>
            </w:tcBorders>
          </w:tcPr>
          <w:p w14:paraId="00818943" w14:textId="77777777" w:rsidR="00070DB4" w:rsidRDefault="00070DB4">
            <w:pPr>
              <w:pStyle w:val="TableParagraph"/>
              <w:rPr>
                <w:rFonts w:ascii="Times New Roman"/>
              </w:rPr>
            </w:pPr>
          </w:p>
        </w:tc>
      </w:tr>
      <w:tr w:rsidR="00070DB4" w14:paraId="2DE9251C" w14:textId="77777777">
        <w:trPr>
          <w:trHeight w:val="398"/>
        </w:trPr>
        <w:tc>
          <w:tcPr>
            <w:tcW w:w="1875" w:type="dxa"/>
            <w:tcBorders>
              <w:top w:val="nil"/>
            </w:tcBorders>
            <w:shd w:val="clear" w:color="auto" w:fill="231F20"/>
          </w:tcPr>
          <w:p w14:paraId="10E92284" w14:textId="77777777" w:rsidR="00070DB4" w:rsidRDefault="00000000">
            <w:pPr>
              <w:pStyle w:val="TableParagraph"/>
              <w:spacing w:before="90"/>
              <w:ind w:left="112"/>
              <w:rPr>
                <w:b/>
                <w:sz w:val="18"/>
              </w:rPr>
            </w:pPr>
            <w:r>
              <w:rPr>
                <w:b/>
                <w:color w:val="FFFFFF"/>
                <w:spacing w:val="-2"/>
                <w:sz w:val="18"/>
              </w:rPr>
              <w:t>Onderdeel</w:t>
            </w:r>
          </w:p>
        </w:tc>
        <w:tc>
          <w:tcPr>
            <w:tcW w:w="1875" w:type="dxa"/>
            <w:shd w:val="clear" w:color="auto" w:fill="231F20"/>
          </w:tcPr>
          <w:p w14:paraId="5ADDE3A0" w14:textId="77777777" w:rsidR="00070DB4" w:rsidRDefault="00000000">
            <w:pPr>
              <w:pStyle w:val="TableParagraph"/>
              <w:spacing w:before="90"/>
              <w:ind w:left="112"/>
              <w:rPr>
                <w:b/>
                <w:sz w:val="18"/>
              </w:rPr>
            </w:pPr>
            <w:r>
              <w:rPr>
                <w:b/>
                <w:color w:val="FFFFFF"/>
                <w:spacing w:val="-2"/>
                <w:sz w:val="18"/>
              </w:rPr>
              <w:t>Producent</w:t>
            </w:r>
          </w:p>
        </w:tc>
        <w:tc>
          <w:tcPr>
            <w:tcW w:w="1875" w:type="dxa"/>
            <w:shd w:val="clear" w:color="auto" w:fill="231F20"/>
          </w:tcPr>
          <w:p w14:paraId="0D726621" w14:textId="77777777" w:rsidR="00070DB4" w:rsidRDefault="00000000">
            <w:pPr>
              <w:pStyle w:val="TableParagraph"/>
              <w:spacing w:before="90"/>
              <w:ind w:left="112"/>
              <w:rPr>
                <w:b/>
                <w:sz w:val="18"/>
              </w:rPr>
            </w:pPr>
            <w:r>
              <w:rPr>
                <w:b/>
                <w:color w:val="FFFFFF"/>
                <w:spacing w:val="-2"/>
                <w:sz w:val="18"/>
              </w:rPr>
              <w:t>Kwaliteit</w:t>
            </w:r>
          </w:p>
        </w:tc>
        <w:tc>
          <w:tcPr>
            <w:tcW w:w="1875" w:type="dxa"/>
            <w:shd w:val="clear" w:color="auto" w:fill="231F20"/>
          </w:tcPr>
          <w:p w14:paraId="78C4B88E" w14:textId="77777777" w:rsidR="00070DB4" w:rsidRDefault="00000000">
            <w:pPr>
              <w:pStyle w:val="TableParagraph"/>
              <w:spacing w:before="90"/>
              <w:ind w:left="112"/>
              <w:rPr>
                <w:b/>
                <w:sz w:val="18"/>
              </w:rPr>
            </w:pPr>
            <w:r>
              <w:rPr>
                <w:b/>
                <w:color w:val="FFFFFF"/>
                <w:spacing w:val="-2"/>
                <w:sz w:val="18"/>
              </w:rPr>
              <w:t>Acceptatie</w:t>
            </w:r>
          </w:p>
        </w:tc>
      </w:tr>
      <w:tr w:rsidR="00070DB4" w14:paraId="0B2F4960" w14:textId="77777777">
        <w:trPr>
          <w:trHeight w:val="398"/>
        </w:trPr>
        <w:tc>
          <w:tcPr>
            <w:tcW w:w="1875" w:type="dxa"/>
          </w:tcPr>
          <w:p w14:paraId="644170DF" w14:textId="77777777" w:rsidR="00070DB4" w:rsidRDefault="00000000">
            <w:pPr>
              <w:pStyle w:val="TableParagraph"/>
              <w:spacing w:before="90"/>
              <w:ind w:left="112"/>
              <w:rPr>
                <w:rFonts w:ascii="General Sans"/>
                <w:sz w:val="18"/>
              </w:rPr>
            </w:pPr>
            <w:r>
              <w:rPr>
                <w:rFonts w:ascii="General Sans"/>
                <w:color w:val="231F20"/>
                <w:spacing w:val="-2"/>
                <w:sz w:val="18"/>
              </w:rPr>
              <w:t>Projectplan</w:t>
            </w:r>
          </w:p>
        </w:tc>
        <w:tc>
          <w:tcPr>
            <w:tcW w:w="1875" w:type="dxa"/>
          </w:tcPr>
          <w:p w14:paraId="3D9402B7" w14:textId="370EA3E5" w:rsidR="00070DB4" w:rsidRPr="00515E65" w:rsidRDefault="00515E65" w:rsidP="00515E65">
            <w:pPr>
              <w:pStyle w:val="TableParagraph"/>
              <w:spacing w:before="90"/>
              <w:ind w:left="112"/>
              <w:rPr>
                <w:rFonts w:ascii="General Sans"/>
                <w:color w:val="231F20"/>
                <w:spacing w:val="-2"/>
                <w:sz w:val="18"/>
              </w:rPr>
            </w:pPr>
            <w:r w:rsidRPr="00515E65">
              <w:rPr>
                <w:rFonts w:ascii="General Sans"/>
                <w:color w:val="231F20"/>
                <w:spacing w:val="-2"/>
                <w:sz w:val="18"/>
              </w:rPr>
              <w:t>Projectleider</w:t>
            </w:r>
          </w:p>
        </w:tc>
        <w:tc>
          <w:tcPr>
            <w:tcW w:w="1875" w:type="dxa"/>
          </w:tcPr>
          <w:p w14:paraId="105454DB" w14:textId="77777777" w:rsidR="00070DB4" w:rsidRDefault="00515E65" w:rsidP="00515E65">
            <w:pPr>
              <w:pStyle w:val="TableParagraph"/>
              <w:spacing w:before="90"/>
              <w:ind w:left="112"/>
              <w:rPr>
                <w:rFonts w:ascii="General Sans"/>
                <w:color w:val="231F20"/>
                <w:spacing w:val="-2"/>
                <w:sz w:val="18"/>
              </w:rPr>
            </w:pPr>
            <w:r>
              <w:rPr>
                <w:rFonts w:ascii="General Sans"/>
                <w:color w:val="231F20"/>
                <w:spacing w:val="-2"/>
                <w:sz w:val="18"/>
              </w:rPr>
              <w:t>Volledig en consistent uitgewerkt</w:t>
            </w:r>
          </w:p>
          <w:p w14:paraId="7238E8F0" w14:textId="0863BC40" w:rsidR="00765BBF" w:rsidRPr="00515E65" w:rsidRDefault="00765BBF" w:rsidP="00515E65">
            <w:pPr>
              <w:pStyle w:val="TableParagraph"/>
              <w:spacing w:before="90"/>
              <w:ind w:left="112"/>
              <w:rPr>
                <w:rFonts w:ascii="General Sans"/>
                <w:color w:val="231F20"/>
                <w:spacing w:val="-2"/>
                <w:sz w:val="18"/>
              </w:rPr>
            </w:pPr>
            <w:r>
              <w:rPr>
                <w:rFonts w:ascii="General Sans"/>
                <w:color w:val="231F20"/>
                <w:spacing w:val="-2"/>
                <w:sz w:val="18"/>
              </w:rPr>
              <w:t>Aansluitend op kaders, scope en projectopdracht</w:t>
            </w:r>
          </w:p>
        </w:tc>
        <w:tc>
          <w:tcPr>
            <w:tcW w:w="1875" w:type="dxa"/>
          </w:tcPr>
          <w:p w14:paraId="3CA8D722" w14:textId="77777777" w:rsidR="00070DB4" w:rsidRDefault="00515E65" w:rsidP="00515E65">
            <w:pPr>
              <w:pStyle w:val="TableParagraph"/>
              <w:spacing w:before="90"/>
              <w:ind w:left="112"/>
              <w:rPr>
                <w:rFonts w:ascii="General Sans"/>
                <w:color w:val="231F20"/>
                <w:spacing w:val="-2"/>
                <w:sz w:val="18"/>
              </w:rPr>
            </w:pPr>
            <w:r>
              <w:rPr>
                <w:rFonts w:ascii="General Sans"/>
                <w:color w:val="231F20"/>
                <w:spacing w:val="-2"/>
                <w:sz w:val="18"/>
              </w:rPr>
              <w:t>Formele goedkeuring door opdrachtgever</w:t>
            </w:r>
          </w:p>
          <w:p w14:paraId="0C4D43D0" w14:textId="43F1A362" w:rsidR="00765BBF" w:rsidRPr="00515E65" w:rsidRDefault="00765BBF" w:rsidP="00515E65">
            <w:pPr>
              <w:pStyle w:val="TableParagraph"/>
              <w:spacing w:before="90"/>
              <w:ind w:left="112"/>
              <w:rPr>
                <w:rFonts w:ascii="General Sans"/>
                <w:color w:val="231F20"/>
                <w:spacing w:val="-2"/>
                <w:sz w:val="18"/>
              </w:rPr>
            </w:pPr>
            <w:r>
              <w:rPr>
                <w:rFonts w:ascii="General Sans"/>
                <w:color w:val="231F20"/>
                <w:spacing w:val="-2"/>
                <w:sz w:val="18"/>
              </w:rPr>
              <w:t>Vastgelegd besluit start volgende fase</w:t>
            </w:r>
          </w:p>
        </w:tc>
      </w:tr>
      <w:tr w:rsidR="00070DB4" w:rsidRPr="00765BBF" w14:paraId="1F9BC220" w14:textId="77777777">
        <w:trPr>
          <w:trHeight w:val="398"/>
        </w:trPr>
        <w:tc>
          <w:tcPr>
            <w:tcW w:w="1875" w:type="dxa"/>
          </w:tcPr>
          <w:p w14:paraId="301E8DF1" w14:textId="37935FE9" w:rsidR="00070DB4" w:rsidRPr="00765BBF" w:rsidRDefault="00765BBF" w:rsidP="00765BBF">
            <w:pPr>
              <w:pStyle w:val="TableParagraph"/>
              <w:spacing w:before="90"/>
              <w:ind w:left="112"/>
              <w:rPr>
                <w:rFonts w:ascii="General Sans"/>
                <w:color w:val="231F20"/>
                <w:spacing w:val="-2"/>
                <w:sz w:val="18"/>
              </w:rPr>
            </w:pPr>
            <w:r w:rsidRPr="00765BBF">
              <w:rPr>
                <w:rFonts w:ascii="General Sans"/>
                <w:color w:val="231F20"/>
                <w:spacing w:val="-2"/>
                <w:sz w:val="18"/>
              </w:rPr>
              <w:t>Procesplaten huidige en gewenste situatie</w:t>
            </w:r>
            <w:r w:rsidR="000B5085">
              <w:rPr>
                <w:rFonts w:ascii="General Sans"/>
                <w:color w:val="231F20"/>
                <w:spacing w:val="-2"/>
                <w:sz w:val="18"/>
              </w:rPr>
              <w:t xml:space="preserve"> uitvoeren impactanalyse</w:t>
            </w:r>
          </w:p>
        </w:tc>
        <w:tc>
          <w:tcPr>
            <w:tcW w:w="1875" w:type="dxa"/>
          </w:tcPr>
          <w:p w14:paraId="1F381485" w14:textId="7EE01DA9" w:rsidR="00070DB4" w:rsidRPr="00515E65" w:rsidRDefault="00765BBF" w:rsidP="00515E65">
            <w:pPr>
              <w:pStyle w:val="TableParagraph"/>
              <w:spacing w:before="90"/>
              <w:ind w:left="112"/>
              <w:rPr>
                <w:rFonts w:ascii="General Sans"/>
                <w:color w:val="231F20"/>
                <w:spacing w:val="-2"/>
                <w:sz w:val="18"/>
              </w:rPr>
            </w:pPr>
            <w:r>
              <w:rPr>
                <w:rFonts w:ascii="General Sans"/>
                <w:color w:val="231F20"/>
                <w:spacing w:val="-2"/>
                <w:sz w:val="18"/>
              </w:rPr>
              <w:t>Examenbureau in samenwerking met projectteam</w:t>
            </w:r>
          </w:p>
        </w:tc>
        <w:tc>
          <w:tcPr>
            <w:tcW w:w="1875" w:type="dxa"/>
          </w:tcPr>
          <w:p w14:paraId="03CEEF26" w14:textId="77777777" w:rsidR="00070DB4" w:rsidRDefault="00765BBF" w:rsidP="00515E65">
            <w:pPr>
              <w:pStyle w:val="TableParagraph"/>
              <w:spacing w:before="90"/>
              <w:ind w:left="112"/>
              <w:rPr>
                <w:rFonts w:ascii="General Sans"/>
                <w:color w:val="231F20"/>
                <w:spacing w:val="-2"/>
                <w:sz w:val="18"/>
              </w:rPr>
            </w:pPr>
            <w:r>
              <w:rPr>
                <w:rFonts w:ascii="General Sans"/>
                <w:color w:val="231F20"/>
                <w:spacing w:val="-2"/>
                <w:sz w:val="18"/>
              </w:rPr>
              <w:t>Juist, volledig, herkenbaar voor de praktijk.</w:t>
            </w:r>
            <w:r>
              <w:rPr>
                <w:rFonts w:ascii="General Sans"/>
                <w:color w:val="231F20"/>
                <w:spacing w:val="-2"/>
                <w:sz w:val="18"/>
              </w:rPr>
              <w:br/>
              <w:t>Eenduidige rol en taakverdeling</w:t>
            </w:r>
          </w:p>
          <w:p w14:paraId="4577EE1C" w14:textId="2C57378C" w:rsidR="00765BBF" w:rsidRPr="00515E65" w:rsidRDefault="00765BBF" w:rsidP="00515E65">
            <w:pPr>
              <w:pStyle w:val="TableParagraph"/>
              <w:spacing w:before="90"/>
              <w:ind w:left="112"/>
              <w:rPr>
                <w:rFonts w:ascii="General Sans"/>
                <w:color w:val="231F20"/>
                <w:spacing w:val="-2"/>
                <w:sz w:val="18"/>
              </w:rPr>
            </w:pPr>
            <w:r>
              <w:rPr>
                <w:rFonts w:ascii="General Sans"/>
                <w:color w:val="231F20"/>
                <w:spacing w:val="-2"/>
                <w:sz w:val="18"/>
              </w:rPr>
              <w:t>In lijn met landelijke OKE-instructies.</w:t>
            </w:r>
          </w:p>
        </w:tc>
        <w:tc>
          <w:tcPr>
            <w:tcW w:w="1875" w:type="dxa"/>
          </w:tcPr>
          <w:p w14:paraId="1C330714" w14:textId="77777777" w:rsidR="00070DB4" w:rsidRDefault="00765BBF" w:rsidP="00515E65">
            <w:pPr>
              <w:pStyle w:val="TableParagraph"/>
              <w:spacing w:before="90"/>
              <w:ind w:left="112"/>
              <w:rPr>
                <w:rFonts w:ascii="General Sans"/>
                <w:color w:val="231F20"/>
                <w:spacing w:val="-2"/>
                <w:sz w:val="18"/>
              </w:rPr>
            </w:pPr>
            <w:r>
              <w:rPr>
                <w:rFonts w:ascii="General Sans"/>
                <w:color w:val="231F20"/>
                <w:spacing w:val="-2"/>
                <w:sz w:val="18"/>
              </w:rPr>
              <w:t>Inhoudelijk akkoord projectteam</w:t>
            </w:r>
          </w:p>
          <w:p w14:paraId="24F68011" w14:textId="59213D1C" w:rsidR="00765BBF" w:rsidRPr="00515E65" w:rsidRDefault="00765BBF" w:rsidP="00515E65">
            <w:pPr>
              <w:pStyle w:val="TableParagraph"/>
              <w:spacing w:before="90"/>
              <w:ind w:left="112"/>
              <w:rPr>
                <w:rFonts w:ascii="General Sans"/>
                <w:color w:val="231F20"/>
                <w:spacing w:val="-2"/>
                <w:sz w:val="18"/>
              </w:rPr>
            </w:pPr>
            <w:r>
              <w:rPr>
                <w:rFonts w:ascii="General Sans"/>
                <w:color w:val="231F20"/>
                <w:spacing w:val="-2"/>
                <w:sz w:val="18"/>
              </w:rPr>
              <w:t>Vaststelling door projectleider</w:t>
            </w:r>
          </w:p>
        </w:tc>
      </w:tr>
      <w:tr w:rsidR="00765BBF" w:rsidRPr="00765BBF" w14:paraId="25BC1502" w14:textId="77777777">
        <w:trPr>
          <w:trHeight w:val="398"/>
        </w:trPr>
        <w:tc>
          <w:tcPr>
            <w:tcW w:w="1875" w:type="dxa"/>
          </w:tcPr>
          <w:p w14:paraId="20682D61" w14:textId="591A76DF" w:rsidR="00765BBF" w:rsidRPr="00765BBF" w:rsidRDefault="00765BBF" w:rsidP="00765BBF">
            <w:pPr>
              <w:pStyle w:val="TableParagraph"/>
              <w:spacing w:before="90"/>
              <w:ind w:left="112"/>
              <w:rPr>
                <w:rFonts w:ascii="General Sans"/>
                <w:color w:val="231F20"/>
                <w:spacing w:val="-2"/>
                <w:sz w:val="18"/>
              </w:rPr>
            </w:pPr>
            <w:r>
              <w:rPr>
                <w:rFonts w:ascii="General Sans"/>
                <w:color w:val="231F20"/>
                <w:spacing w:val="-2"/>
                <w:sz w:val="18"/>
              </w:rPr>
              <w:t>Kosten-batenanalyse</w:t>
            </w:r>
          </w:p>
        </w:tc>
        <w:tc>
          <w:tcPr>
            <w:tcW w:w="1875" w:type="dxa"/>
          </w:tcPr>
          <w:p w14:paraId="57A1B508" w14:textId="37C278F6" w:rsidR="00765BBF" w:rsidRDefault="000B5085" w:rsidP="00515E65">
            <w:pPr>
              <w:pStyle w:val="TableParagraph"/>
              <w:spacing w:before="90"/>
              <w:ind w:left="112"/>
              <w:rPr>
                <w:rFonts w:ascii="General Sans"/>
                <w:color w:val="231F20"/>
                <w:spacing w:val="-2"/>
                <w:sz w:val="18"/>
              </w:rPr>
            </w:pPr>
            <w:r>
              <w:rPr>
                <w:rFonts w:ascii="General Sans"/>
                <w:color w:val="231F20"/>
                <w:spacing w:val="-2"/>
                <w:sz w:val="18"/>
              </w:rPr>
              <w:t>Projectleider met input examenbureau</w:t>
            </w:r>
          </w:p>
        </w:tc>
        <w:tc>
          <w:tcPr>
            <w:tcW w:w="1875" w:type="dxa"/>
          </w:tcPr>
          <w:p w14:paraId="44B2C370" w14:textId="77777777" w:rsidR="00765BBF" w:rsidRDefault="000B5085" w:rsidP="00515E65">
            <w:pPr>
              <w:pStyle w:val="TableParagraph"/>
              <w:spacing w:before="90"/>
              <w:ind w:left="112"/>
              <w:rPr>
                <w:rFonts w:ascii="General Sans"/>
                <w:color w:val="231F20"/>
                <w:spacing w:val="-2"/>
                <w:sz w:val="18"/>
              </w:rPr>
            </w:pPr>
            <w:r>
              <w:rPr>
                <w:rFonts w:ascii="General Sans"/>
                <w:color w:val="231F20"/>
                <w:spacing w:val="-2"/>
                <w:sz w:val="18"/>
              </w:rPr>
              <w:t>Transparantie aannames en onderbouwing</w:t>
            </w:r>
          </w:p>
          <w:p w14:paraId="71AAE917" w14:textId="0F15A983" w:rsidR="000B5085" w:rsidRDefault="000B5085" w:rsidP="00515E65">
            <w:pPr>
              <w:pStyle w:val="TableParagraph"/>
              <w:spacing w:before="90"/>
              <w:ind w:left="112"/>
              <w:rPr>
                <w:rFonts w:ascii="General Sans"/>
                <w:color w:val="231F20"/>
                <w:spacing w:val="-2"/>
                <w:sz w:val="18"/>
              </w:rPr>
            </w:pPr>
            <w:r>
              <w:rPr>
                <w:rFonts w:ascii="General Sans"/>
                <w:color w:val="231F20"/>
                <w:spacing w:val="-2"/>
                <w:sz w:val="18"/>
              </w:rPr>
              <w:t>Inzichten in kosten, baten en risico</w:t>
            </w:r>
            <w:r>
              <w:rPr>
                <w:rFonts w:ascii="General Sans"/>
                <w:color w:val="231F20"/>
                <w:spacing w:val="-2"/>
                <w:sz w:val="18"/>
              </w:rPr>
              <w:t>’</w:t>
            </w:r>
            <w:r>
              <w:rPr>
                <w:rFonts w:ascii="General Sans"/>
                <w:color w:val="231F20"/>
                <w:spacing w:val="-2"/>
                <w:sz w:val="18"/>
              </w:rPr>
              <w:t>s. Geschikt voor besluitvorming.</w:t>
            </w:r>
          </w:p>
        </w:tc>
        <w:tc>
          <w:tcPr>
            <w:tcW w:w="1875" w:type="dxa"/>
          </w:tcPr>
          <w:p w14:paraId="44BD1ADB" w14:textId="1BFCC47C" w:rsidR="00765BBF" w:rsidRDefault="000B5085" w:rsidP="00515E65">
            <w:pPr>
              <w:pStyle w:val="TableParagraph"/>
              <w:spacing w:before="90"/>
              <w:ind w:left="112"/>
              <w:rPr>
                <w:rFonts w:ascii="General Sans"/>
                <w:color w:val="231F20"/>
                <w:spacing w:val="-2"/>
                <w:sz w:val="18"/>
              </w:rPr>
            </w:pPr>
            <w:r>
              <w:rPr>
                <w:rFonts w:ascii="General Sans"/>
                <w:color w:val="231F20"/>
                <w:spacing w:val="-2"/>
                <w:sz w:val="18"/>
              </w:rPr>
              <w:t>Goedkeuring door opdrachtgever, besluit over vervolg- en implementatiefase</w:t>
            </w:r>
          </w:p>
        </w:tc>
      </w:tr>
    </w:tbl>
    <w:p w14:paraId="35731713" w14:textId="77777777" w:rsidR="00070DB4" w:rsidRPr="00765BBF" w:rsidRDefault="00070DB4" w:rsidP="00765BBF">
      <w:pPr>
        <w:pStyle w:val="TableParagraph"/>
        <w:spacing w:before="90"/>
        <w:ind w:left="112"/>
        <w:rPr>
          <w:rFonts w:ascii="General Sans"/>
          <w:color w:val="231F20"/>
          <w:spacing w:val="-2"/>
          <w:sz w:val="18"/>
        </w:rPr>
      </w:pPr>
    </w:p>
    <w:tbl>
      <w:tblPr>
        <w:tblStyle w:val="TableNormal"/>
        <w:tblW w:w="0" w:type="auto"/>
        <w:tblInd w:w="300"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875"/>
        <w:gridCol w:w="1875"/>
        <w:gridCol w:w="1875"/>
        <w:gridCol w:w="1875"/>
      </w:tblGrid>
      <w:tr w:rsidR="00070DB4" w14:paraId="63B3BA36" w14:textId="77777777">
        <w:trPr>
          <w:trHeight w:val="407"/>
        </w:trPr>
        <w:tc>
          <w:tcPr>
            <w:tcW w:w="1875" w:type="dxa"/>
            <w:tcBorders>
              <w:top w:val="nil"/>
              <w:left w:val="nil"/>
              <w:bottom w:val="nil"/>
              <w:right w:val="nil"/>
            </w:tcBorders>
            <w:shd w:val="clear" w:color="auto" w:fill="EFD2D4"/>
          </w:tcPr>
          <w:p w14:paraId="1B48F864" w14:textId="77777777" w:rsidR="00070DB4" w:rsidRDefault="00000000">
            <w:pPr>
              <w:pStyle w:val="TableParagraph"/>
              <w:spacing w:before="99"/>
              <w:ind w:left="117"/>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2</w:t>
            </w:r>
          </w:p>
        </w:tc>
        <w:tc>
          <w:tcPr>
            <w:tcW w:w="5625" w:type="dxa"/>
            <w:gridSpan w:val="3"/>
            <w:tcBorders>
              <w:top w:val="nil"/>
              <w:left w:val="nil"/>
              <w:right w:val="nil"/>
            </w:tcBorders>
          </w:tcPr>
          <w:p w14:paraId="596DC88D" w14:textId="77777777" w:rsidR="00070DB4" w:rsidRDefault="00070DB4">
            <w:pPr>
              <w:pStyle w:val="TableParagraph"/>
              <w:rPr>
                <w:rFonts w:ascii="Times New Roman"/>
              </w:rPr>
            </w:pPr>
          </w:p>
        </w:tc>
      </w:tr>
      <w:tr w:rsidR="00070DB4" w14:paraId="6070391E" w14:textId="77777777">
        <w:trPr>
          <w:trHeight w:val="398"/>
        </w:trPr>
        <w:tc>
          <w:tcPr>
            <w:tcW w:w="1875" w:type="dxa"/>
            <w:tcBorders>
              <w:top w:val="nil"/>
            </w:tcBorders>
            <w:shd w:val="clear" w:color="auto" w:fill="231F20"/>
          </w:tcPr>
          <w:p w14:paraId="00FBA687" w14:textId="77777777" w:rsidR="00070DB4" w:rsidRDefault="00000000">
            <w:pPr>
              <w:pStyle w:val="TableParagraph"/>
              <w:spacing w:before="90"/>
              <w:ind w:left="112"/>
              <w:rPr>
                <w:b/>
                <w:sz w:val="18"/>
              </w:rPr>
            </w:pPr>
            <w:r>
              <w:rPr>
                <w:b/>
                <w:color w:val="FFFFFF"/>
                <w:spacing w:val="-2"/>
                <w:sz w:val="18"/>
              </w:rPr>
              <w:t>Onderdeel</w:t>
            </w:r>
          </w:p>
        </w:tc>
        <w:tc>
          <w:tcPr>
            <w:tcW w:w="1875" w:type="dxa"/>
            <w:shd w:val="clear" w:color="auto" w:fill="231F20"/>
          </w:tcPr>
          <w:p w14:paraId="513034A7" w14:textId="77777777" w:rsidR="00070DB4" w:rsidRDefault="00000000">
            <w:pPr>
              <w:pStyle w:val="TableParagraph"/>
              <w:spacing w:before="90"/>
              <w:ind w:left="112"/>
              <w:rPr>
                <w:b/>
                <w:sz w:val="18"/>
              </w:rPr>
            </w:pPr>
            <w:r>
              <w:rPr>
                <w:b/>
                <w:color w:val="FFFFFF"/>
                <w:spacing w:val="-2"/>
                <w:sz w:val="18"/>
              </w:rPr>
              <w:t>Producent</w:t>
            </w:r>
          </w:p>
        </w:tc>
        <w:tc>
          <w:tcPr>
            <w:tcW w:w="1875" w:type="dxa"/>
            <w:shd w:val="clear" w:color="auto" w:fill="231F20"/>
          </w:tcPr>
          <w:p w14:paraId="4160B992" w14:textId="77777777" w:rsidR="00070DB4" w:rsidRDefault="00000000">
            <w:pPr>
              <w:pStyle w:val="TableParagraph"/>
              <w:spacing w:before="90"/>
              <w:ind w:left="112"/>
              <w:rPr>
                <w:b/>
                <w:sz w:val="18"/>
              </w:rPr>
            </w:pPr>
            <w:r>
              <w:rPr>
                <w:b/>
                <w:color w:val="FFFFFF"/>
                <w:spacing w:val="-2"/>
                <w:sz w:val="18"/>
              </w:rPr>
              <w:t>Kwaliteit</w:t>
            </w:r>
          </w:p>
        </w:tc>
        <w:tc>
          <w:tcPr>
            <w:tcW w:w="1875" w:type="dxa"/>
            <w:shd w:val="clear" w:color="auto" w:fill="231F20"/>
          </w:tcPr>
          <w:p w14:paraId="36BBDF3F" w14:textId="77777777" w:rsidR="00070DB4" w:rsidRDefault="00000000">
            <w:pPr>
              <w:pStyle w:val="TableParagraph"/>
              <w:spacing w:before="90"/>
              <w:ind w:left="112"/>
              <w:rPr>
                <w:b/>
                <w:sz w:val="18"/>
              </w:rPr>
            </w:pPr>
            <w:r>
              <w:rPr>
                <w:b/>
                <w:color w:val="FFFFFF"/>
                <w:spacing w:val="-2"/>
                <w:sz w:val="18"/>
              </w:rPr>
              <w:t>Acceptatie</w:t>
            </w:r>
          </w:p>
        </w:tc>
      </w:tr>
      <w:tr w:rsidR="000B5085" w14:paraId="66FAA2ED" w14:textId="77777777">
        <w:trPr>
          <w:trHeight w:val="398"/>
        </w:trPr>
        <w:tc>
          <w:tcPr>
            <w:tcW w:w="1875" w:type="dxa"/>
          </w:tcPr>
          <w:p w14:paraId="4C4C2DCE" w14:textId="50F87031" w:rsidR="000B5085" w:rsidRDefault="000B5085" w:rsidP="000B5085">
            <w:pPr>
              <w:pStyle w:val="TableParagraph"/>
              <w:rPr>
                <w:rFonts w:ascii="Times New Roman"/>
              </w:rPr>
            </w:pPr>
            <w:r>
              <w:rPr>
                <w:rFonts w:ascii="General Sans"/>
                <w:color w:val="231F20"/>
                <w:spacing w:val="-2"/>
                <w:sz w:val="18"/>
              </w:rPr>
              <w:t>Optimalisatie van procesplaten per processtap</w:t>
            </w:r>
          </w:p>
        </w:tc>
        <w:tc>
          <w:tcPr>
            <w:tcW w:w="1875" w:type="dxa"/>
          </w:tcPr>
          <w:p w14:paraId="218625FC" w14:textId="089AB648" w:rsidR="000B5085" w:rsidRDefault="000B5085" w:rsidP="000B5085">
            <w:pPr>
              <w:pStyle w:val="TableParagraph"/>
              <w:rPr>
                <w:rFonts w:ascii="Times New Roman"/>
              </w:rPr>
            </w:pPr>
            <w:r w:rsidRPr="00515E65">
              <w:rPr>
                <w:rFonts w:ascii="General Sans"/>
                <w:color w:val="231F20"/>
                <w:spacing w:val="-2"/>
                <w:sz w:val="18"/>
              </w:rPr>
              <w:t>Projectleider</w:t>
            </w:r>
          </w:p>
        </w:tc>
        <w:tc>
          <w:tcPr>
            <w:tcW w:w="1875" w:type="dxa"/>
          </w:tcPr>
          <w:p w14:paraId="326BE879" w14:textId="1E07E411" w:rsidR="000B5085" w:rsidRPr="000B5085" w:rsidRDefault="000B5085" w:rsidP="000B5085">
            <w:pPr>
              <w:pStyle w:val="TableParagraph"/>
              <w:spacing w:before="90"/>
              <w:rPr>
                <w:rFonts w:ascii="General Sans"/>
                <w:color w:val="231F20"/>
                <w:spacing w:val="-2"/>
                <w:sz w:val="18"/>
              </w:rPr>
            </w:pPr>
            <w:r>
              <w:rPr>
                <w:rFonts w:ascii="General Sans"/>
                <w:color w:val="231F20"/>
                <w:spacing w:val="-2"/>
                <w:sz w:val="18"/>
              </w:rPr>
              <w:t>Juist, volledig, herkenbaar voor de praktijk.</w:t>
            </w:r>
            <w:r>
              <w:rPr>
                <w:rFonts w:ascii="General Sans"/>
                <w:color w:val="231F20"/>
                <w:spacing w:val="-2"/>
                <w:sz w:val="18"/>
              </w:rPr>
              <w:br/>
              <w:t>Eenduidige rol en taakverdeling</w:t>
            </w:r>
          </w:p>
        </w:tc>
        <w:tc>
          <w:tcPr>
            <w:tcW w:w="1875" w:type="dxa"/>
          </w:tcPr>
          <w:p w14:paraId="70C23F13" w14:textId="5D3D919C" w:rsidR="000B5085" w:rsidRPr="000B5085" w:rsidRDefault="000B5085" w:rsidP="000B5085">
            <w:pPr>
              <w:pStyle w:val="TableParagraph"/>
              <w:spacing w:before="90"/>
              <w:ind w:left="112"/>
              <w:rPr>
                <w:rFonts w:ascii="General Sans"/>
                <w:color w:val="231F20"/>
                <w:spacing w:val="-2"/>
                <w:sz w:val="18"/>
              </w:rPr>
            </w:pPr>
            <w:r>
              <w:rPr>
                <w:rFonts w:ascii="General Sans"/>
                <w:color w:val="231F20"/>
                <w:spacing w:val="-2"/>
                <w:sz w:val="18"/>
              </w:rPr>
              <w:t>Inhoudelijk akkoord projectteam, Vaststelling door projectleider</w:t>
            </w:r>
          </w:p>
        </w:tc>
      </w:tr>
      <w:tr w:rsidR="000B5085" w14:paraId="0B65D4AE" w14:textId="77777777">
        <w:trPr>
          <w:trHeight w:val="398"/>
        </w:trPr>
        <w:tc>
          <w:tcPr>
            <w:tcW w:w="1875" w:type="dxa"/>
          </w:tcPr>
          <w:p w14:paraId="38495502" w14:textId="43E05F8C" w:rsidR="000B5085" w:rsidRDefault="000B5085" w:rsidP="000B5085">
            <w:pPr>
              <w:pStyle w:val="TableParagraph"/>
              <w:rPr>
                <w:rFonts w:ascii="Times New Roman"/>
              </w:rPr>
            </w:pPr>
            <w:r>
              <w:rPr>
                <w:rFonts w:ascii="General Sans"/>
                <w:color w:val="231F20"/>
                <w:spacing w:val="-2"/>
                <w:sz w:val="18"/>
              </w:rPr>
              <w:t>Optimalisatie van beleid</w:t>
            </w:r>
          </w:p>
        </w:tc>
        <w:tc>
          <w:tcPr>
            <w:tcW w:w="1875" w:type="dxa"/>
          </w:tcPr>
          <w:p w14:paraId="704F11AE" w14:textId="198E8D91" w:rsidR="000B5085" w:rsidRDefault="000B5085" w:rsidP="000B5085">
            <w:pPr>
              <w:pStyle w:val="TableParagraph"/>
              <w:rPr>
                <w:rFonts w:ascii="Times New Roman"/>
              </w:rPr>
            </w:pPr>
            <w:r>
              <w:rPr>
                <w:rFonts w:ascii="General Sans"/>
                <w:color w:val="231F20"/>
                <w:spacing w:val="-2"/>
                <w:sz w:val="18"/>
              </w:rPr>
              <w:t>Beleidsadviseurs examinering</w:t>
            </w:r>
          </w:p>
        </w:tc>
        <w:tc>
          <w:tcPr>
            <w:tcW w:w="1875" w:type="dxa"/>
          </w:tcPr>
          <w:p w14:paraId="246625E4" w14:textId="7BA3F8A1" w:rsidR="000B5085" w:rsidRDefault="000B5085" w:rsidP="000B5085">
            <w:pPr>
              <w:pStyle w:val="TableParagraph"/>
              <w:rPr>
                <w:rFonts w:ascii="Times New Roman"/>
              </w:rPr>
            </w:pPr>
            <w:r>
              <w:rPr>
                <w:rFonts w:ascii="General Sans"/>
                <w:color w:val="231F20"/>
                <w:spacing w:val="-2"/>
                <w:sz w:val="18"/>
              </w:rPr>
              <w:t>Juist, volledig, herkenbaar voor de praktijk.</w:t>
            </w:r>
            <w:r>
              <w:rPr>
                <w:rFonts w:ascii="General Sans"/>
                <w:color w:val="231F20"/>
                <w:spacing w:val="-2"/>
                <w:sz w:val="18"/>
              </w:rPr>
              <w:br/>
              <w:t>Eenduidige rol en taakverdeling</w:t>
            </w:r>
          </w:p>
        </w:tc>
        <w:tc>
          <w:tcPr>
            <w:tcW w:w="1875" w:type="dxa"/>
          </w:tcPr>
          <w:p w14:paraId="7DC86208" w14:textId="5C8627D5" w:rsidR="000B5085" w:rsidRDefault="000B5085" w:rsidP="000B5085">
            <w:pPr>
              <w:pStyle w:val="TableParagraph"/>
              <w:rPr>
                <w:rFonts w:ascii="Times New Roman"/>
              </w:rPr>
            </w:pPr>
            <w:r>
              <w:rPr>
                <w:rFonts w:ascii="General Sans"/>
                <w:color w:val="231F20"/>
                <w:spacing w:val="-2"/>
                <w:sz w:val="18"/>
              </w:rPr>
              <w:t>Inhoudelijk akkoord projectteam, Vaststelling door projectleider</w:t>
            </w:r>
          </w:p>
        </w:tc>
      </w:tr>
    </w:tbl>
    <w:p w14:paraId="5C9CCFC8" w14:textId="77777777" w:rsidR="00070DB4" w:rsidRDefault="00070DB4">
      <w:pPr>
        <w:pStyle w:val="TableParagraph"/>
        <w:rPr>
          <w:rFonts w:ascii="Times New Roman"/>
        </w:rPr>
        <w:sectPr w:rsidR="00070DB4">
          <w:pgSz w:w="9640" w:h="13610"/>
          <w:pgMar w:top="1040" w:right="708" w:bottom="540" w:left="708" w:header="845" w:footer="347" w:gutter="0"/>
          <w:cols w:space="708"/>
        </w:sectPr>
      </w:pPr>
    </w:p>
    <w:p w14:paraId="06DC0AD2" w14:textId="77777777" w:rsidR="00070DB4" w:rsidRDefault="00070DB4">
      <w:pPr>
        <w:pStyle w:val="Plattetekst"/>
        <w:rPr>
          <w:sz w:val="20"/>
        </w:rPr>
      </w:pPr>
    </w:p>
    <w:p w14:paraId="4297C1A0" w14:textId="77777777" w:rsidR="00070DB4" w:rsidRDefault="00070DB4">
      <w:pPr>
        <w:pStyle w:val="Plattetekst"/>
        <w:rPr>
          <w:sz w:val="20"/>
        </w:rPr>
      </w:pPr>
    </w:p>
    <w:p w14:paraId="52EBFED3" w14:textId="77777777" w:rsidR="00070DB4" w:rsidRDefault="00070DB4">
      <w:pPr>
        <w:pStyle w:val="Plattetekst"/>
        <w:spacing w:before="72" w:after="1"/>
        <w:rPr>
          <w:sz w:val="20"/>
        </w:rPr>
      </w:pPr>
    </w:p>
    <w:p w14:paraId="37552EC6" w14:textId="77777777" w:rsidR="00070DB4" w:rsidRDefault="00000000" w:rsidP="00182192">
      <w:pPr>
        <w:pStyle w:val="Lijstalinea"/>
        <w:numPr>
          <w:ilvl w:val="1"/>
          <w:numId w:val="1"/>
        </w:numPr>
        <w:tabs>
          <w:tab w:val="left" w:pos="674"/>
        </w:tabs>
        <w:ind w:left="674" w:hanging="387"/>
        <w:rPr>
          <w:b/>
        </w:rPr>
      </w:pPr>
      <w:r>
        <w:rPr>
          <w:b/>
          <w:color w:val="231F20"/>
          <w:spacing w:val="-2"/>
        </w:rPr>
        <w:t>Testen</w:t>
      </w:r>
      <w:r>
        <w:rPr>
          <w:b/>
          <w:color w:val="231F20"/>
          <w:spacing w:val="-9"/>
        </w:rPr>
        <w:t xml:space="preserve"> </w:t>
      </w:r>
      <w:r>
        <w:rPr>
          <w:b/>
          <w:color w:val="231F20"/>
          <w:spacing w:val="-2"/>
        </w:rPr>
        <w:t>koppelvlakken</w:t>
      </w:r>
    </w:p>
    <w:p w14:paraId="481BF765" w14:textId="77777777" w:rsidR="00207825" w:rsidRDefault="00207825" w:rsidP="00207825">
      <w:pPr>
        <w:tabs>
          <w:tab w:val="left" w:pos="617"/>
        </w:tabs>
        <w:ind w:left="287"/>
        <w:rPr>
          <w:rFonts w:ascii="General Sans"/>
          <w:color w:val="231F20"/>
          <w:sz w:val="18"/>
        </w:rPr>
      </w:pPr>
      <w:r w:rsidRPr="00207825">
        <w:rPr>
          <w:rFonts w:ascii="General Sans"/>
          <w:color w:val="231F20"/>
          <w:sz w:val="18"/>
        </w:rPr>
        <w:t>Het testen van koppelvlakken vormt een essentieel onderdeel van de kwaliteitsborging binnen het OKE-project. Doel van het testen is vast te stellen dat de gegevensuitwisseling tussen de betrokken systemen betrouwbaar, volledig, veilig en conform afspraak verloopt, voordat deze in productie wordt genomen.</w:t>
      </w:r>
    </w:p>
    <w:p w14:paraId="54BFA76A" w14:textId="77777777" w:rsidR="00E7636B" w:rsidRPr="00207825" w:rsidRDefault="00E7636B" w:rsidP="00207825">
      <w:pPr>
        <w:tabs>
          <w:tab w:val="left" w:pos="617"/>
        </w:tabs>
        <w:ind w:left="287"/>
        <w:rPr>
          <w:rFonts w:ascii="General Sans"/>
          <w:color w:val="231F20"/>
          <w:sz w:val="18"/>
        </w:rPr>
      </w:pPr>
    </w:p>
    <w:p w14:paraId="73EEB368" w14:textId="77777777" w:rsidR="00207825" w:rsidRPr="00207825" w:rsidRDefault="00207825" w:rsidP="00E7636B">
      <w:pPr>
        <w:pStyle w:val="Lijstalinea"/>
        <w:numPr>
          <w:ilvl w:val="1"/>
          <w:numId w:val="1"/>
        </w:numPr>
        <w:tabs>
          <w:tab w:val="left" w:pos="674"/>
        </w:tabs>
        <w:ind w:left="674" w:hanging="387"/>
        <w:rPr>
          <w:b/>
          <w:color w:val="231F20"/>
          <w:spacing w:val="-2"/>
        </w:rPr>
      </w:pPr>
      <w:r w:rsidRPr="00207825">
        <w:rPr>
          <w:b/>
          <w:color w:val="231F20"/>
          <w:spacing w:val="-2"/>
        </w:rPr>
        <w:t>Doel en scope</w:t>
      </w:r>
    </w:p>
    <w:p w14:paraId="42150367" w14:textId="5FF233A1" w:rsidR="00207825" w:rsidRDefault="00207825" w:rsidP="00E7636B">
      <w:pPr>
        <w:tabs>
          <w:tab w:val="left" w:pos="617"/>
        </w:tabs>
        <w:ind w:left="287"/>
        <w:rPr>
          <w:rFonts w:ascii="General Sans"/>
          <w:color w:val="231F20"/>
          <w:sz w:val="18"/>
        </w:rPr>
      </w:pPr>
      <w:r w:rsidRPr="00207825">
        <w:rPr>
          <w:rFonts w:ascii="General Sans"/>
          <w:color w:val="231F20"/>
          <w:sz w:val="18"/>
        </w:rPr>
        <w:t>Het testen richt zich op alle OKE-koppelvlakken tussen het studentinformatiesysteem en de digitale toets- en examensystemen. Hierbij wordt zowel de technische werking als de functionele juistheid van de uitgewisselde gegevens beoordeeld. De scope omvat onder meer:</w:t>
      </w:r>
      <w:r w:rsidR="00E7636B">
        <w:rPr>
          <w:rFonts w:ascii="General Sans"/>
          <w:color w:val="231F20"/>
          <w:sz w:val="18"/>
        </w:rPr>
        <w:t xml:space="preserve"> toetscatalogus, </w:t>
      </w:r>
      <w:r w:rsidRPr="00207825">
        <w:rPr>
          <w:rFonts w:ascii="General Sans"/>
          <w:color w:val="231F20"/>
          <w:sz w:val="18"/>
        </w:rPr>
        <w:t>toets- en examendeelnemers</w:t>
      </w:r>
      <w:r w:rsidR="00E7636B">
        <w:rPr>
          <w:rFonts w:ascii="General Sans"/>
          <w:color w:val="231F20"/>
          <w:sz w:val="18"/>
        </w:rPr>
        <w:t xml:space="preserve">, </w:t>
      </w:r>
      <w:r w:rsidRPr="00207825">
        <w:rPr>
          <w:rFonts w:ascii="General Sans"/>
          <w:color w:val="231F20"/>
          <w:sz w:val="18"/>
        </w:rPr>
        <w:t>zittingsplan</w:t>
      </w:r>
      <w:r w:rsidR="00E7636B">
        <w:rPr>
          <w:rFonts w:ascii="General Sans"/>
          <w:color w:val="231F20"/>
          <w:sz w:val="18"/>
        </w:rPr>
        <w:t xml:space="preserve">, </w:t>
      </w:r>
      <w:r w:rsidRPr="00207825">
        <w:rPr>
          <w:rFonts w:ascii="General Sans"/>
          <w:color w:val="231F20"/>
          <w:sz w:val="18"/>
        </w:rPr>
        <w:t xml:space="preserve">resultaten en </w:t>
      </w:r>
      <w:r w:rsidR="00E7636B" w:rsidRPr="00207825">
        <w:rPr>
          <w:rFonts w:ascii="General Sans"/>
          <w:color w:val="231F20"/>
          <w:sz w:val="18"/>
        </w:rPr>
        <w:t>aanwezigheid statussen</w:t>
      </w:r>
      <w:r w:rsidR="00E7636B">
        <w:rPr>
          <w:rFonts w:ascii="General Sans"/>
          <w:color w:val="231F20"/>
          <w:sz w:val="18"/>
        </w:rPr>
        <w:t xml:space="preserve">, </w:t>
      </w:r>
      <w:r w:rsidRPr="00207825">
        <w:rPr>
          <w:rFonts w:ascii="General Sans"/>
          <w:color w:val="231F20"/>
          <w:sz w:val="18"/>
        </w:rPr>
        <w:t>zittingsverslagen en studentresultaten.</w:t>
      </w:r>
    </w:p>
    <w:p w14:paraId="5E060866" w14:textId="77777777" w:rsidR="00E7636B" w:rsidRPr="00207825" w:rsidRDefault="00E7636B" w:rsidP="00E7636B">
      <w:pPr>
        <w:tabs>
          <w:tab w:val="left" w:pos="617"/>
        </w:tabs>
        <w:ind w:left="287"/>
        <w:rPr>
          <w:rFonts w:ascii="General Sans"/>
          <w:color w:val="231F20"/>
          <w:sz w:val="18"/>
        </w:rPr>
      </w:pPr>
    </w:p>
    <w:p w14:paraId="312231EF" w14:textId="77777777" w:rsidR="00E7636B" w:rsidRDefault="00207825" w:rsidP="00E7636B">
      <w:pPr>
        <w:pStyle w:val="Lijstalinea"/>
        <w:numPr>
          <w:ilvl w:val="1"/>
          <w:numId w:val="1"/>
        </w:numPr>
        <w:tabs>
          <w:tab w:val="left" w:pos="674"/>
        </w:tabs>
        <w:ind w:left="674" w:hanging="387"/>
        <w:rPr>
          <w:b/>
          <w:color w:val="231F20"/>
          <w:spacing w:val="-2"/>
        </w:rPr>
      </w:pPr>
      <w:r w:rsidRPr="00207825">
        <w:rPr>
          <w:b/>
          <w:color w:val="231F20"/>
          <w:spacing w:val="-2"/>
        </w:rPr>
        <w:t>Testaanpak</w:t>
      </w:r>
    </w:p>
    <w:p w14:paraId="293C6AB7" w14:textId="77777777" w:rsidR="00E7636B" w:rsidRPr="00E7636B" w:rsidRDefault="00207825" w:rsidP="00E7636B">
      <w:pPr>
        <w:pStyle w:val="Lijstalinea"/>
        <w:numPr>
          <w:ilvl w:val="0"/>
          <w:numId w:val="81"/>
        </w:numPr>
        <w:tabs>
          <w:tab w:val="left" w:pos="674"/>
        </w:tabs>
        <w:rPr>
          <w:b/>
          <w:color w:val="231F20"/>
          <w:spacing w:val="-2"/>
        </w:rPr>
      </w:pPr>
      <w:r w:rsidRPr="00E7636B">
        <w:rPr>
          <w:rFonts w:ascii="General Sans"/>
          <w:color w:val="231F20"/>
          <w:sz w:val="18"/>
        </w:rPr>
        <w:t>Er wordt gewerkt met een gefaseerde testaanpak, waarbij onderscheid wordt gemaakt tussen:</w:t>
      </w:r>
    </w:p>
    <w:p w14:paraId="6B0AA659" w14:textId="77777777" w:rsidR="00E7636B" w:rsidRPr="00E7636B" w:rsidRDefault="00207825" w:rsidP="00E7636B">
      <w:pPr>
        <w:pStyle w:val="Lijstalinea"/>
        <w:numPr>
          <w:ilvl w:val="0"/>
          <w:numId w:val="81"/>
        </w:numPr>
        <w:tabs>
          <w:tab w:val="left" w:pos="674"/>
        </w:tabs>
        <w:rPr>
          <w:b/>
          <w:color w:val="231F20"/>
          <w:spacing w:val="-2"/>
        </w:rPr>
      </w:pPr>
      <w:r w:rsidRPr="00E7636B">
        <w:rPr>
          <w:rFonts w:ascii="General Sans"/>
          <w:color w:val="231F20"/>
          <w:sz w:val="18"/>
        </w:rPr>
        <w:t>Technische tests: validatie van API-koppelingen, berichtenformaten en foutafhandeling;</w:t>
      </w:r>
    </w:p>
    <w:p w14:paraId="66B327CC" w14:textId="77777777" w:rsidR="00E7636B" w:rsidRPr="00E7636B" w:rsidRDefault="00207825" w:rsidP="00E7636B">
      <w:pPr>
        <w:pStyle w:val="Lijstalinea"/>
        <w:numPr>
          <w:ilvl w:val="0"/>
          <w:numId w:val="81"/>
        </w:numPr>
        <w:tabs>
          <w:tab w:val="left" w:pos="674"/>
        </w:tabs>
        <w:rPr>
          <w:b/>
          <w:color w:val="231F20"/>
          <w:spacing w:val="-2"/>
        </w:rPr>
      </w:pPr>
      <w:r w:rsidRPr="00E7636B">
        <w:rPr>
          <w:rFonts w:ascii="General Sans"/>
          <w:color w:val="231F20"/>
          <w:sz w:val="18"/>
        </w:rPr>
        <w:t>Functionele tests: controle op correcte werking binnen het proces (planning, afname, beoordeling, vaststelling);</w:t>
      </w:r>
    </w:p>
    <w:p w14:paraId="3957BC24" w14:textId="77777777" w:rsidR="00E7636B" w:rsidRPr="00E7636B" w:rsidRDefault="00207825" w:rsidP="00E7636B">
      <w:pPr>
        <w:pStyle w:val="Lijstalinea"/>
        <w:numPr>
          <w:ilvl w:val="0"/>
          <w:numId w:val="81"/>
        </w:numPr>
        <w:tabs>
          <w:tab w:val="left" w:pos="674"/>
        </w:tabs>
        <w:rPr>
          <w:b/>
          <w:color w:val="231F20"/>
          <w:spacing w:val="-2"/>
        </w:rPr>
      </w:pPr>
      <w:r w:rsidRPr="00E7636B">
        <w:rPr>
          <w:rFonts w:ascii="General Sans"/>
          <w:color w:val="231F20"/>
          <w:sz w:val="18"/>
        </w:rPr>
        <w:t>Keten- en integratietests: toetsing van end-to-end gegevensstromen tussen systemen;</w:t>
      </w:r>
    </w:p>
    <w:p w14:paraId="21C7871C" w14:textId="77777777" w:rsidR="00E7636B" w:rsidRPr="00E7636B" w:rsidRDefault="00207825" w:rsidP="00E7636B">
      <w:pPr>
        <w:pStyle w:val="Lijstalinea"/>
        <w:numPr>
          <w:ilvl w:val="0"/>
          <w:numId w:val="81"/>
        </w:numPr>
        <w:tabs>
          <w:tab w:val="left" w:pos="674"/>
        </w:tabs>
        <w:rPr>
          <w:b/>
          <w:color w:val="231F20"/>
          <w:spacing w:val="-2"/>
        </w:rPr>
      </w:pPr>
      <w:r w:rsidRPr="00E7636B">
        <w:rPr>
          <w:rFonts w:ascii="General Sans"/>
          <w:color w:val="231F20"/>
          <w:sz w:val="18"/>
        </w:rPr>
        <w:t>Gebruikersacceptatietests: validatie door medewerkers van het Examenbureau in een realistische omgeving.</w:t>
      </w:r>
    </w:p>
    <w:p w14:paraId="09689673" w14:textId="3609672A"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Voor de tests worden realistische scenario</w:t>
      </w:r>
      <w:r w:rsidRPr="00E7636B">
        <w:rPr>
          <w:rFonts w:ascii="General Sans"/>
          <w:color w:val="231F20"/>
          <w:sz w:val="18"/>
        </w:rPr>
        <w:t>’</w:t>
      </w:r>
      <w:r w:rsidRPr="00E7636B">
        <w:rPr>
          <w:rFonts w:ascii="General Sans"/>
          <w:color w:val="231F20"/>
          <w:sz w:val="18"/>
        </w:rPr>
        <w:t>s en representatieve data gebruikt om de werking in de praktijk zo goed mogelijk te simuleren.</w:t>
      </w:r>
    </w:p>
    <w:p w14:paraId="7F8C829F" w14:textId="77777777" w:rsidR="00E7636B" w:rsidRPr="00207825" w:rsidRDefault="00E7636B" w:rsidP="00E7636B">
      <w:pPr>
        <w:tabs>
          <w:tab w:val="left" w:pos="674"/>
        </w:tabs>
        <w:ind w:left="287"/>
        <w:rPr>
          <w:b/>
          <w:color w:val="231F20"/>
          <w:spacing w:val="-2"/>
        </w:rPr>
      </w:pPr>
    </w:p>
    <w:p w14:paraId="0C607905" w14:textId="77777777" w:rsidR="00207825" w:rsidRPr="00207825" w:rsidRDefault="00207825" w:rsidP="00E7636B">
      <w:pPr>
        <w:pStyle w:val="Lijstalinea"/>
        <w:numPr>
          <w:ilvl w:val="1"/>
          <w:numId w:val="1"/>
        </w:numPr>
        <w:tabs>
          <w:tab w:val="left" w:pos="674"/>
        </w:tabs>
        <w:ind w:left="674" w:hanging="387"/>
        <w:rPr>
          <w:b/>
          <w:color w:val="231F20"/>
          <w:spacing w:val="-2"/>
        </w:rPr>
      </w:pPr>
      <w:r w:rsidRPr="00207825">
        <w:rPr>
          <w:b/>
          <w:color w:val="231F20"/>
          <w:spacing w:val="-2"/>
        </w:rPr>
        <w:t>Rollen en verantwoordelijkheden</w:t>
      </w:r>
    </w:p>
    <w:p w14:paraId="6C0F73FB" w14:textId="77777777" w:rsidR="00207825" w:rsidRPr="00207825" w:rsidRDefault="00207825" w:rsidP="00E7636B">
      <w:pPr>
        <w:pStyle w:val="Lijstalinea"/>
        <w:numPr>
          <w:ilvl w:val="0"/>
          <w:numId w:val="81"/>
        </w:numPr>
        <w:tabs>
          <w:tab w:val="left" w:pos="674"/>
        </w:tabs>
        <w:rPr>
          <w:rFonts w:ascii="General Sans"/>
          <w:color w:val="231F20"/>
          <w:sz w:val="18"/>
        </w:rPr>
      </w:pPr>
      <w:r w:rsidRPr="00207825">
        <w:rPr>
          <w:rFonts w:ascii="General Sans"/>
          <w:color w:val="231F20"/>
          <w:sz w:val="18"/>
        </w:rPr>
        <w:t>Externe leveranciers zijn verantwoordelijk voor het technisch correct functioneren van de koppelvlakken;</w:t>
      </w:r>
    </w:p>
    <w:p w14:paraId="27E142BF" w14:textId="77777777" w:rsidR="00207825" w:rsidRPr="00207825" w:rsidRDefault="00207825" w:rsidP="00E7636B">
      <w:pPr>
        <w:pStyle w:val="Lijstalinea"/>
        <w:numPr>
          <w:ilvl w:val="0"/>
          <w:numId w:val="81"/>
        </w:numPr>
        <w:tabs>
          <w:tab w:val="left" w:pos="674"/>
        </w:tabs>
        <w:rPr>
          <w:rFonts w:ascii="General Sans"/>
          <w:color w:val="231F20"/>
          <w:sz w:val="18"/>
        </w:rPr>
      </w:pPr>
      <w:r w:rsidRPr="00207825">
        <w:rPr>
          <w:rFonts w:ascii="General Sans"/>
          <w:color w:val="231F20"/>
          <w:sz w:val="18"/>
        </w:rPr>
        <w:t>Functioneel Beheer beoordeelt de technische en functionele aansluiting op het Vista-landschap;</w:t>
      </w:r>
    </w:p>
    <w:p w14:paraId="07CA55B5" w14:textId="77777777" w:rsidR="00207825" w:rsidRPr="00207825" w:rsidRDefault="00207825" w:rsidP="00E7636B">
      <w:pPr>
        <w:pStyle w:val="Lijstalinea"/>
        <w:numPr>
          <w:ilvl w:val="0"/>
          <w:numId w:val="81"/>
        </w:numPr>
        <w:tabs>
          <w:tab w:val="left" w:pos="674"/>
        </w:tabs>
        <w:rPr>
          <w:rFonts w:ascii="General Sans"/>
          <w:color w:val="231F20"/>
          <w:sz w:val="18"/>
        </w:rPr>
      </w:pPr>
      <w:r w:rsidRPr="00207825">
        <w:rPr>
          <w:rFonts w:ascii="General Sans"/>
          <w:color w:val="231F20"/>
          <w:sz w:val="18"/>
        </w:rPr>
        <w:t>Het Examenbureau voert gebruikersacceptatietests uit en beoordeelt de praktische toepasbaarheid;</w:t>
      </w:r>
    </w:p>
    <w:p w14:paraId="3ABC738E" w14:textId="2C6EAD3B" w:rsidR="00E7636B" w:rsidRDefault="00207825" w:rsidP="008E6845">
      <w:pPr>
        <w:pStyle w:val="Lijstalinea"/>
        <w:numPr>
          <w:ilvl w:val="0"/>
          <w:numId w:val="81"/>
        </w:numPr>
        <w:tabs>
          <w:tab w:val="left" w:pos="674"/>
        </w:tabs>
        <w:rPr>
          <w:rFonts w:ascii="General Sans"/>
          <w:color w:val="231F20"/>
          <w:sz w:val="18"/>
        </w:rPr>
      </w:pPr>
      <w:r w:rsidRPr="00207825">
        <w:rPr>
          <w:rFonts w:ascii="General Sans"/>
          <w:color w:val="231F20"/>
          <w:sz w:val="18"/>
        </w:rPr>
        <w:t>De projectleider co</w:t>
      </w:r>
      <w:r w:rsidRPr="00207825">
        <w:rPr>
          <w:rFonts w:ascii="General Sans"/>
          <w:color w:val="231F20"/>
          <w:sz w:val="18"/>
        </w:rPr>
        <w:t>ö</w:t>
      </w:r>
      <w:r w:rsidRPr="00207825">
        <w:rPr>
          <w:rFonts w:ascii="General Sans"/>
          <w:color w:val="231F20"/>
          <w:sz w:val="18"/>
        </w:rPr>
        <w:t>rdineert het testproces en bewaakt voortgang en kwaliteit.</w:t>
      </w:r>
    </w:p>
    <w:p w14:paraId="4721EC6C" w14:textId="77777777" w:rsidR="008E6845" w:rsidRPr="008E6845" w:rsidRDefault="008E6845" w:rsidP="008E6845">
      <w:pPr>
        <w:pStyle w:val="Lijstalinea"/>
        <w:tabs>
          <w:tab w:val="left" w:pos="674"/>
        </w:tabs>
        <w:ind w:left="647" w:firstLine="0"/>
        <w:rPr>
          <w:rFonts w:ascii="General Sans"/>
          <w:color w:val="231F20"/>
          <w:sz w:val="18"/>
        </w:rPr>
      </w:pPr>
    </w:p>
    <w:p w14:paraId="4CB30857" w14:textId="77777777" w:rsidR="00E7636B" w:rsidRDefault="00207825" w:rsidP="00E7636B">
      <w:pPr>
        <w:pStyle w:val="Lijstalinea"/>
        <w:numPr>
          <w:ilvl w:val="1"/>
          <w:numId w:val="1"/>
        </w:numPr>
        <w:tabs>
          <w:tab w:val="left" w:pos="674"/>
        </w:tabs>
        <w:ind w:left="674" w:hanging="387"/>
        <w:rPr>
          <w:b/>
          <w:color w:val="231F20"/>
          <w:spacing w:val="-2"/>
        </w:rPr>
      </w:pPr>
      <w:r w:rsidRPr="00207825">
        <w:rPr>
          <w:b/>
          <w:color w:val="231F20"/>
          <w:spacing w:val="-2"/>
        </w:rPr>
        <w:t>Vastlegging en opvolging</w:t>
      </w:r>
    </w:p>
    <w:p w14:paraId="44815BEB" w14:textId="0288946F" w:rsidR="00207825" w:rsidRDefault="00207825" w:rsidP="00E7636B">
      <w:pPr>
        <w:tabs>
          <w:tab w:val="left" w:pos="674"/>
        </w:tabs>
        <w:ind w:left="287"/>
        <w:rPr>
          <w:rFonts w:ascii="General Sans"/>
          <w:color w:val="231F20"/>
          <w:sz w:val="18"/>
        </w:rPr>
      </w:pPr>
      <w:r w:rsidRPr="00E7636B">
        <w:rPr>
          <w:rFonts w:ascii="General Sans"/>
          <w:color w:val="231F20"/>
          <w:sz w:val="18"/>
        </w:rPr>
        <w:t>Testresultaten, bevindingen en eventuele afwijkingen worden vastgelegd. Bevindingen worden geprioriteerd en opgelost voordat de koppelvlakken in productie worden genomen. Alleen koppelvlakken die voldoen aan de vastgestelde acceptatiecriteria worden formeel geaccepteerd.</w:t>
      </w:r>
    </w:p>
    <w:p w14:paraId="107A080C" w14:textId="77777777" w:rsidR="00E7636B" w:rsidRPr="00E7636B" w:rsidRDefault="00E7636B" w:rsidP="00E7636B">
      <w:pPr>
        <w:tabs>
          <w:tab w:val="left" w:pos="674"/>
        </w:tabs>
        <w:ind w:left="287"/>
        <w:rPr>
          <w:b/>
          <w:color w:val="231F20"/>
          <w:spacing w:val="-2"/>
        </w:rPr>
      </w:pPr>
    </w:p>
    <w:p w14:paraId="36D13FD5" w14:textId="77777777" w:rsidR="00E7636B" w:rsidRDefault="00207825" w:rsidP="00E7636B">
      <w:pPr>
        <w:pStyle w:val="Lijstalinea"/>
        <w:numPr>
          <w:ilvl w:val="1"/>
          <w:numId w:val="1"/>
        </w:numPr>
        <w:tabs>
          <w:tab w:val="left" w:pos="674"/>
        </w:tabs>
        <w:ind w:left="674" w:hanging="387"/>
        <w:rPr>
          <w:b/>
          <w:color w:val="231F20"/>
          <w:spacing w:val="-2"/>
        </w:rPr>
      </w:pPr>
      <w:r w:rsidRPr="00207825">
        <w:rPr>
          <w:b/>
          <w:color w:val="231F20"/>
          <w:spacing w:val="-2"/>
        </w:rPr>
        <w:t>Acceptatie</w:t>
      </w:r>
    </w:p>
    <w:p w14:paraId="6D380882" w14:textId="6A1FFB6B" w:rsidR="00070DB4" w:rsidRDefault="00207825" w:rsidP="00E7636B">
      <w:pPr>
        <w:tabs>
          <w:tab w:val="left" w:pos="674"/>
        </w:tabs>
        <w:ind w:left="287"/>
        <w:rPr>
          <w:rFonts w:ascii="General Sans"/>
          <w:color w:val="231F20"/>
          <w:sz w:val="18"/>
        </w:rPr>
      </w:pPr>
      <w:r w:rsidRPr="00E7636B">
        <w:rPr>
          <w:rFonts w:ascii="General Sans"/>
          <w:color w:val="231F20"/>
          <w:sz w:val="18"/>
        </w:rPr>
        <w:t>Livegang van een koppelvlak vindt pas plaats na</w:t>
      </w:r>
      <w:r w:rsidR="00E7636B">
        <w:rPr>
          <w:rFonts w:ascii="General Sans"/>
          <w:color w:val="231F20"/>
          <w:sz w:val="18"/>
        </w:rPr>
        <w:t xml:space="preserve"> </w:t>
      </w:r>
      <w:r w:rsidRPr="00207825">
        <w:rPr>
          <w:rFonts w:ascii="General Sans"/>
          <w:color w:val="231F20"/>
          <w:sz w:val="18"/>
        </w:rPr>
        <w:t>succesvolle afronding van de testfase;</w:t>
      </w:r>
      <w:r w:rsidR="00E7636B">
        <w:rPr>
          <w:rFonts w:ascii="General Sans"/>
          <w:color w:val="231F20"/>
          <w:sz w:val="18"/>
        </w:rPr>
        <w:t xml:space="preserve"> </w:t>
      </w:r>
      <w:r w:rsidRPr="00207825">
        <w:rPr>
          <w:rFonts w:ascii="General Sans"/>
          <w:color w:val="231F20"/>
          <w:sz w:val="18"/>
        </w:rPr>
        <w:t>akkoord van Functioneel Beheer en Examenbureau;</w:t>
      </w:r>
      <w:r w:rsidR="00E7636B">
        <w:rPr>
          <w:b/>
          <w:color w:val="231F20"/>
          <w:spacing w:val="-2"/>
        </w:rPr>
        <w:t xml:space="preserve"> </w:t>
      </w:r>
      <w:r w:rsidRPr="00207825">
        <w:rPr>
          <w:rFonts w:ascii="General Sans"/>
          <w:color w:val="231F20"/>
          <w:sz w:val="18"/>
        </w:rPr>
        <w:t>formele acceptatie door de opdrachtgever als onderdeel van het fasebesluit.</w:t>
      </w:r>
    </w:p>
    <w:p w14:paraId="77F86719" w14:textId="77777777" w:rsidR="00E7636B" w:rsidRDefault="00E7636B" w:rsidP="00E7636B">
      <w:pPr>
        <w:tabs>
          <w:tab w:val="left" w:pos="674"/>
        </w:tabs>
        <w:ind w:left="287"/>
        <w:rPr>
          <w:b/>
          <w:color w:val="231F20"/>
          <w:spacing w:val="-2"/>
        </w:rPr>
      </w:pPr>
    </w:p>
    <w:p w14:paraId="6A714BFF" w14:textId="77777777" w:rsidR="008E6845" w:rsidRDefault="008E6845" w:rsidP="00E7636B">
      <w:pPr>
        <w:tabs>
          <w:tab w:val="left" w:pos="674"/>
        </w:tabs>
        <w:ind w:left="287"/>
        <w:rPr>
          <w:b/>
          <w:color w:val="231F20"/>
          <w:spacing w:val="-2"/>
        </w:rPr>
      </w:pPr>
    </w:p>
    <w:p w14:paraId="3F3637C8" w14:textId="77777777" w:rsidR="008E6845" w:rsidRDefault="008E6845" w:rsidP="00E7636B">
      <w:pPr>
        <w:tabs>
          <w:tab w:val="left" w:pos="674"/>
        </w:tabs>
        <w:ind w:left="287"/>
        <w:rPr>
          <w:b/>
          <w:color w:val="231F20"/>
          <w:spacing w:val="-2"/>
        </w:rPr>
      </w:pPr>
    </w:p>
    <w:p w14:paraId="08287A3E" w14:textId="77777777" w:rsidR="008E6845" w:rsidRDefault="008E6845" w:rsidP="00E7636B">
      <w:pPr>
        <w:tabs>
          <w:tab w:val="left" w:pos="674"/>
        </w:tabs>
        <w:ind w:left="287"/>
        <w:rPr>
          <w:b/>
          <w:color w:val="231F20"/>
          <w:spacing w:val="-2"/>
        </w:rPr>
      </w:pPr>
    </w:p>
    <w:p w14:paraId="032AFD9C" w14:textId="77777777" w:rsidR="008E6845" w:rsidRDefault="008E6845" w:rsidP="00E7636B">
      <w:pPr>
        <w:tabs>
          <w:tab w:val="left" w:pos="674"/>
        </w:tabs>
        <w:ind w:left="287"/>
        <w:rPr>
          <w:b/>
          <w:color w:val="231F20"/>
          <w:spacing w:val="-2"/>
        </w:rPr>
      </w:pPr>
    </w:p>
    <w:p w14:paraId="4FC91FCE" w14:textId="77777777" w:rsidR="008E6845" w:rsidRDefault="008E6845" w:rsidP="00E7636B">
      <w:pPr>
        <w:tabs>
          <w:tab w:val="left" w:pos="674"/>
        </w:tabs>
        <w:ind w:left="287"/>
        <w:rPr>
          <w:b/>
          <w:color w:val="231F20"/>
          <w:spacing w:val="-2"/>
        </w:rPr>
      </w:pPr>
    </w:p>
    <w:p w14:paraId="397E0983" w14:textId="77777777" w:rsidR="008E6845" w:rsidRDefault="008E6845" w:rsidP="00E7636B">
      <w:pPr>
        <w:tabs>
          <w:tab w:val="left" w:pos="674"/>
        </w:tabs>
        <w:ind w:left="287"/>
        <w:rPr>
          <w:b/>
          <w:color w:val="231F20"/>
          <w:spacing w:val="-2"/>
        </w:rPr>
      </w:pPr>
    </w:p>
    <w:p w14:paraId="2DD1E423" w14:textId="77777777" w:rsidR="008E6845" w:rsidRDefault="008E6845" w:rsidP="00E7636B">
      <w:pPr>
        <w:tabs>
          <w:tab w:val="left" w:pos="674"/>
        </w:tabs>
        <w:ind w:left="287"/>
        <w:rPr>
          <w:b/>
          <w:color w:val="231F20"/>
          <w:spacing w:val="-2"/>
        </w:rPr>
      </w:pPr>
    </w:p>
    <w:p w14:paraId="298D6A78" w14:textId="77777777" w:rsidR="008E6845" w:rsidRPr="00E7636B" w:rsidRDefault="008E6845" w:rsidP="00E7636B">
      <w:pPr>
        <w:tabs>
          <w:tab w:val="left" w:pos="674"/>
        </w:tabs>
        <w:ind w:left="287"/>
        <w:rPr>
          <w:b/>
          <w:color w:val="231F20"/>
          <w:spacing w:val="-2"/>
        </w:rPr>
      </w:pPr>
    </w:p>
    <w:p w14:paraId="19AB4E87" w14:textId="77777777" w:rsidR="00070DB4" w:rsidRDefault="00000000" w:rsidP="00182192">
      <w:pPr>
        <w:pStyle w:val="Lijstalinea"/>
        <w:numPr>
          <w:ilvl w:val="1"/>
          <w:numId w:val="1"/>
        </w:numPr>
        <w:tabs>
          <w:tab w:val="left" w:pos="673"/>
        </w:tabs>
        <w:ind w:left="673" w:hanging="386"/>
        <w:rPr>
          <w:b/>
        </w:rPr>
      </w:pPr>
      <w:r>
        <w:rPr>
          <w:b/>
          <w:color w:val="231F20"/>
        </w:rPr>
        <w:t xml:space="preserve">Go </w:t>
      </w:r>
      <w:r>
        <w:rPr>
          <w:b/>
          <w:color w:val="231F20"/>
          <w:spacing w:val="-4"/>
        </w:rPr>
        <w:t>Live</w:t>
      </w:r>
    </w:p>
    <w:p w14:paraId="06211480" w14:textId="77777777" w:rsidR="00207825" w:rsidRPr="00E7636B" w:rsidRDefault="00207825" w:rsidP="00E7636B">
      <w:pPr>
        <w:tabs>
          <w:tab w:val="left" w:pos="674"/>
        </w:tabs>
        <w:ind w:left="287"/>
        <w:rPr>
          <w:rFonts w:ascii="General Sans"/>
          <w:color w:val="231F20"/>
          <w:sz w:val="18"/>
        </w:rPr>
      </w:pPr>
      <w:r w:rsidRPr="00E7636B">
        <w:rPr>
          <w:rFonts w:ascii="General Sans"/>
          <w:color w:val="231F20"/>
          <w:sz w:val="18"/>
        </w:rPr>
        <w:t>De go-livegang van de OKE-koppelvlakken vindt gefaseerd en gecontroleerd plaats, per examenleverancier en per implementatiefase. Go-live is het moment waarop een koppelvlak in productie wordt genomen en daadwerkelijk wordt gebruikt in het examenproces.</w:t>
      </w:r>
    </w:p>
    <w:p w14:paraId="59769327" w14:textId="77777777" w:rsidR="00207825" w:rsidRPr="00E7636B" w:rsidRDefault="00207825" w:rsidP="00E7636B">
      <w:pPr>
        <w:tabs>
          <w:tab w:val="left" w:pos="674"/>
        </w:tabs>
        <w:ind w:left="287"/>
        <w:rPr>
          <w:rFonts w:ascii="General Sans"/>
          <w:color w:val="231F20"/>
          <w:sz w:val="18"/>
        </w:rPr>
      </w:pPr>
      <w:r w:rsidRPr="00E7636B">
        <w:rPr>
          <w:rFonts w:ascii="General Sans"/>
          <w:color w:val="231F20"/>
          <w:sz w:val="18"/>
        </w:rPr>
        <w:t>Een koppelvlak komt pas in aanmerking voor go-live wanneer aan de volgende voorwaarden is voldaan:</w:t>
      </w:r>
    </w:p>
    <w:p w14:paraId="34F834CE"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Succesvolle afronding van technische, functionele en gebruikersacceptatietests;</w:t>
      </w:r>
    </w:p>
    <w:p w14:paraId="310EA36B"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Voldoen aan vastgestelde acceptatie- en kwaliteitscriteria;</w:t>
      </w:r>
    </w:p>
    <w:p w14:paraId="19A01EE2"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Beschikbaarheid van actuele documentatie en werkinstructies;</w:t>
      </w:r>
    </w:p>
    <w:p w14:paraId="2ECD83DE"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Uitgevoerde en afgeronde gebruikers</w:t>
      </w:r>
      <w:r w:rsidRPr="00E7636B">
        <w:rPr>
          <w:rFonts w:ascii="General Sans"/>
          <w:color w:val="231F20"/>
          <w:sz w:val="18"/>
        </w:rPr>
        <w:softHyphen/>
        <w:t>training voor de betrokken doelgroepen;</w:t>
      </w:r>
    </w:p>
    <w:p w14:paraId="1D48A53B"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Akkoord van Functioneel Beheer en Technisch Beheer;</w:t>
      </w:r>
    </w:p>
    <w:p w14:paraId="06F78A26"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Formeel besluit van de opdrachtgever (go/no-go).</w:t>
      </w:r>
    </w:p>
    <w:p w14:paraId="2CBC6FF0" w14:textId="1890D14C" w:rsidR="00207825" w:rsidRPr="00E7636B" w:rsidRDefault="00207825" w:rsidP="00E7636B">
      <w:pPr>
        <w:tabs>
          <w:tab w:val="left" w:pos="674"/>
        </w:tabs>
        <w:ind w:left="287"/>
        <w:rPr>
          <w:rFonts w:ascii="General Sans"/>
          <w:color w:val="231F20"/>
          <w:sz w:val="18"/>
        </w:rPr>
      </w:pPr>
      <w:r w:rsidRPr="00E7636B">
        <w:rPr>
          <w:rFonts w:ascii="General Sans"/>
          <w:color w:val="231F20"/>
          <w:sz w:val="18"/>
        </w:rPr>
        <w:t>De go-livegang wordt zorgvuldig voorbereid en uitgevoerd</w:t>
      </w:r>
      <w:r w:rsidR="00E7636B">
        <w:rPr>
          <w:rFonts w:ascii="General Sans"/>
          <w:color w:val="231F20"/>
          <w:sz w:val="18"/>
        </w:rPr>
        <w:t xml:space="preserve">. </w:t>
      </w:r>
      <w:r w:rsidRPr="00E7636B">
        <w:rPr>
          <w:rFonts w:ascii="General Sans"/>
          <w:color w:val="231F20"/>
          <w:sz w:val="18"/>
        </w:rPr>
        <w:t>De ingebruikname vindt bij voorkeur plaats in een beperkte en beheersbare setting, bijvoorbeeld met een afgebakende set examens</w:t>
      </w:r>
      <w:r w:rsidR="00E7636B">
        <w:rPr>
          <w:rFonts w:ascii="General Sans"/>
          <w:color w:val="231F20"/>
          <w:sz w:val="18"/>
        </w:rPr>
        <w:t xml:space="preserve">, </w:t>
      </w:r>
      <w:r w:rsidRPr="00E7636B">
        <w:rPr>
          <w:rFonts w:ascii="General Sans"/>
          <w:color w:val="231F20"/>
          <w:sz w:val="18"/>
        </w:rPr>
        <w:t>Tijdens de go-liveperiode is er verhoogde beschikbaarheid van ondersteuning vanuit projectteam, Functioneel Beheer en leveranciers</w:t>
      </w:r>
      <w:r w:rsidR="00E7636B">
        <w:rPr>
          <w:rFonts w:ascii="General Sans"/>
          <w:color w:val="231F20"/>
          <w:sz w:val="18"/>
        </w:rPr>
        <w:t xml:space="preserve">. </w:t>
      </w:r>
      <w:r w:rsidRPr="00E7636B">
        <w:rPr>
          <w:rFonts w:ascii="General Sans"/>
          <w:color w:val="231F20"/>
          <w:sz w:val="18"/>
        </w:rPr>
        <w:t>Eventuele verstoringen of afwijkingen worden direct gemonitord en opgepakt.</w:t>
      </w:r>
    </w:p>
    <w:p w14:paraId="2A8622CB" w14:textId="77777777" w:rsidR="00E7636B" w:rsidRDefault="00E7636B" w:rsidP="00E7636B">
      <w:pPr>
        <w:tabs>
          <w:tab w:val="left" w:pos="674"/>
        </w:tabs>
        <w:ind w:left="287"/>
        <w:rPr>
          <w:rFonts w:ascii="General Sans"/>
          <w:color w:val="231F20"/>
          <w:sz w:val="18"/>
        </w:rPr>
      </w:pPr>
    </w:p>
    <w:p w14:paraId="47054736" w14:textId="77777777" w:rsidR="00207825" w:rsidRPr="00E7636B" w:rsidRDefault="00207825" w:rsidP="00E7636B">
      <w:pPr>
        <w:tabs>
          <w:tab w:val="left" w:pos="674"/>
        </w:tabs>
        <w:ind w:left="287"/>
        <w:rPr>
          <w:rFonts w:ascii="General Sans"/>
          <w:color w:val="231F20"/>
          <w:sz w:val="18"/>
        </w:rPr>
      </w:pPr>
      <w:r w:rsidRPr="00E7636B">
        <w:rPr>
          <w:rFonts w:ascii="General Sans"/>
          <w:color w:val="231F20"/>
          <w:sz w:val="18"/>
        </w:rPr>
        <w:t xml:space="preserve">De formele go-livegang en afsluiting van de implementatiefase worden vastgesteld via een expliciet besluit van de opdrachtgever. Dit besluit vormt </w:t>
      </w:r>
      <w:proofErr w:type="gramStart"/>
      <w:r w:rsidRPr="00E7636B">
        <w:rPr>
          <w:rFonts w:ascii="General Sans"/>
          <w:color w:val="231F20"/>
          <w:sz w:val="18"/>
        </w:rPr>
        <w:t>tevens</w:t>
      </w:r>
      <w:proofErr w:type="gramEnd"/>
      <w:r w:rsidRPr="00E7636B">
        <w:rPr>
          <w:rFonts w:ascii="General Sans"/>
          <w:color w:val="231F20"/>
          <w:sz w:val="18"/>
        </w:rPr>
        <w:t xml:space="preserve"> de basis voor de start van een eventuele volgende fase of koppelvlakimplementatie.</w:t>
      </w:r>
    </w:p>
    <w:p w14:paraId="2C226CBF" w14:textId="77777777" w:rsidR="00070DB4" w:rsidRDefault="00070DB4">
      <w:pPr>
        <w:pStyle w:val="Plattetekst"/>
        <w:spacing w:before="149"/>
      </w:pPr>
    </w:p>
    <w:p w14:paraId="3FB2B42D" w14:textId="77777777" w:rsidR="00070DB4" w:rsidRDefault="00000000" w:rsidP="00182192">
      <w:pPr>
        <w:pStyle w:val="Lijstalinea"/>
        <w:numPr>
          <w:ilvl w:val="1"/>
          <w:numId w:val="1"/>
        </w:numPr>
        <w:tabs>
          <w:tab w:val="left" w:pos="649"/>
        </w:tabs>
        <w:ind w:left="649" w:hanging="362"/>
        <w:rPr>
          <w:b/>
        </w:rPr>
      </w:pPr>
      <w:r>
        <w:rPr>
          <w:b/>
          <w:color w:val="231F20"/>
          <w:spacing w:val="-2"/>
        </w:rPr>
        <w:t>Standaarden</w:t>
      </w:r>
    </w:p>
    <w:p w14:paraId="315889A5" w14:textId="55C49238" w:rsidR="00070DB4" w:rsidRPr="00E7636B" w:rsidRDefault="00207825" w:rsidP="00E7636B">
      <w:pPr>
        <w:tabs>
          <w:tab w:val="left" w:pos="674"/>
        </w:tabs>
        <w:ind w:left="287"/>
        <w:rPr>
          <w:rFonts w:ascii="General Sans"/>
          <w:color w:val="231F20"/>
          <w:sz w:val="18"/>
        </w:rPr>
      </w:pPr>
      <w:r w:rsidRPr="00207825">
        <w:rPr>
          <w:rFonts w:ascii="General Sans"/>
          <w:color w:val="231F20"/>
          <w:sz w:val="18"/>
        </w:rPr>
        <w:t>OKE vertaalt het examenproces naar afspraken; OOAPI levert het datamodel en de technische standaard.</w:t>
      </w:r>
      <w:r w:rsidR="00E7636B">
        <w:rPr>
          <w:rFonts w:ascii="General Sans"/>
          <w:color w:val="231F20"/>
          <w:sz w:val="18"/>
        </w:rPr>
        <w:t xml:space="preserve"> </w:t>
      </w:r>
      <w:r w:rsidRPr="00207825">
        <w:rPr>
          <w:rFonts w:ascii="General Sans"/>
          <w:color w:val="231F20"/>
          <w:sz w:val="18"/>
        </w:rPr>
        <w:t>Samen vormen zij de basis voor betrouwbare, herbruikbare en duurzame gegevensuitwisseling.</w:t>
      </w:r>
    </w:p>
    <w:p w14:paraId="3FF0C14A"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OKE beschrijft wat er functioneel nodig is in het examenproces (proces- en ketengericht).</w:t>
      </w:r>
    </w:p>
    <w:p w14:paraId="12340E19"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OOAPI beschrijft hoe deze gegevens gestandaardiseerd en technisch beschikbaar worden gesteld.</w:t>
      </w:r>
    </w:p>
    <w:p w14:paraId="720DA33B" w14:textId="77777777" w:rsidR="00207825" w:rsidRPr="00E7636B" w:rsidRDefault="00207825" w:rsidP="00E7636B">
      <w:pPr>
        <w:pStyle w:val="Lijstalinea"/>
        <w:numPr>
          <w:ilvl w:val="0"/>
          <w:numId w:val="81"/>
        </w:numPr>
        <w:tabs>
          <w:tab w:val="left" w:pos="674"/>
        </w:tabs>
        <w:rPr>
          <w:rFonts w:ascii="General Sans"/>
          <w:color w:val="231F20"/>
          <w:sz w:val="18"/>
        </w:rPr>
      </w:pPr>
      <w:r w:rsidRPr="00E7636B">
        <w:rPr>
          <w:rFonts w:ascii="General Sans"/>
          <w:color w:val="231F20"/>
          <w:sz w:val="18"/>
        </w:rPr>
        <w:t>OKE-koppelingen zijn daarmee concrete afspraken die gebruikmaken van de generieke OOAPI-bouwstenen.</w:t>
      </w:r>
    </w:p>
    <w:p w14:paraId="5F9A4E79" w14:textId="77777777" w:rsidR="00E7636B" w:rsidRDefault="00E7636B" w:rsidP="00E7636B">
      <w:pPr>
        <w:tabs>
          <w:tab w:val="left" w:pos="674"/>
        </w:tabs>
        <w:ind w:left="287"/>
        <w:rPr>
          <w:rFonts w:ascii="General Sans"/>
          <w:color w:val="231F20"/>
          <w:sz w:val="18"/>
        </w:rPr>
      </w:pPr>
    </w:p>
    <w:p w14:paraId="103BF996" w14:textId="222AD0D5" w:rsidR="00207825" w:rsidRPr="00E7636B" w:rsidRDefault="00207825" w:rsidP="00E7636B">
      <w:pPr>
        <w:tabs>
          <w:tab w:val="left" w:pos="674"/>
        </w:tabs>
        <w:ind w:left="287"/>
        <w:rPr>
          <w:rFonts w:ascii="General Sans"/>
          <w:color w:val="231F20"/>
          <w:sz w:val="18"/>
        </w:rPr>
      </w:pPr>
      <w:r w:rsidRPr="00E7636B">
        <w:rPr>
          <w:rFonts w:ascii="General Sans"/>
          <w:color w:val="231F20"/>
          <w:sz w:val="18"/>
        </w:rPr>
        <w:t>Met deze mapping wordt geborgd dat:</w:t>
      </w:r>
    </w:p>
    <w:p w14:paraId="67E2993A" w14:textId="0E4EFBA3" w:rsidR="00207825" w:rsidRPr="00E7636B" w:rsidRDefault="00E7636B" w:rsidP="00E7636B">
      <w:pPr>
        <w:pStyle w:val="Lijstalinea"/>
        <w:numPr>
          <w:ilvl w:val="0"/>
          <w:numId w:val="81"/>
        </w:numPr>
        <w:tabs>
          <w:tab w:val="left" w:pos="674"/>
        </w:tabs>
        <w:rPr>
          <w:rFonts w:ascii="General Sans"/>
          <w:color w:val="231F20"/>
          <w:sz w:val="18"/>
        </w:rPr>
      </w:pPr>
      <w:r w:rsidRPr="00E7636B">
        <w:rPr>
          <w:rFonts w:ascii="General Sans"/>
          <w:color w:val="231F20"/>
          <w:sz w:val="18"/>
        </w:rPr>
        <w:t>Verschillende</w:t>
      </w:r>
      <w:r w:rsidR="00207825" w:rsidRPr="00E7636B">
        <w:rPr>
          <w:rFonts w:ascii="General Sans"/>
          <w:color w:val="231F20"/>
          <w:sz w:val="18"/>
        </w:rPr>
        <w:t xml:space="preserve"> leveranciers dezelfde taal spreken;</w:t>
      </w:r>
    </w:p>
    <w:p w14:paraId="7B1D2693" w14:textId="4B9C00A0" w:rsidR="00207825" w:rsidRPr="00E7636B" w:rsidRDefault="00E7636B" w:rsidP="00E7636B">
      <w:pPr>
        <w:pStyle w:val="Lijstalinea"/>
        <w:numPr>
          <w:ilvl w:val="0"/>
          <w:numId w:val="81"/>
        </w:numPr>
        <w:tabs>
          <w:tab w:val="left" w:pos="674"/>
        </w:tabs>
        <w:rPr>
          <w:rFonts w:ascii="General Sans"/>
          <w:color w:val="231F20"/>
          <w:sz w:val="18"/>
        </w:rPr>
      </w:pPr>
      <w:r>
        <w:rPr>
          <w:rFonts w:ascii="General Sans"/>
          <w:color w:val="231F20"/>
          <w:sz w:val="18"/>
        </w:rPr>
        <w:t>G</w:t>
      </w:r>
      <w:r w:rsidR="00207825" w:rsidRPr="00E7636B">
        <w:rPr>
          <w:rFonts w:ascii="General Sans"/>
          <w:color w:val="231F20"/>
          <w:sz w:val="18"/>
        </w:rPr>
        <w:t>egevens eenduidig worden ge</w:t>
      </w:r>
      <w:r w:rsidR="00207825" w:rsidRPr="00E7636B">
        <w:rPr>
          <w:rFonts w:ascii="General Sans"/>
          <w:color w:val="231F20"/>
          <w:sz w:val="18"/>
        </w:rPr>
        <w:t>ï</w:t>
      </w:r>
      <w:r w:rsidR="00207825" w:rsidRPr="00E7636B">
        <w:rPr>
          <w:rFonts w:ascii="General Sans"/>
          <w:color w:val="231F20"/>
          <w:sz w:val="18"/>
        </w:rPr>
        <w:t>nterpreteerd;</w:t>
      </w:r>
    </w:p>
    <w:p w14:paraId="285DD3CF" w14:textId="2C20E2B9" w:rsidR="00207825" w:rsidRPr="00E7636B" w:rsidRDefault="00E7636B" w:rsidP="00E7636B">
      <w:pPr>
        <w:pStyle w:val="Lijstalinea"/>
        <w:numPr>
          <w:ilvl w:val="0"/>
          <w:numId w:val="81"/>
        </w:numPr>
        <w:tabs>
          <w:tab w:val="left" w:pos="674"/>
        </w:tabs>
        <w:rPr>
          <w:rFonts w:ascii="General Sans"/>
          <w:color w:val="231F20"/>
          <w:sz w:val="18"/>
        </w:rPr>
      </w:pPr>
      <w:r>
        <w:rPr>
          <w:rFonts w:ascii="General Sans"/>
          <w:color w:val="231F20"/>
          <w:sz w:val="18"/>
        </w:rPr>
        <w:t>K</w:t>
      </w:r>
      <w:r w:rsidR="00207825" w:rsidRPr="00E7636B">
        <w:rPr>
          <w:rFonts w:ascii="General Sans"/>
          <w:color w:val="231F20"/>
          <w:sz w:val="18"/>
        </w:rPr>
        <w:t xml:space="preserve">oppelingen schaalbaar en </w:t>
      </w:r>
      <w:proofErr w:type="spellStart"/>
      <w:r w:rsidR="00207825" w:rsidRPr="00E7636B">
        <w:rPr>
          <w:rFonts w:ascii="General Sans"/>
          <w:color w:val="231F20"/>
          <w:sz w:val="18"/>
        </w:rPr>
        <w:t>toekomstvast</w:t>
      </w:r>
      <w:proofErr w:type="spellEnd"/>
      <w:r w:rsidR="00207825" w:rsidRPr="00E7636B">
        <w:rPr>
          <w:rFonts w:ascii="General Sans"/>
          <w:color w:val="231F20"/>
          <w:sz w:val="18"/>
        </w:rPr>
        <w:t xml:space="preserve"> zijn;</w:t>
      </w:r>
    </w:p>
    <w:p w14:paraId="32937029" w14:textId="3AD0E31A" w:rsidR="00207825" w:rsidRDefault="00207825" w:rsidP="00E7636B">
      <w:pPr>
        <w:pStyle w:val="Lijstalinea"/>
        <w:tabs>
          <w:tab w:val="left" w:pos="674"/>
        </w:tabs>
        <w:ind w:left="720" w:firstLine="0"/>
        <w:rPr>
          <w:rFonts w:ascii="General Sans"/>
          <w:color w:val="231F20"/>
          <w:sz w:val="18"/>
        </w:rPr>
      </w:pPr>
    </w:p>
    <w:p w14:paraId="07668CC3" w14:textId="77777777" w:rsidR="00E7636B" w:rsidRDefault="00E7636B" w:rsidP="00E7636B">
      <w:pPr>
        <w:pStyle w:val="Lijstalinea"/>
        <w:tabs>
          <w:tab w:val="left" w:pos="674"/>
        </w:tabs>
        <w:ind w:left="720" w:firstLine="0"/>
        <w:rPr>
          <w:rFonts w:ascii="General Sans"/>
          <w:color w:val="231F20"/>
          <w:sz w:val="18"/>
        </w:rPr>
      </w:pPr>
    </w:p>
    <w:p w14:paraId="2B6F5AC5" w14:textId="77777777" w:rsidR="00E7636B" w:rsidRDefault="00E7636B" w:rsidP="00E7636B">
      <w:pPr>
        <w:pStyle w:val="Lijstalinea"/>
        <w:tabs>
          <w:tab w:val="left" w:pos="674"/>
        </w:tabs>
        <w:ind w:left="720" w:firstLine="0"/>
        <w:rPr>
          <w:rFonts w:ascii="General Sans"/>
          <w:color w:val="231F20"/>
          <w:sz w:val="18"/>
        </w:rPr>
      </w:pPr>
    </w:p>
    <w:p w14:paraId="7373EC3B" w14:textId="77777777" w:rsidR="00E7636B" w:rsidRDefault="00E7636B" w:rsidP="00E7636B">
      <w:pPr>
        <w:pStyle w:val="Lijstalinea"/>
        <w:tabs>
          <w:tab w:val="left" w:pos="674"/>
        </w:tabs>
        <w:ind w:left="720" w:firstLine="0"/>
        <w:rPr>
          <w:rFonts w:ascii="General Sans"/>
          <w:color w:val="231F20"/>
          <w:sz w:val="18"/>
        </w:rPr>
      </w:pPr>
    </w:p>
    <w:p w14:paraId="7CFA0015" w14:textId="77777777" w:rsidR="00E7636B" w:rsidRDefault="00E7636B" w:rsidP="00E7636B">
      <w:pPr>
        <w:pStyle w:val="Lijstalinea"/>
        <w:tabs>
          <w:tab w:val="left" w:pos="674"/>
        </w:tabs>
        <w:ind w:left="720" w:firstLine="0"/>
        <w:rPr>
          <w:rFonts w:ascii="General Sans"/>
          <w:color w:val="231F20"/>
          <w:sz w:val="18"/>
        </w:rPr>
      </w:pPr>
    </w:p>
    <w:p w14:paraId="071196B8" w14:textId="77777777" w:rsidR="00E7636B" w:rsidRDefault="00E7636B" w:rsidP="00E7636B">
      <w:pPr>
        <w:pStyle w:val="Lijstalinea"/>
        <w:tabs>
          <w:tab w:val="left" w:pos="674"/>
        </w:tabs>
        <w:ind w:left="720" w:firstLine="0"/>
        <w:rPr>
          <w:rFonts w:ascii="General Sans"/>
          <w:color w:val="231F20"/>
          <w:sz w:val="18"/>
        </w:rPr>
      </w:pPr>
    </w:p>
    <w:p w14:paraId="66BC632C" w14:textId="77777777" w:rsidR="00E7636B" w:rsidRDefault="00E7636B" w:rsidP="00E7636B">
      <w:pPr>
        <w:pStyle w:val="Lijstalinea"/>
        <w:tabs>
          <w:tab w:val="left" w:pos="674"/>
        </w:tabs>
        <w:ind w:left="720" w:firstLine="0"/>
        <w:rPr>
          <w:rFonts w:ascii="General Sans"/>
          <w:color w:val="231F20"/>
          <w:sz w:val="18"/>
        </w:rPr>
      </w:pPr>
    </w:p>
    <w:p w14:paraId="7483E476" w14:textId="77777777" w:rsidR="00E7636B" w:rsidRDefault="00E7636B" w:rsidP="00E7636B">
      <w:pPr>
        <w:pStyle w:val="Lijstalinea"/>
        <w:tabs>
          <w:tab w:val="left" w:pos="674"/>
        </w:tabs>
        <w:ind w:left="720" w:firstLine="0"/>
        <w:rPr>
          <w:rFonts w:ascii="General Sans"/>
          <w:color w:val="231F20"/>
          <w:sz w:val="18"/>
        </w:rPr>
      </w:pPr>
    </w:p>
    <w:p w14:paraId="798FC107" w14:textId="77777777" w:rsidR="00E7636B" w:rsidRDefault="00E7636B" w:rsidP="00E7636B">
      <w:pPr>
        <w:pStyle w:val="Lijstalinea"/>
        <w:tabs>
          <w:tab w:val="left" w:pos="674"/>
        </w:tabs>
        <w:ind w:left="720" w:firstLine="0"/>
        <w:rPr>
          <w:rFonts w:ascii="General Sans"/>
          <w:color w:val="231F20"/>
          <w:sz w:val="18"/>
        </w:rPr>
      </w:pPr>
    </w:p>
    <w:p w14:paraId="23F4691F" w14:textId="77777777" w:rsidR="008E6845" w:rsidRDefault="008E6845" w:rsidP="00E7636B">
      <w:pPr>
        <w:pStyle w:val="Lijstalinea"/>
        <w:tabs>
          <w:tab w:val="left" w:pos="674"/>
        </w:tabs>
        <w:ind w:left="720" w:firstLine="0"/>
        <w:rPr>
          <w:rFonts w:ascii="General Sans"/>
          <w:color w:val="231F20"/>
          <w:sz w:val="18"/>
        </w:rPr>
      </w:pPr>
    </w:p>
    <w:p w14:paraId="0AE55FD0" w14:textId="77777777" w:rsidR="008E6845" w:rsidRDefault="008E6845" w:rsidP="00E7636B">
      <w:pPr>
        <w:pStyle w:val="Lijstalinea"/>
        <w:tabs>
          <w:tab w:val="left" w:pos="674"/>
        </w:tabs>
        <w:ind w:left="720" w:firstLine="0"/>
        <w:rPr>
          <w:rFonts w:ascii="General Sans"/>
          <w:color w:val="231F20"/>
          <w:sz w:val="18"/>
        </w:rPr>
      </w:pPr>
    </w:p>
    <w:p w14:paraId="44559FAA" w14:textId="77777777" w:rsidR="008E6845" w:rsidRDefault="008E6845" w:rsidP="00E7636B">
      <w:pPr>
        <w:pStyle w:val="Lijstalinea"/>
        <w:tabs>
          <w:tab w:val="left" w:pos="674"/>
        </w:tabs>
        <w:ind w:left="720" w:firstLine="0"/>
        <w:rPr>
          <w:rFonts w:ascii="General Sans"/>
          <w:color w:val="231F20"/>
          <w:sz w:val="18"/>
        </w:rPr>
      </w:pPr>
    </w:p>
    <w:p w14:paraId="28D6280C" w14:textId="77777777" w:rsidR="008E6845" w:rsidRDefault="008E6845" w:rsidP="00E7636B">
      <w:pPr>
        <w:pStyle w:val="Lijstalinea"/>
        <w:tabs>
          <w:tab w:val="left" w:pos="674"/>
        </w:tabs>
        <w:ind w:left="720" w:firstLine="0"/>
        <w:rPr>
          <w:rFonts w:ascii="General Sans"/>
          <w:color w:val="231F20"/>
          <w:sz w:val="18"/>
        </w:rPr>
      </w:pPr>
    </w:p>
    <w:p w14:paraId="1661D8C2" w14:textId="77777777" w:rsidR="00E7636B" w:rsidRDefault="00E7636B" w:rsidP="00E7636B">
      <w:pPr>
        <w:pStyle w:val="Lijstalinea"/>
        <w:tabs>
          <w:tab w:val="left" w:pos="674"/>
        </w:tabs>
        <w:ind w:left="720" w:firstLine="0"/>
        <w:rPr>
          <w:rFonts w:ascii="General Sans"/>
          <w:color w:val="231F20"/>
          <w:sz w:val="18"/>
        </w:rPr>
      </w:pPr>
    </w:p>
    <w:p w14:paraId="195CDEF2" w14:textId="77777777" w:rsidR="00070DB4" w:rsidRDefault="00070DB4">
      <w:pPr>
        <w:pStyle w:val="Plattetekst"/>
        <w:spacing w:before="462"/>
        <w:rPr>
          <w:sz w:val="42"/>
        </w:rPr>
      </w:pPr>
    </w:p>
    <w:p w14:paraId="1AE1B2E6" w14:textId="77777777" w:rsidR="00070DB4" w:rsidRDefault="00000000" w:rsidP="00182192">
      <w:pPr>
        <w:pStyle w:val="Kop1"/>
        <w:numPr>
          <w:ilvl w:val="0"/>
          <w:numId w:val="1"/>
        </w:numPr>
        <w:tabs>
          <w:tab w:val="left" w:pos="868"/>
        </w:tabs>
        <w:ind w:left="868" w:hanging="443"/>
        <w:jc w:val="left"/>
      </w:pPr>
      <w:r>
        <w:rPr>
          <w:color w:val="231F20"/>
          <w:spacing w:val="-2"/>
        </w:rPr>
        <w:t>Professionalisering</w:t>
      </w:r>
    </w:p>
    <w:p w14:paraId="5F98D1E2" w14:textId="77777777" w:rsidR="00070DB4" w:rsidRDefault="00070DB4">
      <w:pPr>
        <w:pStyle w:val="Plattetekst"/>
        <w:spacing w:before="128"/>
        <w:rPr>
          <w:sz w:val="42"/>
        </w:rPr>
      </w:pPr>
    </w:p>
    <w:p w14:paraId="04B8AB04" w14:textId="77777777" w:rsidR="00070DB4" w:rsidRDefault="00000000" w:rsidP="00182192">
      <w:pPr>
        <w:pStyle w:val="Lijstalinea"/>
        <w:numPr>
          <w:ilvl w:val="1"/>
          <w:numId w:val="1"/>
        </w:numPr>
        <w:tabs>
          <w:tab w:val="left" w:pos="790"/>
        </w:tabs>
        <w:ind w:left="790" w:hanging="365"/>
        <w:rPr>
          <w:b/>
        </w:rPr>
      </w:pPr>
      <w:r>
        <w:rPr>
          <w:b/>
          <w:color w:val="231F20"/>
          <w:spacing w:val="-2"/>
        </w:rPr>
        <w:t>Trainingsdoelen</w:t>
      </w:r>
    </w:p>
    <w:p w14:paraId="73D575F4" w14:textId="02FE19A4" w:rsidR="00BE767D" w:rsidRPr="00BE767D" w:rsidRDefault="00BE767D" w:rsidP="00BE767D">
      <w:pPr>
        <w:pStyle w:val="Plattetekst"/>
        <w:numPr>
          <w:ilvl w:val="0"/>
          <w:numId w:val="23"/>
        </w:numPr>
        <w:rPr>
          <w:b w:val="0"/>
          <w:bCs w:val="0"/>
          <w:sz w:val="18"/>
          <w:szCs w:val="18"/>
        </w:rPr>
      </w:pPr>
      <w:r w:rsidRPr="00BE767D">
        <w:rPr>
          <w:b w:val="0"/>
          <w:bCs w:val="0"/>
          <w:sz w:val="18"/>
          <w:szCs w:val="18"/>
        </w:rPr>
        <w:t>Professionalisering</w:t>
      </w:r>
      <w:r>
        <w:rPr>
          <w:b w:val="0"/>
          <w:bCs w:val="0"/>
          <w:sz w:val="18"/>
          <w:szCs w:val="18"/>
        </w:rPr>
        <w:t xml:space="preserve"> is een randvoorwaarde voor een succesvolle implementatie en duurzame inbedding van de OKE-koppeling binnen het Examenbureau. De training is gericht op kennis, vaardigheden en houding van betrokken medewerkers.</w:t>
      </w:r>
    </w:p>
    <w:p w14:paraId="05AA7C3E" w14:textId="1590C28F" w:rsidR="00070DB4" w:rsidRDefault="00BE767D" w:rsidP="00BE767D">
      <w:pPr>
        <w:pStyle w:val="Plattetekst"/>
        <w:numPr>
          <w:ilvl w:val="0"/>
          <w:numId w:val="23"/>
        </w:numPr>
        <w:rPr>
          <w:b w:val="0"/>
          <w:bCs w:val="0"/>
          <w:sz w:val="18"/>
          <w:szCs w:val="18"/>
        </w:rPr>
      </w:pPr>
      <w:r>
        <w:rPr>
          <w:b w:val="0"/>
          <w:bCs w:val="0"/>
          <w:sz w:val="18"/>
          <w:szCs w:val="18"/>
        </w:rPr>
        <w:t xml:space="preserve">Medewerkers beschikken over de kennis, vaardigheden en het vertrouwen om de geautomatiseerde examineringsprocessen correct, veilig en </w:t>
      </w:r>
      <w:r w:rsidRPr="00BE767D">
        <w:rPr>
          <w:b w:val="0"/>
          <w:bCs w:val="0"/>
          <w:sz w:val="18"/>
          <w:szCs w:val="18"/>
        </w:rPr>
        <w:t>efficiënt</w:t>
      </w:r>
      <w:r>
        <w:rPr>
          <w:b w:val="0"/>
          <w:bCs w:val="0"/>
          <w:sz w:val="18"/>
          <w:szCs w:val="18"/>
        </w:rPr>
        <w:t xml:space="preserve"> uit te voeren en te beheren. </w:t>
      </w:r>
    </w:p>
    <w:p w14:paraId="15E37866" w14:textId="77777777" w:rsidR="00BE767D" w:rsidRPr="00BE767D" w:rsidRDefault="00BE767D" w:rsidP="00BE767D">
      <w:pPr>
        <w:pStyle w:val="Plattetekst"/>
        <w:ind w:left="720"/>
        <w:rPr>
          <w:b w:val="0"/>
          <w:bCs w:val="0"/>
          <w:sz w:val="18"/>
          <w:szCs w:val="18"/>
        </w:rPr>
      </w:pPr>
    </w:p>
    <w:p w14:paraId="786D1CBA" w14:textId="544CD04E" w:rsidR="00070DB4" w:rsidRPr="00BE767D" w:rsidRDefault="00BE767D" w:rsidP="00182192">
      <w:pPr>
        <w:pStyle w:val="Lijstalinea"/>
        <w:numPr>
          <w:ilvl w:val="1"/>
          <w:numId w:val="1"/>
        </w:numPr>
        <w:tabs>
          <w:tab w:val="left" w:pos="843"/>
        </w:tabs>
        <w:ind w:left="843" w:hanging="418"/>
        <w:rPr>
          <w:b/>
        </w:rPr>
      </w:pPr>
      <w:r>
        <w:rPr>
          <w:b/>
          <w:color w:val="231F20"/>
          <w:spacing w:val="-2"/>
        </w:rPr>
        <w:t>Concrete trainingsdoelen</w:t>
      </w:r>
    </w:p>
    <w:p w14:paraId="0A5DCADB" w14:textId="2F4BD90A" w:rsidR="00BE767D" w:rsidRPr="00BE767D" w:rsidRDefault="00BE767D" w:rsidP="00BE767D">
      <w:pPr>
        <w:pStyle w:val="Plattetekst"/>
        <w:numPr>
          <w:ilvl w:val="0"/>
          <w:numId w:val="23"/>
        </w:numPr>
        <w:rPr>
          <w:b w:val="0"/>
          <w:bCs w:val="0"/>
          <w:sz w:val="18"/>
          <w:szCs w:val="18"/>
        </w:rPr>
      </w:pPr>
      <w:r>
        <w:rPr>
          <w:b w:val="0"/>
          <w:bCs w:val="0"/>
          <w:sz w:val="18"/>
          <w:szCs w:val="18"/>
        </w:rPr>
        <w:t>B</w:t>
      </w:r>
      <w:r w:rsidRPr="00BE767D">
        <w:rPr>
          <w:b w:val="0"/>
          <w:bCs w:val="0"/>
          <w:sz w:val="18"/>
          <w:szCs w:val="18"/>
        </w:rPr>
        <w:t>egrijpen het nieuwe end-to-end examineringsproces;</w:t>
      </w:r>
    </w:p>
    <w:p w14:paraId="4B3BF6B2" w14:textId="16680AFF" w:rsidR="00BE767D" w:rsidRPr="00BE767D" w:rsidRDefault="00BE767D" w:rsidP="00BE767D">
      <w:pPr>
        <w:pStyle w:val="Plattetekst"/>
        <w:numPr>
          <w:ilvl w:val="0"/>
          <w:numId w:val="23"/>
        </w:numPr>
        <w:rPr>
          <w:b w:val="0"/>
          <w:bCs w:val="0"/>
          <w:sz w:val="18"/>
          <w:szCs w:val="18"/>
        </w:rPr>
      </w:pPr>
      <w:r>
        <w:rPr>
          <w:b w:val="0"/>
          <w:bCs w:val="0"/>
          <w:sz w:val="18"/>
          <w:szCs w:val="18"/>
        </w:rPr>
        <w:t>K</w:t>
      </w:r>
      <w:r w:rsidRPr="00BE767D">
        <w:rPr>
          <w:b w:val="0"/>
          <w:bCs w:val="0"/>
          <w:sz w:val="18"/>
          <w:szCs w:val="18"/>
        </w:rPr>
        <w:t>ennen de verschillen tussen de huidige en gewenste situatie;</w:t>
      </w:r>
    </w:p>
    <w:p w14:paraId="5673DAE9" w14:textId="6C68D7A6" w:rsidR="00BE767D" w:rsidRPr="00BE767D" w:rsidRDefault="00BE767D" w:rsidP="00BE767D">
      <w:pPr>
        <w:pStyle w:val="Plattetekst"/>
        <w:numPr>
          <w:ilvl w:val="0"/>
          <w:numId w:val="23"/>
        </w:numPr>
        <w:rPr>
          <w:b w:val="0"/>
          <w:bCs w:val="0"/>
          <w:sz w:val="18"/>
          <w:szCs w:val="18"/>
        </w:rPr>
      </w:pPr>
      <w:r>
        <w:rPr>
          <w:b w:val="0"/>
          <w:bCs w:val="0"/>
          <w:sz w:val="18"/>
          <w:szCs w:val="18"/>
        </w:rPr>
        <w:t>W</w:t>
      </w:r>
      <w:r w:rsidRPr="00BE767D">
        <w:rPr>
          <w:b w:val="0"/>
          <w:bCs w:val="0"/>
          <w:sz w:val="18"/>
          <w:szCs w:val="18"/>
        </w:rPr>
        <w:t>eten welke stappen zijn geautomatiseerd en waar menselijke controle nodig blijft.</w:t>
      </w:r>
    </w:p>
    <w:p w14:paraId="24904128" w14:textId="0140693E" w:rsidR="00BE767D" w:rsidRPr="00BE767D" w:rsidRDefault="00BE767D" w:rsidP="00BE767D">
      <w:pPr>
        <w:pStyle w:val="Plattetekst"/>
        <w:numPr>
          <w:ilvl w:val="0"/>
          <w:numId w:val="23"/>
        </w:numPr>
        <w:rPr>
          <w:b w:val="0"/>
          <w:bCs w:val="0"/>
          <w:sz w:val="18"/>
          <w:szCs w:val="18"/>
        </w:rPr>
      </w:pPr>
      <w:r>
        <w:rPr>
          <w:b w:val="0"/>
          <w:bCs w:val="0"/>
          <w:sz w:val="18"/>
          <w:szCs w:val="18"/>
        </w:rPr>
        <w:t>K</w:t>
      </w:r>
      <w:r w:rsidRPr="00BE767D">
        <w:rPr>
          <w:b w:val="0"/>
          <w:bCs w:val="0"/>
          <w:sz w:val="18"/>
          <w:szCs w:val="18"/>
        </w:rPr>
        <w:t>unnen werken met de OKE-koppeling binnen Eduarte en het examenplatform;</w:t>
      </w:r>
    </w:p>
    <w:p w14:paraId="4D20602A" w14:textId="147F7811" w:rsidR="00BE767D" w:rsidRPr="00BE767D" w:rsidRDefault="00BE767D" w:rsidP="00BE767D">
      <w:pPr>
        <w:pStyle w:val="Plattetekst"/>
        <w:numPr>
          <w:ilvl w:val="0"/>
          <w:numId w:val="23"/>
        </w:numPr>
        <w:rPr>
          <w:b w:val="0"/>
          <w:bCs w:val="0"/>
          <w:sz w:val="18"/>
          <w:szCs w:val="18"/>
        </w:rPr>
      </w:pPr>
      <w:r>
        <w:rPr>
          <w:b w:val="0"/>
          <w:bCs w:val="0"/>
          <w:sz w:val="18"/>
          <w:szCs w:val="18"/>
        </w:rPr>
        <w:t>B</w:t>
      </w:r>
      <w:r w:rsidRPr="00BE767D">
        <w:rPr>
          <w:b w:val="0"/>
          <w:bCs w:val="0"/>
          <w:sz w:val="18"/>
          <w:szCs w:val="18"/>
        </w:rPr>
        <w:t>egrijpen de logica van gegevensuitwisseling (statussen, momenten, resultaten);</w:t>
      </w:r>
    </w:p>
    <w:p w14:paraId="6E1613C8" w14:textId="6F1FDE9E" w:rsidR="00BE767D" w:rsidRPr="00BE767D" w:rsidRDefault="00BE767D" w:rsidP="00BE767D">
      <w:pPr>
        <w:pStyle w:val="Plattetekst"/>
        <w:numPr>
          <w:ilvl w:val="0"/>
          <w:numId w:val="23"/>
        </w:numPr>
        <w:rPr>
          <w:b w:val="0"/>
          <w:bCs w:val="0"/>
          <w:sz w:val="18"/>
          <w:szCs w:val="18"/>
        </w:rPr>
      </w:pPr>
      <w:r>
        <w:rPr>
          <w:b w:val="0"/>
          <w:bCs w:val="0"/>
          <w:sz w:val="18"/>
          <w:szCs w:val="18"/>
        </w:rPr>
        <w:t>H</w:t>
      </w:r>
      <w:r w:rsidRPr="00BE767D">
        <w:rPr>
          <w:b w:val="0"/>
          <w:bCs w:val="0"/>
          <w:sz w:val="18"/>
          <w:szCs w:val="18"/>
        </w:rPr>
        <w:t>erkennen wanneer een proces goed verloopt en wanneer afwijkingen optreden.</w:t>
      </w:r>
    </w:p>
    <w:p w14:paraId="3F721513" w14:textId="4F91E967" w:rsidR="00BE767D" w:rsidRPr="00BE767D" w:rsidRDefault="00BE767D" w:rsidP="00BE767D">
      <w:pPr>
        <w:pStyle w:val="Plattetekst"/>
        <w:numPr>
          <w:ilvl w:val="0"/>
          <w:numId w:val="23"/>
        </w:numPr>
        <w:rPr>
          <w:b w:val="0"/>
          <w:bCs w:val="0"/>
          <w:sz w:val="18"/>
          <w:szCs w:val="18"/>
        </w:rPr>
      </w:pPr>
      <w:r>
        <w:rPr>
          <w:b w:val="0"/>
          <w:bCs w:val="0"/>
          <w:sz w:val="18"/>
          <w:szCs w:val="18"/>
        </w:rPr>
        <w:t>W</w:t>
      </w:r>
      <w:r w:rsidRPr="00BE767D">
        <w:rPr>
          <w:b w:val="0"/>
          <w:bCs w:val="0"/>
          <w:sz w:val="18"/>
          <w:szCs w:val="18"/>
        </w:rPr>
        <w:t>eten hoe kwaliteit wordt geborgd in een geautomatiseerd proces;</w:t>
      </w:r>
    </w:p>
    <w:p w14:paraId="169F44D5" w14:textId="30E20A7C" w:rsidR="00BE767D" w:rsidRPr="00BE767D" w:rsidRDefault="00BE767D" w:rsidP="00BE767D">
      <w:pPr>
        <w:pStyle w:val="Plattetekst"/>
        <w:numPr>
          <w:ilvl w:val="0"/>
          <w:numId w:val="23"/>
        </w:numPr>
        <w:rPr>
          <w:b w:val="0"/>
          <w:bCs w:val="0"/>
          <w:sz w:val="18"/>
          <w:szCs w:val="18"/>
        </w:rPr>
      </w:pPr>
      <w:r>
        <w:rPr>
          <w:b w:val="0"/>
          <w:bCs w:val="0"/>
          <w:sz w:val="18"/>
          <w:szCs w:val="18"/>
        </w:rPr>
        <w:t>B</w:t>
      </w:r>
      <w:r w:rsidRPr="00BE767D">
        <w:rPr>
          <w:b w:val="0"/>
          <w:bCs w:val="0"/>
          <w:sz w:val="18"/>
          <w:szCs w:val="18"/>
        </w:rPr>
        <w:t>egrijpen hun rol in validatie, monitoring en uitzonderingen;</w:t>
      </w:r>
    </w:p>
    <w:p w14:paraId="31C642D0" w14:textId="7073C4CA" w:rsidR="00BE767D" w:rsidRPr="00BE767D" w:rsidRDefault="00BE767D" w:rsidP="00BE767D">
      <w:pPr>
        <w:pStyle w:val="Plattetekst"/>
        <w:numPr>
          <w:ilvl w:val="0"/>
          <w:numId w:val="23"/>
        </w:numPr>
        <w:rPr>
          <w:b w:val="0"/>
          <w:bCs w:val="0"/>
          <w:sz w:val="18"/>
          <w:szCs w:val="18"/>
        </w:rPr>
      </w:pPr>
      <w:r>
        <w:rPr>
          <w:b w:val="0"/>
          <w:bCs w:val="0"/>
          <w:sz w:val="18"/>
          <w:szCs w:val="18"/>
        </w:rPr>
        <w:t>H</w:t>
      </w:r>
      <w:r w:rsidRPr="00BE767D">
        <w:rPr>
          <w:b w:val="0"/>
          <w:bCs w:val="0"/>
          <w:sz w:val="18"/>
          <w:szCs w:val="18"/>
        </w:rPr>
        <w:t xml:space="preserve">andelen </w:t>
      </w:r>
      <w:proofErr w:type="gramStart"/>
      <w:r w:rsidRPr="00BE767D">
        <w:rPr>
          <w:b w:val="0"/>
          <w:bCs w:val="0"/>
          <w:sz w:val="18"/>
          <w:szCs w:val="18"/>
        </w:rPr>
        <w:t>conform</w:t>
      </w:r>
      <w:proofErr w:type="gramEnd"/>
      <w:r w:rsidRPr="00BE767D">
        <w:rPr>
          <w:b w:val="0"/>
          <w:bCs w:val="0"/>
          <w:sz w:val="18"/>
          <w:szCs w:val="18"/>
        </w:rPr>
        <w:t xml:space="preserve"> wet- en regelgeving (Examen- en kwalificatiebesluit, privacy, beveiliging).</w:t>
      </w:r>
    </w:p>
    <w:p w14:paraId="1DFDF5F7" w14:textId="64422635" w:rsidR="00BE767D" w:rsidRPr="00BE767D" w:rsidRDefault="00BE767D" w:rsidP="00BE767D">
      <w:pPr>
        <w:pStyle w:val="Plattetekst"/>
        <w:numPr>
          <w:ilvl w:val="0"/>
          <w:numId w:val="23"/>
        </w:numPr>
        <w:rPr>
          <w:b w:val="0"/>
          <w:bCs w:val="0"/>
          <w:sz w:val="18"/>
          <w:szCs w:val="18"/>
        </w:rPr>
      </w:pPr>
      <w:r>
        <w:rPr>
          <w:b w:val="0"/>
          <w:bCs w:val="0"/>
          <w:sz w:val="18"/>
          <w:szCs w:val="18"/>
        </w:rPr>
        <w:t>V</w:t>
      </w:r>
      <w:r w:rsidRPr="00BE767D">
        <w:rPr>
          <w:b w:val="0"/>
          <w:bCs w:val="0"/>
          <w:sz w:val="18"/>
          <w:szCs w:val="18"/>
        </w:rPr>
        <w:t>erschuiven van uitvoerend, handmatig werk naar regie, toezicht en kwaliteitsborging;</w:t>
      </w:r>
    </w:p>
    <w:p w14:paraId="32D1B463" w14:textId="70C3939F" w:rsidR="00BE767D" w:rsidRPr="00BE767D" w:rsidRDefault="00BE767D" w:rsidP="00BE767D">
      <w:pPr>
        <w:pStyle w:val="Plattetekst"/>
        <w:numPr>
          <w:ilvl w:val="0"/>
          <w:numId w:val="23"/>
        </w:numPr>
        <w:rPr>
          <w:b w:val="0"/>
          <w:bCs w:val="0"/>
          <w:sz w:val="18"/>
          <w:szCs w:val="18"/>
        </w:rPr>
      </w:pPr>
      <w:r>
        <w:rPr>
          <w:b w:val="0"/>
          <w:bCs w:val="0"/>
          <w:sz w:val="18"/>
          <w:szCs w:val="18"/>
        </w:rPr>
        <w:t>Z</w:t>
      </w:r>
      <w:r w:rsidRPr="00BE767D">
        <w:rPr>
          <w:b w:val="0"/>
          <w:bCs w:val="0"/>
          <w:sz w:val="18"/>
          <w:szCs w:val="18"/>
        </w:rPr>
        <w:t>ijn beter toegerust om analyserend en adviserend bij te dragen aan het examineringsproces;</w:t>
      </w:r>
    </w:p>
    <w:p w14:paraId="32020186" w14:textId="04737B86" w:rsidR="00BE767D" w:rsidRPr="00BE767D" w:rsidRDefault="00BE767D" w:rsidP="00BE767D">
      <w:pPr>
        <w:pStyle w:val="Plattetekst"/>
        <w:numPr>
          <w:ilvl w:val="0"/>
          <w:numId w:val="23"/>
        </w:numPr>
        <w:rPr>
          <w:b w:val="0"/>
          <w:bCs w:val="0"/>
          <w:sz w:val="18"/>
          <w:szCs w:val="18"/>
        </w:rPr>
      </w:pPr>
      <w:r>
        <w:rPr>
          <w:b w:val="0"/>
          <w:bCs w:val="0"/>
          <w:sz w:val="18"/>
          <w:szCs w:val="18"/>
        </w:rPr>
        <w:t>K</w:t>
      </w:r>
      <w:r w:rsidRPr="00BE767D">
        <w:rPr>
          <w:b w:val="0"/>
          <w:bCs w:val="0"/>
          <w:sz w:val="18"/>
          <w:szCs w:val="18"/>
        </w:rPr>
        <w:t>unnen signalen en verbeterpunten actief terugkoppelen.</w:t>
      </w:r>
    </w:p>
    <w:p w14:paraId="53AA424B" w14:textId="5AC118B5" w:rsidR="00BE767D" w:rsidRPr="00BE767D" w:rsidRDefault="00BE767D" w:rsidP="00BE767D">
      <w:pPr>
        <w:pStyle w:val="Plattetekst"/>
        <w:numPr>
          <w:ilvl w:val="0"/>
          <w:numId w:val="23"/>
        </w:numPr>
        <w:rPr>
          <w:b w:val="0"/>
          <w:bCs w:val="0"/>
          <w:sz w:val="18"/>
          <w:szCs w:val="18"/>
        </w:rPr>
      </w:pPr>
      <w:r>
        <w:rPr>
          <w:b w:val="0"/>
          <w:bCs w:val="0"/>
          <w:sz w:val="18"/>
          <w:szCs w:val="18"/>
        </w:rPr>
        <w:t>B</w:t>
      </w:r>
      <w:r w:rsidRPr="00BE767D">
        <w:rPr>
          <w:b w:val="0"/>
          <w:bCs w:val="0"/>
          <w:sz w:val="18"/>
          <w:szCs w:val="18"/>
        </w:rPr>
        <w:t>egrijpen de afhankelijkheden tussen Examenbureau, onderwijs, ICT en leveranciers;</w:t>
      </w:r>
    </w:p>
    <w:p w14:paraId="45BE1D26" w14:textId="0AB4FC20" w:rsidR="00BE767D" w:rsidRPr="00BE767D" w:rsidRDefault="00BE767D" w:rsidP="00BE767D">
      <w:pPr>
        <w:pStyle w:val="Plattetekst"/>
        <w:numPr>
          <w:ilvl w:val="0"/>
          <w:numId w:val="23"/>
        </w:numPr>
        <w:rPr>
          <w:b w:val="0"/>
          <w:bCs w:val="0"/>
          <w:sz w:val="18"/>
          <w:szCs w:val="18"/>
        </w:rPr>
      </w:pPr>
      <w:r>
        <w:rPr>
          <w:b w:val="0"/>
          <w:bCs w:val="0"/>
          <w:sz w:val="18"/>
          <w:szCs w:val="18"/>
        </w:rPr>
        <w:t>Co</w:t>
      </w:r>
      <w:r w:rsidRPr="00BE767D">
        <w:rPr>
          <w:b w:val="0"/>
          <w:bCs w:val="0"/>
          <w:sz w:val="18"/>
          <w:szCs w:val="18"/>
        </w:rPr>
        <w:t>mmuniceren effectiever binnen de keten van examinering;</w:t>
      </w:r>
    </w:p>
    <w:p w14:paraId="297115D8" w14:textId="1274813E" w:rsidR="00BE767D" w:rsidRPr="00BE767D" w:rsidRDefault="00BE767D" w:rsidP="00BE767D">
      <w:pPr>
        <w:pStyle w:val="Plattetekst"/>
        <w:numPr>
          <w:ilvl w:val="0"/>
          <w:numId w:val="23"/>
        </w:numPr>
        <w:rPr>
          <w:b w:val="0"/>
          <w:bCs w:val="0"/>
          <w:sz w:val="18"/>
          <w:szCs w:val="18"/>
        </w:rPr>
      </w:pPr>
      <w:r>
        <w:rPr>
          <w:b w:val="0"/>
          <w:bCs w:val="0"/>
          <w:sz w:val="18"/>
          <w:szCs w:val="18"/>
        </w:rPr>
        <w:t>D</w:t>
      </w:r>
      <w:r w:rsidRPr="00BE767D">
        <w:rPr>
          <w:b w:val="0"/>
          <w:bCs w:val="0"/>
          <w:sz w:val="18"/>
          <w:szCs w:val="18"/>
        </w:rPr>
        <w:t>ragen bij aan een gedeeld eigenaarschap van het proces.</w:t>
      </w:r>
    </w:p>
    <w:p w14:paraId="605D31AC" w14:textId="76C1D1AB" w:rsidR="00BE767D" w:rsidRPr="00BE767D" w:rsidRDefault="00BE767D" w:rsidP="00BE767D">
      <w:pPr>
        <w:pStyle w:val="Plattetekst"/>
        <w:numPr>
          <w:ilvl w:val="0"/>
          <w:numId w:val="23"/>
        </w:numPr>
        <w:rPr>
          <w:b w:val="0"/>
          <w:bCs w:val="0"/>
          <w:sz w:val="18"/>
          <w:szCs w:val="18"/>
        </w:rPr>
      </w:pPr>
      <w:r>
        <w:rPr>
          <w:b w:val="0"/>
          <w:bCs w:val="0"/>
          <w:sz w:val="18"/>
          <w:szCs w:val="18"/>
        </w:rPr>
        <w:t>B</w:t>
      </w:r>
      <w:r w:rsidRPr="00BE767D">
        <w:rPr>
          <w:b w:val="0"/>
          <w:bCs w:val="0"/>
          <w:sz w:val="18"/>
          <w:szCs w:val="18"/>
        </w:rPr>
        <w:t>eschikken over kennis van configuratie, monitoring en incidentafhandeling;</w:t>
      </w:r>
    </w:p>
    <w:p w14:paraId="72478E24" w14:textId="75A3DA31" w:rsidR="00BE767D" w:rsidRPr="00BE767D" w:rsidRDefault="00BE767D" w:rsidP="00BE767D">
      <w:pPr>
        <w:pStyle w:val="Plattetekst"/>
        <w:numPr>
          <w:ilvl w:val="0"/>
          <w:numId w:val="23"/>
        </w:numPr>
        <w:rPr>
          <w:b w:val="0"/>
          <w:bCs w:val="0"/>
          <w:sz w:val="18"/>
          <w:szCs w:val="18"/>
        </w:rPr>
      </w:pPr>
      <w:r>
        <w:rPr>
          <w:b w:val="0"/>
          <w:bCs w:val="0"/>
          <w:sz w:val="18"/>
          <w:szCs w:val="18"/>
        </w:rPr>
        <w:t>K</w:t>
      </w:r>
      <w:r w:rsidRPr="00BE767D">
        <w:rPr>
          <w:b w:val="0"/>
          <w:bCs w:val="0"/>
          <w:sz w:val="18"/>
          <w:szCs w:val="18"/>
        </w:rPr>
        <w:t>unnen wijzigingen doorvoeren binnen afgesproken kaders;</w:t>
      </w:r>
    </w:p>
    <w:p w14:paraId="3E24E22E" w14:textId="730D6F0A" w:rsidR="00BE767D" w:rsidRPr="00BE767D" w:rsidRDefault="00BE767D" w:rsidP="00BE767D">
      <w:pPr>
        <w:pStyle w:val="Plattetekst"/>
        <w:numPr>
          <w:ilvl w:val="0"/>
          <w:numId w:val="23"/>
        </w:numPr>
        <w:rPr>
          <w:b w:val="0"/>
          <w:bCs w:val="0"/>
          <w:sz w:val="18"/>
          <w:szCs w:val="18"/>
        </w:rPr>
      </w:pPr>
      <w:r>
        <w:rPr>
          <w:b w:val="0"/>
          <w:bCs w:val="0"/>
          <w:sz w:val="18"/>
          <w:szCs w:val="18"/>
        </w:rPr>
        <w:t>B</w:t>
      </w:r>
      <w:r w:rsidRPr="00BE767D">
        <w:rPr>
          <w:b w:val="0"/>
          <w:bCs w:val="0"/>
          <w:sz w:val="18"/>
          <w:szCs w:val="18"/>
        </w:rPr>
        <w:t>orgen continuïteit en doorontwikkeling na projectafronding.</w:t>
      </w:r>
    </w:p>
    <w:p w14:paraId="0A96CF8B" w14:textId="77777777" w:rsidR="00070DB4" w:rsidRDefault="00070DB4">
      <w:pPr>
        <w:pStyle w:val="Plattetekst"/>
        <w:spacing w:before="149"/>
      </w:pPr>
    </w:p>
    <w:p w14:paraId="56A4C04A" w14:textId="77777777" w:rsidR="00070DB4" w:rsidRDefault="00000000" w:rsidP="00182192">
      <w:pPr>
        <w:pStyle w:val="Lijstalinea"/>
        <w:numPr>
          <w:ilvl w:val="1"/>
          <w:numId w:val="1"/>
        </w:numPr>
        <w:tabs>
          <w:tab w:val="left" w:pos="846"/>
        </w:tabs>
        <w:ind w:left="846" w:hanging="421"/>
        <w:rPr>
          <w:b/>
        </w:rPr>
      </w:pPr>
      <w:r>
        <w:rPr>
          <w:b/>
          <w:color w:val="231F20"/>
        </w:rPr>
        <w:t>Scope</w:t>
      </w:r>
      <w:r>
        <w:rPr>
          <w:b/>
          <w:color w:val="231F20"/>
          <w:spacing w:val="-1"/>
        </w:rPr>
        <w:t xml:space="preserve"> </w:t>
      </w:r>
      <w:r>
        <w:rPr>
          <w:b/>
          <w:color w:val="231F20"/>
          <w:spacing w:val="-2"/>
        </w:rPr>
        <w:t>Training</w:t>
      </w:r>
    </w:p>
    <w:p w14:paraId="0971CAF3" w14:textId="77777777" w:rsidR="00070DB4" w:rsidRDefault="00000000">
      <w:pPr>
        <w:spacing w:before="267"/>
        <w:ind w:left="425"/>
        <w:rPr>
          <w:b/>
          <w:sz w:val="18"/>
        </w:rPr>
      </w:pPr>
      <w:r>
        <w:rPr>
          <w:b/>
          <w:color w:val="231F20"/>
          <w:sz w:val="18"/>
        </w:rPr>
        <w:t>Training</w:t>
      </w:r>
      <w:r>
        <w:rPr>
          <w:b/>
          <w:color w:val="231F20"/>
          <w:spacing w:val="-7"/>
          <w:sz w:val="18"/>
        </w:rPr>
        <w:t xml:space="preserve"> </w:t>
      </w:r>
      <w:r>
        <w:rPr>
          <w:b/>
          <w:color w:val="231F20"/>
          <w:spacing w:val="-2"/>
          <w:sz w:val="18"/>
        </w:rPr>
        <w:t>gebruikers</w:t>
      </w:r>
    </w:p>
    <w:p w14:paraId="6D838D9D" w14:textId="28D5E76D" w:rsidR="00070DB4" w:rsidRPr="00D35F67" w:rsidRDefault="00D35F67" w:rsidP="00D35F67">
      <w:pPr>
        <w:pStyle w:val="Plattetekst"/>
        <w:ind w:left="425"/>
        <w:rPr>
          <w:b w:val="0"/>
          <w:bCs w:val="0"/>
          <w:sz w:val="18"/>
          <w:szCs w:val="18"/>
        </w:rPr>
      </w:pPr>
      <w:r w:rsidRPr="00D35F67">
        <w:rPr>
          <w:b w:val="0"/>
          <w:bCs w:val="0"/>
          <w:sz w:val="18"/>
          <w:szCs w:val="18"/>
        </w:rPr>
        <w:t>De gebruikers</w:t>
      </w:r>
      <w:r w:rsidRPr="00D35F67">
        <w:rPr>
          <w:b w:val="0"/>
          <w:bCs w:val="0"/>
          <w:sz w:val="18"/>
          <w:szCs w:val="18"/>
        </w:rPr>
        <w:softHyphen/>
        <w:t>training richt zich op het effectief, correct en verantwoord werken met de OKE-koppeling en de ondersteunende RPA binnen het examineringsproces. De training ondersteunt een zorgvuldige implementatie en duurzame borging in de staande organisatie.</w:t>
      </w:r>
    </w:p>
    <w:p w14:paraId="2A6C033D" w14:textId="77777777" w:rsidR="00D35F67" w:rsidRDefault="00D35F67">
      <w:pPr>
        <w:spacing w:after="20" w:line="513" w:lineRule="auto"/>
        <w:ind w:left="425" w:right="4241"/>
        <w:rPr>
          <w:b/>
          <w:color w:val="231F20"/>
          <w:sz w:val="18"/>
        </w:rPr>
      </w:pPr>
    </w:p>
    <w:p w14:paraId="5C37DC37" w14:textId="77777777" w:rsidR="00D35F67" w:rsidRDefault="00D35F67">
      <w:pPr>
        <w:spacing w:after="20" w:line="513" w:lineRule="auto"/>
        <w:ind w:left="425" w:right="4241"/>
        <w:rPr>
          <w:b/>
          <w:color w:val="231F20"/>
          <w:sz w:val="18"/>
        </w:rPr>
      </w:pPr>
    </w:p>
    <w:p w14:paraId="5E30E4D2" w14:textId="77777777" w:rsidR="00D35F67" w:rsidRDefault="00D35F67">
      <w:pPr>
        <w:spacing w:after="20" w:line="513" w:lineRule="auto"/>
        <w:ind w:left="425" w:right="4241"/>
        <w:rPr>
          <w:b/>
          <w:color w:val="231F20"/>
          <w:sz w:val="18"/>
        </w:rPr>
      </w:pPr>
    </w:p>
    <w:p w14:paraId="3BF6B925" w14:textId="77777777" w:rsidR="00D35F67" w:rsidRDefault="00D35F67">
      <w:pPr>
        <w:spacing w:after="20" w:line="513" w:lineRule="auto"/>
        <w:ind w:left="425" w:right="4241"/>
        <w:rPr>
          <w:b/>
          <w:color w:val="231F20"/>
          <w:sz w:val="18"/>
        </w:rPr>
      </w:pPr>
    </w:p>
    <w:p w14:paraId="6E52AADA" w14:textId="77777777" w:rsidR="00D35F67" w:rsidRDefault="00D35F67">
      <w:pPr>
        <w:spacing w:after="20" w:line="513" w:lineRule="auto"/>
        <w:ind w:left="425" w:right="4241"/>
        <w:rPr>
          <w:b/>
          <w:color w:val="231F20"/>
          <w:sz w:val="18"/>
        </w:rPr>
      </w:pPr>
    </w:p>
    <w:p w14:paraId="3BB8CA99" w14:textId="77777777" w:rsidR="00D35F67" w:rsidRDefault="00D35F67">
      <w:pPr>
        <w:spacing w:after="20" w:line="513" w:lineRule="auto"/>
        <w:ind w:left="425" w:right="4241"/>
        <w:rPr>
          <w:b/>
          <w:color w:val="231F20"/>
          <w:sz w:val="18"/>
        </w:rPr>
      </w:pPr>
    </w:p>
    <w:p w14:paraId="4CEC55A9" w14:textId="77777777" w:rsidR="00D35F67" w:rsidRDefault="00D35F67" w:rsidP="00E7636B">
      <w:pPr>
        <w:spacing w:after="20" w:line="513" w:lineRule="auto"/>
        <w:ind w:right="4241"/>
        <w:rPr>
          <w:b/>
          <w:color w:val="231F20"/>
          <w:sz w:val="18"/>
        </w:rPr>
      </w:pPr>
    </w:p>
    <w:p w14:paraId="27C58861" w14:textId="77777777" w:rsidR="00E7636B" w:rsidRDefault="00000000" w:rsidP="00E7636B">
      <w:pPr>
        <w:spacing w:after="20" w:line="513" w:lineRule="auto"/>
        <w:ind w:left="425" w:right="4241"/>
        <w:rPr>
          <w:b/>
          <w:color w:val="231F20"/>
          <w:spacing w:val="40"/>
          <w:sz w:val="18"/>
        </w:rPr>
      </w:pPr>
      <w:r>
        <w:rPr>
          <w:b/>
          <w:color w:val="231F20"/>
          <w:sz w:val="18"/>
        </w:rPr>
        <w:t>Training</w:t>
      </w:r>
      <w:r>
        <w:rPr>
          <w:b/>
          <w:color w:val="231F20"/>
          <w:spacing w:val="-10"/>
          <w:sz w:val="18"/>
        </w:rPr>
        <w:t xml:space="preserve"> </w:t>
      </w:r>
      <w:r>
        <w:rPr>
          <w:b/>
          <w:color w:val="231F20"/>
          <w:sz w:val="18"/>
        </w:rPr>
        <w:t>groepen</w:t>
      </w:r>
      <w:r>
        <w:rPr>
          <w:b/>
          <w:color w:val="231F20"/>
          <w:spacing w:val="-9"/>
          <w:sz w:val="18"/>
        </w:rPr>
        <w:t xml:space="preserve"> </w:t>
      </w:r>
      <w:r>
        <w:rPr>
          <w:b/>
          <w:color w:val="231F20"/>
          <w:sz w:val="18"/>
        </w:rPr>
        <w:t>in</w:t>
      </w:r>
      <w:r>
        <w:rPr>
          <w:b/>
          <w:color w:val="231F20"/>
          <w:spacing w:val="-10"/>
          <w:sz w:val="18"/>
        </w:rPr>
        <w:t xml:space="preserve"> </w:t>
      </w:r>
      <w:r>
        <w:rPr>
          <w:b/>
          <w:color w:val="231F20"/>
          <w:sz w:val="18"/>
        </w:rPr>
        <w:t>de</w:t>
      </w:r>
      <w:r>
        <w:rPr>
          <w:b/>
          <w:color w:val="231F20"/>
          <w:spacing w:val="-9"/>
          <w:sz w:val="18"/>
        </w:rPr>
        <w:t xml:space="preserve"> </w:t>
      </w:r>
      <w:r>
        <w:rPr>
          <w:b/>
          <w:color w:val="231F20"/>
          <w:sz w:val="18"/>
        </w:rPr>
        <w:t>organisatie</w:t>
      </w:r>
      <w:r>
        <w:rPr>
          <w:b/>
          <w:color w:val="231F20"/>
          <w:spacing w:val="40"/>
          <w:sz w:val="18"/>
        </w:rPr>
        <w:t xml:space="preserve"> </w:t>
      </w:r>
    </w:p>
    <w:p w14:paraId="71DCD688" w14:textId="42F34920" w:rsidR="00D35F67" w:rsidRPr="00E7636B" w:rsidRDefault="00D35F67" w:rsidP="00E7636B">
      <w:pPr>
        <w:pStyle w:val="Plattetekst"/>
        <w:ind w:left="425"/>
        <w:rPr>
          <w:b w:val="0"/>
          <w:bCs w:val="0"/>
          <w:sz w:val="18"/>
          <w:szCs w:val="18"/>
        </w:rPr>
      </w:pPr>
      <w:r w:rsidRPr="00D35F67">
        <w:rPr>
          <w:b w:val="0"/>
          <w:bCs w:val="0"/>
          <w:sz w:val="18"/>
          <w:szCs w:val="18"/>
        </w:rPr>
        <w:t xml:space="preserve">Binnen het project wordt onderscheid gemaakt tussen verschillende </w:t>
      </w:r>
      <w:r w:rsidR="008E6845" w:rsidRPr="00D35F67">
        <w:rPr>
          <w:b w:val="0"/>
          <w:bCs w:val="0"/>
          <w:sz w:val="18"/>
          <w:szCs w:val="18"/>
        </w:rPr>
        <w:t>trainingsgroepen</w:t>
      </w:r>
      <w:r w:rsidRPr="00D35F67">
        <w:rPr>
          <w:b w:val="0"/>
          <w:bCs w:val="0"/>
          <w:sz w:val="18"/>
          <w:szCs w:val="18"/>
        </w:rPr>
        <w:t>, afgestemd op rol, verantwoordelijkheid en mate van betrokkenheid bij het examineringsproces. Door deze differentiatie wordt geborgd dat iedere doelgroep doelgericht en proportioneel wordt getraind.</w:t>
      </w:r>
    </w:p>
    <w:p w14:paraId="1858B524" w14:textId="77777777" w:rsidR="00D35F67" w:rsidRDefault="00D35F67" w:rsidP="00D35F67">
      <w:pPr>
        <w:spacing w:after="20" w:line="513" w:lineRule="auto"/>
        <w:ind w:right="4241"/>
        <w:rPr>
          <w:b/>
          <w:color w:val="231F20"/>
          <w:spacing w:val="40"/>
          <w:sz w:val="18"/>
        </w:rPr>
      </w:pPr>
    </w:p>
    <w:p w14:paraId="6ADCA8DC" w14:textId="4091117D" w:rsidR="00070DB4" w:rsidRDefault="00000000">
      <w:pPr>
        <w:spacing w:after="20" w:line="513" w:lineRule="auto"/>
        <w:ind w:left="425" w:right="4241"/>
        <w:rPr>
          <w:b/>
          <w:sz w:val="18"/>
        </w:rPr>
      </w:pPr>
      <w:r>
        <w:rPr>
          <w:b/>
          <w:color w:val="231F20"/>
          <w:sz w:val="18"/>
        </w:rPr>
        <w:t>Training cursussen of workshops</w:t>
      </w: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124"/>
        <w:gridCol w:w="6376"/>
      </w:tblGrid>
      <w:tr w:rsidR="00070DB4" w14:paraId="1A3B2F4B" w14:textId="77777777">
        <w:trPr>
          <w:trHeight w:val="398"/>
        </w:trPr>
        <w:tc>
          <w:tcPr>
            <w:tcW w:w="1124" w:type="dxa"/>
            <w:shd w:val="clear" w:color="auto" w:fill="231F20"/>
          </w:tcPr>
          <w:p w14:paraId="2E46DE42" w14:textId="77777777" w:rsidR="00070DB4" w:rsidRDefault="00070DB4">
            <w:pPr>
              <w:pStyle w:val="TableParagraph"/>
              <w:rPr>
                <w:rFonts w:ascii="Times New Roman"/>
                <w:sz w:val="20"/>
              </w:rPr>
            </w:pPr>
          </w:p>
        </w:tc>
        <w:tc>
          <w:tcPr>
            <w:tcW w:w="6376" w:type="dxa"/>
            <w:shd w:val="clear" w:color="auto" w:fill="231F20"/>
          </w:tcPr>
          <w:p w14:paraId="6FC957D3" w14:textId="77777777" w:rsidR="00070DB4" w:rsidRDefault="00000000">
            <w:pPr>
              <w:pStyle w:val="TableParagraph"/>
              <w:spacing w:before="90"/>
              <w:ind w:left="112"/>
              <w:rPr>
                <w:b/>
                <w:sz w:val="18"/>
              </w:rPr>
            </w:pPr>
            <w:r>
              <w:rPr>
                <w:b/>
                <w:color w:val="FFFFFF"/>
                <w:sz w:val="18"/>
              </w:rPr>
              <w:t>Trainingssessies</w:t>
            </w:r>
            <w:r>
              <w:rPr>
                <w:b/>
                <w:color w:val="FFFFFF"/>
                <w:spacing w:val="-7"/>
                <w:sz w:val="18"/>
              </w:rPr>
              <w:t xml:space="preserve"> </w:t>
            </w:r>
            <w:r>
              <w:rPr>
                <w:b/>
                <w:color w:val="FFFFFF"/>
                <w:sz w:val="18"/>
              </w:rPr>
              <w:t>of</w:t>
            </w:r>
            <w:r>
              <w:rPr>
                <w:b/>
                <w:color w:val="FFFFFF"/>
                <w:spacing w:val="-5"/>
                <w:sz w:val="18"/>
              </w:rPr>
              <w:t xml:space="preserve"> </w:t>
            </w:r>
            <w:r>
              <w:rPr>
                <w:b/>
                <w:color w:val="FFFFFF"/>
                <w:spacing w:val="-2"/>
                <w:sz w:val="18"/>
              </w:rPr>
              <w:t>workshops</w:t>
            </w:r>
          </w:p>
        </w:tc>
      </w:tr>
      <w:tr w:rsidR="00070DB4" w14:paraId="4101484A" w14:textId="77777777">
        <w:trPr>
          <w:trHeight w:val="407"/>
        </w:trPr>
        <w:tc>
          <w:tcPr>
            <w:tcW w:w="1124" w:type="dxa"/>
            <w:tcBorders>
              <w:bottom w:val="nil"/>
            </w:tcBorders>
            <w:shd w:val="clear" w:color="auto" w:fill="EFD2D4"/>
          </w:tcPr>
          <w:p w14:paraId="6B920A77" w14:textId="77777777" w:rsidR="00070DB4" w:rsidRDefault="00070DB4">
            <w:pPr>
              <w:pStyle w:val="TableParagraph"/>
              <w:rPr>
                <w:rFonts w:ascii="Times New Roman"/>
                <w:sz w:val="20"/>
              </w:rPr>
            </w:pPr>
          </w:p>
        </w:tc>
        <w:tc>
          <w:tcPr>
            <w:tcW w:w="6376" w:type="dxa"/>
            <w:tcBorders>
              <w:bottom w:val="nil"/>
            </w:tcBorders>
            <w:shd w:val="clear" w:color="auto" w:fill="EFD2D4"/>
          </w:tcPr>
          <w:p w14:paraId="5CA8563D" w14:textId="77777777" w:rsidR="00070DB4" w:rsidRDefault="00000000">
            <w:pPr>
              <w:pStyle w:val="TableParagraph"/>
              <w:spacing w:before="90"/>
              <w:ind w:left="112"/>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1</w:t>
            </w:r>
          </w:p>
        </w:tc>
      </w:tr>
      <w:tr w:rsidR="00070DB4" w14:paraId="22F6C8DB" w14:textId="77777777">
        <w:trPr>
          <w:trHeight w:val="399"/>
        </w:trPr>
        <w:tc>
          <w:tcPr>
            <w:tcW w:w="1124" w:type="dxa"/>
            <w:tcBorders>
              <w:top w:val="nil"/>
            </w:tcBorders>
          </w:tcPr>
          <w:p w14:paraId="693F0876" w14:textId="22AB50C0" w:rsidR="00070DB4" w:rsidRPr="00D35F67" w:rsidRDefault="00D35F67" w:rsidP="00D35F67">
            <w:pPr>
              <w:pStyle w:val="Plattetekst"/>
              <w:rPr>
                <w:b w:val="0"/>
                <w:bCs w:val="0"/>
                <w:sz w:val="18"/>
                <w:szCs w:val="18"/>
              </w:rPr>
            </w:pPr>
            <w:r w:rsidRPr="00D35F67">
              <w:rPr>
                <w:b w:val="0"/>
                <w:bCs w:val="0"/>
                <w:sz w:val="18"/>
                <w:szCs w:val="18"/>
              </w:rPr>
              <w:t>Inhoud</w:t>
            </w:r>
          </w:p>
        </w:tc>
        <w:tc>
          <w:tcPr>
            <w:tcW w:w="6376" w:type="dxa"/>
            <w:tcBorders>
              <w:top w:val="nil"/>
            </w:tcBorders>
          </w:tcPr>
          <w:p w14:paraId="1B516E02" w14:textId="19A945E5" w:rsidR="00D35F67" w:rsidRPr="00D35F67" w:rsidRDefault="00D35F67" w:rsidP="00D35F67">
            <w:pPr>
              <w:pStyle w:val="Plattetekst"/>
              <w:numPr>
                <w:ilvl w:val="0"/>
                <w:numId w:val="36"/>
              </w:numPr>
              <w:rPr>
                <w:b w:val="0"/>
                <w:bCs w:val="0"/>
                <w:sz w:val="18"/>
                <w:szCs w:val="18"/>
              </w:rPr>
            </w:pPr>
            <w:r>
              <w:rPr>
                <w:b w:val="0"/>
                <w:bCs w:val="0"/>
                <w:sz w:val="18"/>
                <w:szCs w:val="18"/>
              </w:rPr>
              <w:t>H</w:t>
            </w:r>
            <w:r w:rsidRPr="00D35F67">
              <w:rPr>
                <w:b w:val="0"/>
                <w:bCs w:val="0"/>
                <w:sz w:val="18"/>
                <w:szCs w:val="18"/>
              </w:rPr>
              <w:t>et vernieuwde end-to-end examineringsproces (van planning tot resultaatverwerking);</w:t>
            </w:r>
          </w:p>
          <w:p w14:paraId="1DF5F5C1" w14:textId="0F8B48B5" w:rsidR="00D35F67" w:rsidRPr="00D35F67" w:rsidRDefault="00D35F67" w:rsidP="00D35F67">
            <w:pPr>
              <w:pStyle w:val="Plattetekst"/>
              <w:numPr>
                <w:ilvl w:val="0"/>
                <w:numId w:val="36"/>
              </w:numPr>
              <w:rPr>
                <w:b w:val="0"/>
                <w:bCs w:val="0"/>
                <w:sz w:val="18"/>
                <w:szCs w:val="18"/>
              </w:rPr>
            </w:pPr>
            <w:r>
              <w:rPr>
                <w:b w:val="0"/>
                <w:bCs w:val="0"/>
                <w:sz w:val="18"/>
                <w:szCs w:val="18"/>
              </w:rPr>
              <w:t>W</w:t>
            </w:r>
            <w:r w:rsidRPr="00D35F67">
              <w:rPr>
                <w:b w:val="0"/>
                <w:bCs w:val="0"/>
                <w:sz w:val="18"/>
                <w:szCs w:val="18"/>
              </w:rPr>
              <w:t>erken met de OKE-koppeling binnen Eduarte en het examenplatform;</w:t>
            </w:r>
          </w:p>
          <w:p w14:paraId="7FE1BB56" w14:textId="25E3AFC2" w:rsidR="00D35F67" w:rsidRPr="00D35F67" w:rsidRDefault="00D35F67" w:rsidP="00D35F67">
            <w:pPr>
              <w:pStyle w:val="Plattetekst"/>
              <w:numPr>
                <w:ilvl w:val="0"/>
                <w:numId w:val="36"/>
              </w:numPr>
              <w:rPr>
                <w:b w:val="0"/>
                <w:bCs w:val="0"/>
                <w:sz w:val="18"/>
                <w:szCs w:val="18"/>
              </w:rPr>
            </w:pPr>
            <w:r>
              <w:rPr>
                <w:b w:val="0"/>
                <w:bCs w:val="0"/>
                <w:sz w:val="18"/>
                <w:szCs w:val="18"/>
              </w:rPr>
              <w:t>D</w:t>
            </w:r>
            <w:r w:rsidRPr="00D35F67">
              <w:rPr>
                <w:b w:val="0"/>
                <w:bCs w:val="0"/>
                <w:sz w:val="18"/>
                <w:szCs w:val="18"/>
              </w:rPr>
              <w:t>e werking en betekenis van statussen, toetsmomenten en resultaten;</w:t>
            </w:r>
          </w:p>
          <w:p w14:paraId="11DCC45C" w14:textId="184AFB05" w:rsidR="00D35F67" w:rsidRPr="00D35F67" w:rsidRDefault="00D35F67" w:rsidP="00D35F67">
            <w:pPr>
              <w:pStyle w:val="Plattetekst"/>
              <w:numPr>
                <w:ilvl w:val="0"/>
                <w:numId w:val="36"/>
              </w:numPr>
              <w:rPr>
                <w:b w:val="0"/>
                <w:bCs w:val="0"/>
                <w:sz w:val="18"/>
                <w:szCs w:val="18"/>
              </w:rPr>
            </w:pPr>
            <w:r>
              <w:rPr>
                <w:b w:val="0"/>
                <w:bCs w:val="0"/>
                <w:sz w:val="18"/>
                <w:szCs w:val="18"/>
              </w:rPr>
              <w:t>H</w:t>
            </w:r>
            <w:r w:rsidRPr="00D35F67">
              <w:rPr>
                <w:b w:val="0"/>
                <w:bCs w:val="0"/>
                <w:sz w:val="18"/>
                <w:szCs w:val="18"/>
              </w:rPr>
              <w:t>et gebruik en de impact van RPA op dagelijkse werkzaamheden;</w:t>
            </w:r>
          </w:p>
          <w:p w14:paraId="5D65C979" w14:textId="212F6970" w:rsidR="00D35F67" w:rsidRPr="00D35F67" w:rsidRDefault="00D35F67" w:rsidP="00D35F67">
            <w:pPr>
              <w:pStyle w:val="Plattetekst"/>
              <w:numPr>
                <w:ilvl w:val="0"/>
                <w:numId w:val="36"/>
              </w:numPr>
              <w:rPr>
                <w:b w:val="0"/>
                <w:bCs w:val="0"/>
                <w:sz w:val="18"/>
                <w:szCs w:val="18"/>
              </w:rPr>
            </w:pPr>
            <w:r>
              <w:rPr>
                <w:b w:val="0"/>
                <w:bCs w:val="0"/>
                <w:sz w:val="18"/>
                <w:szCs w:val="18"/>
              </w:rPr>
              <w:t>S</w:t>
            </w:r>
            <w:r w:rsidRPr="00D35F67">
              <w:rPr>
                <w:b w:val="0"/>
                <w:bCs w:val="0"/>
                <w:sz w:val="18"/>
                <w:szCs w:val="18"/>
              </w:rPr>
              <w:t>ignaleren en afhandelen van uitzonderingen en fouten;</w:t>
            </w:r>
          </w:p>
          <w:p w14:paraId="24EF0ECF" w14:textId="3D56BE41" w:rsidR="00D35F67" w:rsidRPr="00D35F67" w:rsidRDefault="00D35F67" w:rsidP="00D35F67">
            <w:pPr>
              <w:pStyle w:val="Plattetekst"/>
              <w:numPr>
                <w:ilvl w:val="0"/>
                <w:numId w:val="36"/>
              </w:numPr>
              <w:rPr>
                <w:b w:val="0"/>
                <w:bCs w:val="0"/>
                <w:sz w:val="18"/>
                <w:szCs w:val="18"/>
              </w:rPr>
            </w:pPr>
            <w:r>
              <w:rPr>
                <w:b w:val="0"/>
                <w:bCs w:val="0"/>
                <w:sz w:val="18"/>
                <w:szCs w:val="18"/>
              </w:rPr>
              <w:t>B</w:t>
            </w:r>
            <w:r w:rsidRPr="00D35F67">
              <w:rPr>
                <w:b w:val="0"/>
                <w:bCs w:val="0"/>
                <w:sz w:val="18"/>
                <w:szCs w:val="18"/>
              </w:rPr>
              <w:t>asiskennis over privacy, beveiliging en compliance;</w:t>
            </w:r>
          </w:p>
          <w:p w14:paraId="32347EF2" w14:textId="14F4034D" w:rsidR="00070DB4" w:rsidRPr="00D35F67" w:rsidRDefault="00D35F67" w:rsidP="00D35F67">
            <w:pPr>
              <w:pStyle w:val="Plattetekst"/>
              <w:numPr>
                <w:ilvl w:val="0"/>
                <w:numId w:val="36"/>
              </w:numPr>
              <w:rPr>
                <w:b w:val="0"/>
                <w:bCs w:val="0"/>
                <w:sz w:val="18"/>
                <w:szCs w:val="18"/>
              </w:rPr>
            </w:pPr>
            <w:r>
              <w:rPr>
                <w:b w:val="0"/>
                <w:bCs w:val="0"/>
                <w:sz w:val="18"/>
                <w:szCs w:val="18"/>
              </w:rPr>
              <w:t>D</w:t>
            </w:r>
            <w:r w:rsidRPr="00D35F67">
              <w:rPr>
                <w:b w:val="0"/>
                <w:bCs w:val="0"/>
                <w:sz w:val="18"/>
                <w:szCs w:val="18"/>
              </w:rPr>
              <w:t>e rol- en taakverdeling binnen het nieuwe proces.</w:t>
            </w:r>
          </w:p>
        </w:tc>
      </w:tr>
      <w:tr w:rsidR="00070DB4" w14:paraId="0AFCFD95" w14:textId="77777777">
        <w:trPr>
          <w:trHeight w:val="398"/>
        </w:trPr>
        <w:tc>
          <w:tcPr>
            <w:tcW w:w="1124" w:type="dxa"/>
          </w:tcPr>
          <w:p w14:paraId="70844336" w14:textId="134D3669" w:rsidR="00070DB4" w:rsidRPr="00D35F67" w:rsidRDefault="00D35F67" w:rsidP="00D35F67">
            <w:pPr>
              <w:pStyle w:val="Plattetekst"/>
              <w:rPr>
                <w:b w:val="0"/>
                <w:bCs w:val="0"/>
                <w:sz w:val="18"/>
                <w:szCs w:val="18"/>
              </w:rPr>
            </w:pPr>
            <w:r w:rsidRPr="00D35F67">
              <w:rPr>
                <w:b w:val="0"/>
                <w:bCs w:val="0"/>
                <w:sz w:val="18"/>
                <w:szCs w:val="18"/>
              </w:rPr>
              <w:t>Vorm en aanpak</w:t>
            </w:r>
          </w:p>
        </w:tc>
        <w:tc>
          <w:tcPr>
            <w:tcW w:w="6376" w:type="dxa"/>
          </w:tcPr>
          <w:p w14:paraId="4C2649E0" w14:textId="439DCFA9" w:rsidR="00D35F67" w:rsidRPr="00D35F67" w:rsidRDefault="00D35F67" w:rsidP="00D35F67">
            <w:pPr>
              <w:pStyle w:val="Plattetekst"/>
              <w:numPr>
                <w:ilvl w:val="0"/>
                <w:numId w:val="36"/>
              </w:numPr>
              <w:rPr>
                <w:b w:val="0"/>
                <w:bCs w:val="0"/>
                <w:sz w:val="18"/>
                <w:szCs w:val="18"/>
              </w:rPr>
            </w:pPr>
            <w:r w:rsidRPr="00D35F67">
              <w:rPr>
                <w:b w:val="0"/>
                <w:bCs w:val="0"/>
                <w:sz w:val="18"/>
                <w:szCs w:val="18"/>
              </w:rPr>
              <w:t>Klassikale (of online) instructiesessies per doelgroep;</w:t>
            </w:r>
          </w:p>
          <w:p w14:paraId="4B869D2B" w14:textId="77777777" w:rsidR="00D35F67" w:rsidRDefault="00D35F67" w:rsidP="00D35F67">
            <w:pPr>
              <w:pStyle w:val="Plattetekst"/>
              <w:numPr>
                <w:ilvl w:val="0"/>
                <w:numId w:val="36"/>
              </w:numPr>
              <w:rPr>
                <w:b w:val="0"/>
                <w:bCs w:val="0"/>
                <w:sz w:val="18"/>
                <w:szCs w:val="18"/>
              </w:rPr>
            </w:pPr>
            <w:r w:rsidRPr="00D35F67">
              <w:rPr>
                <w:b w:val="0"/>
                <w:bCs w:val="0"/>
                <w:sz w:val="18"/>
                <w:szCs w:val="18"/>
              </w:rPr>
              <w:t>Praktijkgerichte training met realistische scenario’s;</w:t>
            </w:r>
          </w:p>
          <w:p w14:paraId="1789A126" w14:textId="77777777" w:rsidR="00D35F67" w:rsidRDefault="00D35F67" w:rsidP="00D35F67">
            <w:pPr>
              <w:pStyle w:val="Plattetekst"/>
              <w:numPr>
                <w:ilvl w:val="0"/>
                <w:numId w:val="36"/>
              </w:numPr>
              <w:rPr>
                <w:b w:val="0"/>
                <w:bCs w:val="0"/>
                <w:sz w:val="18"/>
                <w:szCs w:val="18"/>
              </w:rPr>
            </w:pPr>
            <w:r w:rsidRPr="00D35F67">
              <w:rPr>
                <w:b w:val="0"/>
                <w:bCs w:val="0"/>
                <w:sz w:val="18"/>
                <w:szCs w:val="18"/>
              </w:rPr>
              <w:t>Ondersteuning met werkinstructies en handleidingen;</w:t>
            </w:r>
          </w:p>
          <w:p w14:paraId="1D135DAA" w14:textId="1A0778AC" w:rsidR="00070DB4" w:rsidRPr="00D35F67" w:rsidRDefault="00D35F67" w:rsidP="00D35F67">
            <w:pPr>
              <w:pStyle w:val="Plattetekst"/>
              <w:numPr>
                <w:ilvl w:val="0"/>
                <w:numId w:val="36"/>
              </w:numPr>
              <w:rPr>
                <w:b w:val="0"/>
                <w:bCs w:val="0"/>
                <w:sz w:val="18"/>
                <w:szCs w:val="18"/>
              </w:rPr>
            </w:pPr>
            <w:r w:rsidRPr="00D35F67">
              <w:rPr>
                <w:b w:val="0"/>
                <w:bCs w:val="0"/>
                <w:sz w:val="18"/>
                <w:szCs w:val="18"/>
              </w:rPr>
              <w:t>Herhaling en verdiepingssessies per fase (Remindo, TOA, SPL).</w:t>
            </w:r>
          </w:p>
        </w:tc>
      </w:tr>
      <w:tr w:rsidR="00070DB4" w14:paraId="34279EA5" w14:textId="77777777">
        <w:trPr>
          <w:trHeight w:val="394"/>
        </w:trPr>
        <w:tc>
          <w:tcPr>
            <w:tcW w:w="1124" w:type="dxa"/>
          </w:tcPr>
          <w:p w14:paraId="2698E0CC" w14:textId="21F0A8F2" w:rsidR="00070DB4" w:rsidRPr="00D35F67" w:rsidRDefault="00D35F67" w:rsidP="00D35F67">
            <w:pPr>
              <w:pStyle w:val="Plattetekst"/>
              <w:rPr>
                <w:b w:val="0"/>
                <w:bCs w:val="0"/>
                <w:sz w:val="18"/>
                <w:szCs w:val="18"/>
              </w:rPr>
            </w:pPr>
            <w:r w:rsidRPr="00D35F67">
              <w:rPr>
                <w:b w:val="0"/>
                <w:bCs w:val="0"/>
                <w:sz w:val="18"/>
                <w:szCs w:val="18"/>
              </w:rPr>
              <w:t>Timing</w:t>
            </w:r>
          </w:p>
        </w:tc>
        <w:tc>
          <w:tcPr>
            <w:tcW w:w="6376" w:type="dxa"/>
          </w:tcPr>
          <w:p w14:paraId="1FEC15F9" w14:textId="138B5D73" w:rsidR="00D35F67" w:rsidRPr="00D35F67" w:rsidRDefault="00D35F67" w:rsidP="00D35F67">
            <w:pPr>
              <w:pStyle w:val="Plattetekst"/>
              <w:numPr>
                <w:ilvl w:val="0"/>
                <w:numId w:val="36"/>
              </w:numPr>
              <w:rPr>
                <w:b w:val="0"/>
                <w:bCs w:val="0"/>
                <w:sz w:val="18"/>
                <w:szCs w:val="18"/>
              </w:rPr>
            </w:pPr>
            <w:r w:rsidRPr="00D35F67">
              <w:rPr>
                <w:b w:val="0"/>
                <w:bCs w:val="0"/>
                <w:sz w:val="18"/>
                <w:szCs w:val="18"/>
              </w:rPr>
              <w:t>Training vindt plaats voorafgaand aan ingebruikname per fase;</w:t>
            </w:r>
          </w:p>
          <w:p w14:paraId="3F13C561" w14:textId="7D5991F9" w:rsidR="00D35F67" w:rsidRPr="00D35F67" w:rsidRDefault="00D35F67" w:rsidP="00D35F67">
            <w:pPr>
              <w:pStyle w:val="Plattetekst"/>
              <w:numPr>
                <w:ilvl w:val="0"/>
                <w:numId w:val="36"/>
              </w:numPr>
              <w:rPr>
                <w:b w:val="0"/>
                <w:bCs w:val="0"/>
                <w:sz w:val="18"/>
                <w:szCs w:val="18"/>
              </w:rPr>
            </w:pPr>
            <w:r w:rsidRPr="00D35F67">
              <w:rPr>
                <w:b w:val="0"/>
                <w:bCs w:val="0"/>
                <w:sz w:val="18"/>
                <w:szCs w:val="18"/>
              </w:rPr>
              <w:t>Aansluitend aan test- en acceptatiefase;</w:t>
            </w:r>
          </w:p>
          <w:p w14:paraId="51F4B744" w14:textId="27B03EAA" w:rsidR="00070DB4" w:rsidRPr="00D35F67" w:rsidRDefault="00D35F67" w:rsidP="00D35F67">
            <w:pPr>
              <w:pStyle w:val="Plattetekst"/>
              <w:numPr>
                <w:ilvl w:val="0"/>
                <w:numId w:val="36"/>
              </w:numPr>
              <w:rPr>
                <w:b w:val="0"/>
                <w:bCs w:val="0"/>
                <w:sz w:val="18"/>
                <w:szCs w:val="18"/>
              </w:rPr>
            </w:pPr>
            <w:r w:rsidRPr="00D35F67">
              <w:rPr>
                <w:b w:val="0"/>
                <w:bCs w:val="0"/>
                <w:sz w:val="18"/>
                <w:szCs w:val="18"/>
              </w:rPr>
              <w:t>Hertraining bij proces- of systeemwijzigingen.</w:t>
            </w:r>
          </w:p>
        </w:tc>
      </w:tr>
      <w:tr w:rsidR="00070DB4" w14:paraId="21B5633E" w14:textId="77777777">
        <w:trPr>
          <w:trHeight w:val="411"/>
        </w:trPr>
        <w:tc>
          <w:tcPr>
            <w:tcW w:w="1124" w:type="dxa"/>
            <w:tcBorders>
              <w:bottom w:val="nil"/>
            </w:tcBorders>
            <w:shd w:val="clear" w:color="auto" w:fill="EFD2D4"/>
          </w:tcPr>
          <w:p w14:paraId="6EFDEBD7" w14:textId="77777777" w:rsidR="00070DB4" w:rsidRDefault="00070DB4">
            <w:pPr>
              <w:pStyle w:val="TableParagraph"/>
              <w:rPr>
                <w:rFonts w:ascii="Times New Roman"/>
                <w:sz w:val="20"/>
              </w:rPr>
            </w:pPr>
          </w:p>
        </w:tc>
        <w:tc>
          <w:tcPr>
            <w:tcW w:w="6376" w:type="dxa"/>
            <w:tcBorders>
              <w:bottom w:val="nil"/>
            </w:tcBorders>
            <w:shd w:val="clear" w:color="auto" w:fill="EFD2D4"/>
          </w:tcPr>
          <w:p w14:paraId="1E4D9763" w14:textId="77777777" w:rsidR="00070DB4" w:rsidRDefault="00000000">
            <w:pPr>
              <w:pStyle w:val="TableParagraph"/>
              <w:spacing w:before="94"/>
              <w:ind w:left="112"/>
              <w:rPr>
                <w:rFonts w:ascii="General Sans"/>
                <w:sz w:val="18"/>
              </w:rPr>
            </w:pPr>
            <w:r>
              <w:rPr>
                <w:rFonts w:ascii="General Sans"/>
                <w:color w:val="231F20"/>
                <w:sz w:val="18"/>
              </w:rPr>
              <w:t>Fase</w:t>
            </w:r>
            <w:r>
              <w:rPr>
                <w:rFonts w:ascii="General Sans"/>
                <w:color w:val="231F20"/>
                <w:spacing w:val="-6"/>
                <w:sz w:val="18"/>
              </w:rPr>
              <w:t xml:space="preserve"> </w:t>
            </w:r>
            <w:r>
              <w:rPr>
                <w:rFonts w:ascii="General Sans"/>
                <w:color w:val="231F20"/>
                <w:spacing w:val="-10"/>
                <w:sz w:val="18"/>
              </w:rPr>
              <w:t>2</w:t>
            </w:r>
          </w:p>
        </w:tc>
      </w:tr>
      <w:tr w:rsidR="00070DB4" w14:paraId="158E7691" w14:textId="77777777">
        <w:trPr>
          <w:trHeight w:val="399"/>
        </w:trPr>
        <w:tc>
          <w:tcPr>
            <w:tcW w:w="1124" w:type="dxa"/>
            <w:tcBorders>
              <w:top w:val="nil"/>
            </w:tcBorders>
          </w:tcPr>
          <w:p w14:paraId="46AD16CB" w14:textId="1C72E02A" w:rsidR="00070DB4" w:rsidRDefault="00D35F67" w:rsidP="00D35F67">
            <w:pPr>
              <w:pStyle w:val="Plattetekst"/>
              <w:rPr>
                <w:rFonts w:ascii="Times New Roman"/>
                <w:sz w:val="20"/>
              </w:rPr>
            </w:pPr>
            <w:r w:rsidRPr="00D35F67">
              <w:rPr>
                <w:b w:val="0"/>
                <w:bCs w:val="0"/>
                <w:sz w:val="18"/>
                <w:szCs w:val="18"/>
              </w:rPr>
              <w:t>Doelgroep</w:t>
            </w:r>
          </w:p>
        </w:tc>
        <w:tc>
          <w:tcPr>
            <w:tcW w:w="6376" w:type="dxa"/>
            <w:tcBorders>
              <w:top w:val="nil"/>
            </w:tcBorders>
          </w:tcPr>
          <w:p w14:paraId="001195A1" w14:textId="77777777" w:rsidR="00D35F67" w:rsidRPr="00D35F67" w:rsidRDefault="00D35F67" w:rsidP="00D35F67">
            <w:pPr>
              <w:pStyle w:val="Plattetekst"/>
              <w:rPr>
                <w:b w:val="0"/>
                <w:bCs w:val="0"/>
                <w:sz w:val="18"/>
                <w:szCs w:val="18"/>
              </w:rPr>
            </w:pPr>
            <w:r w:rsidRPr="00D35F67">
              <w:rPr>
                <w:b w:val="0"/>
                <w:bCs w:val="0"/>
                <w:sz w:val="18"/>
                <w:szCs w:val="18"/>
              </w:rPr>
              <w:t>Planners, vaktechnisch medewerkers en andere operationele medewerkers van het Examenbureau.</w:t>
            </w:r>
          </w:p>
          <w:p w14:paraId="79503858" w14:textId="77777777" w:rsidR="00070DB4" w:rsidRPr="00D35F67" w:rsidRDefault="00070DB4" w:rsidP="00D35F67">
            <w:pPr>
              <w:pStyle w:val="Plattetekst"/>
              <w:ind w:left="1145"/>
              <w:rPr>
                <w:b w:val="0"/>
                <w:bCs w:val="0"/>
                <w:sz w:val="18"/>
                <w:szCs w:val="18"/>
              </w:rPr>
            </w:pPr>
          </w:p>
        </w:tc>
      </w:tr>
      <w:tr w:rsidR="00070DB4" w14:paraId="618EA4CF" w14:textId="77777777">
        <w:trPr>
          <w:trHeight w:val="398"/>
        </w:trPr>
        <w:tc>
          <w:tcPr>
            <w:tcW w:w="1124" w:type="dxa"/>
          </w:tcPr>
          <w:p w14:paraId="1567500D" w14:textId="2A7ED1DC" w:rsidR="00070DB4" w:rsidRPr="00D35F67" w:rsidRDefault="00D35F67" w:rsidP="00D35F67">
            <w:pPr>
              <w:pStyle w:val="Plattetekst"/>
              <w:rPr>
                <w:b w:val="0"/>
                <w:bCs w:val="0"/>
                <w:sz w:val="18"/>
                <w:szCs w:val="18"/>
              </w:rPr>
            </w:pPr>
            <w:r w:rsidRPr="00D35F67">
              <w:rPr>
                <w:b w:val="0"/>
                <w:bCs w:val="0"/>
                <w:sz w:val="18"/>
                <w:szCs w:val="18"/>
              </w:rPr>
              <w:t>Doel van de training</w:t>
            </w:r>
          </w:p>
        </w:tc>
        <w:tc>
          <w:tcPr>
            <w:tcW w:w="6376" w:type="dxa"/>
          </w:tcPr>
          <w:p w14:paraId="78B742F7" w14:textId="7B444C2F" w:rsidR="00D35F67" w:rsidRPr="00D35F67" w:rsidRDefault="00D35F67" w:rsidP="00D35F67">
            <w:pPr>
              <w:pStyle w:val="Plattetekst"/>
              <w:numPr>
                <w:ilvl w:val="0"/>
                <w:numId w:val="36"/>
              </w:numPr>
              <w:rPr>
                <w:b w:val="0"/>
                <w:bCs w:val="0"/>
                <w:sz w:val="18"/>
                <w:szCs w:val="18"/>
              </w:rPr>
            </w:pPr>
            <w:r>
              <w:rPr>
                <w:b w:val="0"/>
                <w:bCs w:val="0"/>
                <w:sz w:val="18"/>
                <w:szCs w:val="18"/>
              </w:rPr>
              <w:t>Z</w:t>
            </w:r>
            <w:r w:rsidRPr="00D35F67">
              <w:rPr>
                <w:b w:val="0"/>
                <w:bCs w:val="0"/>
                <w:sz w:val="18"/>
                <w:szCs w:val="18"/>
              </w:rPr>
              <w:t>elfstandig kunnen werken met de OKE-koppeling en RPA;</w:t>
            </w:r>
          </w:p>
          <w:p w14:paraId="2990FB63" w14:textId="55890BD9" w:rsidR="00D35F67" w:rsidRPr="00D35F67" w:rsidRDefault="00D35F67" w:rsidP="00D35F67">
            <w:pPr>
              <w:pStyle w:val="Plattetekst"/>
              <w:numPr>
                <w:ilvl w:val="0"/>
                <w:numId w:val="36"/>
              </w:numPr>
              <w:rPr>
                <w:b w:val="0"/>
                <w:bCs w:val="0"/>
                <w:sz w:val="18"/>
                <w:szCs w:val="18"/>
              </w:rPr>
            </w:pPr>
            <w:r>
              <w:rPr>
                <w:b w:val="0"/>
                <w:bCs w:val="0"/>
                <w:sz w:val="18"/>
                <w:szCs w:val="18"/>
              </w:rPr>
              <w:t>H</w:t>
            </w:r>
            <w:r w:rsidRPr="00D35F67">
              <w:rPr>
                <w:b w:val="0"/>
                <w:bCs w:val="0"/>
                <w:sz w:val="18"/>
                <w:szCs w:val="18"/>
              </w:rPr>
              <w:t>et geautomatiseerde proces correct uitvoeren en controleren;</w:t>
            </w:r>
          </w:p>
          <w:p w14:paraId="3A08CFF8" w14:textId="41348252" w:rsidR="00D35F67" w:rsidRPr="00D35F67" w:rsidRDefault="00D35F67" w:rsidP="00D35F67">
            <w:pPr>
              <w:pStyle w:val="Plattetekst"/>
              <w:numPr>
                <w:ilvl w:val="0"/>
                <w:numId w:val="36"/>
              </w:numPr>
              <w:rPr>
                <w:b w:val="0"/>
                <w:bCs w:val="0"/>
                <w:sz w:val="18"/>
                <w:szCs w:val="18"/>
              </w:rPr>
            </w:pPr>
            <w:r>
              <w:rPr>
                <w:b w:val="0"/>
                <w:bCs w:val="0"/>
                <w:sz w:val="18"/>
                <w:szCs w:val="18"/>
              </w:rPr>
              <w:t>U</w:t>
            </w:r>
            <w:r w:rsidRPr="00D35F67">
              <w:rPr>
                <w:b w:val="0"/>
                <w:bCs w:val="0"/>
                <w:sz w:val="18"/>
                <w:szCs w:val="18"/>
              </w:rPr>
              <w:t>itzonderingen herkennen en juist afhandelen.</w:t>
            </w:r>
          </w:p>
          <w:p w14:paraId="3776BF1E" w14:textId="77777777" w:rsidR="00070DB4" w:rsidRPr="00D35F67" w:rsidRDefault="00070DB4" w:rsidP="00D35F67">
            <w:pPr>
              <w:pStyle w:val="Plattetekst"/>
              <w:rPr>
                <w:b w:val="0"/>
                <w:bCs w:val="0"/>
                <w:sz w:val="18"/>
                <w:szCs w:val="18"/>
              </w:rPr>
            </w:pPr>
          </w:p>
        </w:tc>
      </w:tr>
      <w:tr w:rsidR="00070DB4" w14:paraId="6831B03E" w14:textId="77777777">
        <w:trPr>
          <w:trHeight w:val="398"/>
        </w:trPr>
        <w:tc>
          <w:tcPr>
            <w:tcW w:w="1124" w:type="dxa"/>
          </w:tcPr>
          <w:p w14:paraId="38557AE8" w14:textId="210ED19B" w:rsidR="00070DB4" w:rsidRPr="00D35F67" w:rsidRDefault="00D35F67" w:rsidP="00D35F67">
            <w:pPr>
              <w:pStyle w:val="Plattetekst"/>
              <w:rPr>
                <w:b w:val="0"/>
                <w:bCs w:val="0"/>
                <w:sz w:val="18"/>
                <w:szCs w:val="18"/>
              </w:rPr>
            </w:pPr>
            <w:r w:rsidRPr="00D35F67">
              <w:rPr>
                <w:b w:val="0"/>
                <w:bCs w:val="0"/>
                <w:sz w:val="18"/>
                <w:szCs w:val="18"/>
              </w:rPr>
              <w:t>Type training</w:t>
            </w:r>
          </w:p>
        </w:tc>
        <w:tc>
          <w:tcPr>
            <w:tcW w:w="6376" w:type="dxa"/>
          </w:tcPr>
          <w:p w14:paraId="5FEAD8B0" w14:textId="77777777" w:rsidR="00D35F67" w:rsidRPr="00D35F67" w:rsidRDefault="00D35F67" w:rsidP="00D35F67">
            <w:pPr>
              <w:pStyle w:val="Plattetekst"/>
              <w:numPr>
                <w:ilvl w:val="0"/>
                <w:numId w:val="36"/>
              </w:numPr>
              <w:rPr>
                <w:b w:val="0"/>
                <w:bCs w:val="0"/>
                <w:sz w:val="18"/>
                <w:szCs w:val="18"/>
              </w:rPr>
            </w:pPr>
            <w:r w:rsidRPr="00D35F67">
              <w:rPr>
                <w:b w:val="0"/>
                <w:bCs w:val="0"/>
                <w:sz w:val="18"/>
                <w:szCs w:val="18"/>
              </w:rPr>
              <w:t>Praktijkgerichte proces- en systeemtraining</w:t>
            </w:r>
          </w:p>
          <w:p w14:paraId="4F87B838" w14:textId="77777777" w:rsidR="00D35F67" w:rsidRPr="00D35F67" w:rsidRDefault="00D35F67" w:rsidP="00D35F67">
            <w:pPr>
              <w:pStyle w:val="Plattetekst"/>
              <w:numPr>
                <w:ilvl w:val="0"/>
                <w:numId w:val="36"/>
              </w:numPr>
              <w:rPr>
                <w:b w:val="0"/>
                <w:bCs w:val="0"/>
                <w:sz w:val="18"/>
                <w:szCs w:val="18"/>
              </w:rPr>
            </w:pPr>
            <w:r w:rsidRPr="00D35F67">
              <w:rPr>
                <w:b w:val="0"/>
                <w:bCs w:val="0"/>
                <w:sz w:val="18"/>
                <w:szCs w:val="18"/>
              </w:rPr>
              <w:t>Werken met scenario’s en casuïstiek</w:t>
            </w:r>
          </w:p>
          <w:p w14:paraId="4258EABA" w14:textId="77777777" w:rsidR="00070DB4" w:rsidRPr="00D35F67" w:rsidRDefault="00070DB4" w:rsidP="00D35F67">
            <w:pPr>
              <w:pStyle w:val="Plattetekst"/>
              <w:ind w:left="785"/>
              <w:rPr>
                <w:b w:val="0"/>
                <w:bCs w:val="0"/>
                <w:sz w:val="18"/>
                <w:szCs w:val="18"/>
              </w:rPr>
            </w:pPr>
          </w:p>
        </w:tc>
      </w:tr>
    </w:tbl>
    <w:p w14:paraId="143A4E7B" w14:textId="77777777" w:rsidR="00070DB4" w:rsidRDefault="00070DB4">
      <w:pPr>
        <w:pStyle w:val="TableParagraph"/>
        <w:rPr>
          <w:rFonts w:ascii="Times New Roman"/>
          <w:sz w:val="20"/>
        </w:rPr>
        <w:sectPr w:rsidR="00070DB4">
          <w:pgSz w:w="9640" w:h="13610"/>
          <w:pgMar w:top="1040" w:right="708" w:bottom="600" w:left="708" w:header="795" w:footer="416" w:gutter="0"/>
          <w:cols w:space="708"/>
        </w:sectPr>
      </w:pPr>
    </w:p>
    <w:p w14:paraId="1BE17996" w14:textId="77777777" w:rsidR="00070DB4" w:rsidRDefault="00070DB4">
      <w:pPr>
        <w:pStyle w:val="Plattetekst"/>
        <w:rPr>
          <w:sz w:val="20"/>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1124"/>
        <w:gridCol w:w="6376"/>
      </w:tblGrid>
      <w:tr w:rsidR="00BF3A16" w14:paraId="548D5E97" w14:textId="77777777" w:rsidTr="00EB5D47">
        <w:trPr>
          <w:trHeight w:val="399"/>
        </w:trPr>
        <w:tc>
          <w:tcPr>
            <w:tcW w:w="7500" w:type="dxa"/>
            <w:gridSpan w:val="2"/>
            <w:tcBorders>
              <w:top w:val="nil"/>
            </w:tcBorders>
          </w:tcPr>
          <w:p w14:paraId="645CBB61" w14:textId="5DBD94D9" w:rsidR="00BF3A16" w:rsidRPr="00BF3A16" w:rsidRDefault="00BF3A16" w:rsidP="00D941AB">
            <w:pPr>
              <w:pStyle w:val="Plattetekst"/>
              <w:rPr>
                <w:sz w:val="18"/>
                <w:szCs w:val="18"/>
              </w:rPr>
            </w:pPr>
            <w:r w:rsidRPr="00BF3A16">
              <w:rPr>
                <w:sz w:val="18"/>
                <w:szCs w:val="18"/>
              </w:rPr>
              <w:t>Examenbureau</w:t>
            </w:r>
          </w:p>
        </w:tc>
      </w:tr>
      <w:tr w:rsidR="00BF3A16" w14:paraId="309E7EC4" w14:textId="77777777" w:rsidTr="00D941AB">
        <w:trPr>
          <w:trHeight w:val="399"/>
        </w:trPr>
        <w:tc>
          <w:tcPr>
            <w:tcW w:w="1124" w:type="dxa"/>
            <w:tcBorders>
              <w:top w:val="nil"/>
            </w:tcBorders>
          </w:tcPr>
          <w:p w14:paraId="5900DC2F" w14:textId="77777777" w:rsidR="00BF3A16" w:rsidRDefault="00BF3A16" w:rsidP="00D941AB">
            <w:pPr>
              <w:pStyle w:val="Plattetekst"/>
              <w:rPr>
                <w:rFonts w:ascii="Times New Roman"/>
                <w:sz w:val="20"/>
              </w:rPr>
            </w:pPr>
            <w:r w:rsidRPr="00D35F67">
              <w:rPr>
                <w:b w:val="0"/>
                <w:bCs w:val="0"/>
                <w:sz w:val="18"/>
                <w:szCs w:val="18"/>
              </w:rPr>
              <w:t>Doelgroep</w:t>
            </w:r>
          </w:p>
        </w:tc>
        <w:tc>
          <w:tcPr>
            <w:tcW w:w="6376" w:type="dxa"/>
            <w:tcBorders>
              <w:top w:val="nil"/>
            </w:tcBorders>
          </w:tcPr>
          <w:p w14:paraId="110BCA19" w14:textId="75EAA12A" w:rsidR="00BF3A16" w:rsidRPr="00D35F67" w:rsidRDefault="00BF3A16" w:rsidP="00D941AB">
            <w:pPr>
              <w:pStyle w:val="Plattetekst"/>
              <w:rPr>
                <w:b w:val="0"/>
                <w:bCs w:val="0"/>
                <w:sz w:val="18"/>
                <w:szCs w:val="18"/>
              </w:rPr>
            </w:pPr>
            <w:r>
              <w:rPr>
                <w:b w:val="0"/>
                <w:bCs w:val="0"/>
                <w:sz w:val="18"/>
                <w:szCs w:val="18"/>
              </w:rPr>
              <w:t xml:space="preserve">Senior medewerkers examenbureau en </w:t>
            </w:r>
            <w:proofErr w:type="spellStart"/>
            <w:r>
              <w:rPr>
                <w:b w:val="0"/>
                <w:bCs w:val="0"/>
                <w:sz w:val="18"/>
                <w:szCs w:val="18"/>
              </w:rPr>
              <w:t>key</w:t>
            </w:r>
            <w:proofErr w:type="spellEnd"/>
            <w:r>
              <w:rPr>
                <w:b w:val="0"/>
                <w:bCs w:val="0"/>
                <w:sz w:val="18"/>
                <w:szCs w:val="18"/>
              </w:rPr>
              <w:t xml:space="preserve"> users</w:t>
            </w:r>
          </w:p>
          <w:p w14:paraId="0C54E9EA" w14:textId="77777777" w:rsidR="00BF3A16" w:rsidRPr="00D35F67" w:rsidRDefault="00BF3A16" w:rsidP="00D941AB">
            <w:pPr>
              <w:pStyle w:val="Plattetekst"/>
              <w:ind w:left="1145"/>
              <w:rPr>
                <w:b w:val="0"/>
                <w:bCs w:val="0"/>
                <w:sz w:val="18"/>
                <w:szCs w:val="18"/>
              </w:rPr>
            </w:pPr>
          </w:p>
        </w:tc>
      </w:tr>
      <w:tr w:rsidR="00BF3A16" w14:paraId="4974212B" w14:textId="77777777" w:rsidTr="00D941AB">
        <w:trPr>
          <w:trHeight w:val="398"/>
        </w:trPr>
        <w:tc>
          <w:tcPr>
            <w:tcW w:w="1124" w:type="dxa"/>
          </w:tcPr>
          <w:p w14:paraId="4B71E6FD" w14:textId="77777777" w:rsidR="00BF3A16" w:rsidRPr="00D35F67" w:rsidRDefault="00BF3A16" w:rsidP="00D941AB">
            <w:pPr>
              <w:pStyle w:val="Plattetekst"/>
              <w:rPr>
                <w:b w:val="0"/>
                <w:bCs w:val="0"/>
                <w:sz w:val="18"/>
                <w:szCs w:val="18"/>
              </w:rPr>
            </w:pPr>
            <w:r w:rsidRPr="00D35F67">
              <w:rPr>
                <w:b w:val="0"/>
                <w:bCs w:val="0"/>
                <w:sz w:val="18"/>
                <w:szCs w:val="18"/>
              </w:rPr>
              <w:t>Doel van de training</w:t>
            </w:r>
          </w:p>
        </w:tc>
        <w:tc>
          <w:tcPr>
            <w:tcW w:w="6376" w:type="dxa"/>
          </w:tcPr>
          <w:p w14:paraId="76083DB9" w14:textId="2AEFA0D0" w:rsidR="00BF3A16" w:rsidRDefault="00BF3A16" w:rsidP="00D941AB">
            <w:pPr>
              <w:pStyle w:val="Plattetekst"/>
              <w:numPr>
                <w:ilvl w:val="0"/>
                <w:numId w:val="36"/>
              </w:numPr>
              <w:rPr>
                <w:b w:val="0"/>
                <w:bCs w:val="0"/>
                <w:sz w:val="18"/>
                <w:szCs w:val="18"/>
              </w:rPr>
            </w:pPr>
            <w:r>
              <w:rPr>
                <w:b w:val="0"/>
                <w:bCs w:val="0"/>
                <w:sz w:val="18"/>
                <w:szCs w:val="18"/>
              </w:rPr>
              <w:t>Verdieping hebben in proceslogica en afhankelijkheden</w:t>
            </w:r>
          </w:p>
          <w:p w14:paraId="7CECADD6" w14:textId="3A5DA119" w:rsidR="00BF3A16" w:rsidRDefault="00BF3A16" w:rsidP="00D941AB">
            <w:pPr>
              <w:pStyle w:val="Plattetekst"/>
              <w:numPr>
                <w:ilvl w:val="0"/>
                <w:numId w:val="36"/>
              </w:numPr>
              <w:rPr>
                <w:b w:val="0"/>
                <w:bCs w:val="0"/>
                <w:sz w:val="18"/>
                <w:szCs w:val="18"/>
              </w:rPr>
            </w:pPr>
            <w:r>
              <w:rPr>
                <w:b w:val="0"/>
                <w:bCs w:val="0"/>
                <w:sz w:val="18"/>
                <w:szCs w:val="18"/>
              </w:rPr>
              <w:t>Collega’s kunnen ondersteunen bij vragen of verstoringen</w:t>
            </w:r>
          </w:p>
          <w:p w14:paraId="7756255B" w14:textId="540F4F29" w:rsidR="00BF3A16" w:rsidRPr="00D35F67" w:rsidRDefault="00BF3A16" w:rsidP="00D941AB">
            <w:pPr>
              <w:pStyle w:val="Plattetekst"/>
              <w:numPr>
                <w:ilvl w:val="0"/>
                <w:numId w:val="36"/>
              </w:numPr>
              <w:rPr>
                <w:b w:val="0"/>
                <w:bCs w:val="0"/>
                <w:sz w:val="18"/>
                <w:szCs w:val="18"/>
              </w:rPr>
            </w:pPr>
            <w:r>
              <w:rPr>
                <w:b w:val="0"/>
                <w:bCs w:val="0"/>
                <w:sz w:val="18"/>
                <w:szCs w:val="18"/>
              </w:rPr>
              <w:t>Een rol kunnen vervullen in acceptatie en doorontwikkeling</w:t>
            </w:r>
          </w:p>
          <w:p w14:paraId="3534E64E" w14:textId="77777777" w:rsidR="00BF3A16" w:rsidRPr="00D35F67" w:rsidRDefault="00BF3A16" w:rsidP="00D941AB">
            <w:pPr>
              <w:pStyle w:val="Plattetekst"/>
              <w:rPr>
                <w:b w:val="0"/>
                <w:bCs w:val="0"/>
                <w:sz w:val="18"/>
                <w:szCs w:val="18"/>
              </w:rPr>
            </w:pPr>
          </w:p>
        </w:tc>
      </w:tr>
      <w:tr w:rsidR="00BF3A16" w14:paraId="6B1CBF6F" w14:textId="77777777" w:rsidTr="00D941AB">
        <w:trPr>
          <w:trHeight w:val="398"/>
        </w:trPr>
        <w:tc>
          <w:tcPr>
            <w:tcW w:w="1124" w:type="dxa"/>
          </w:tcPr>
          <w:p w14:paraId="07293881" w14:textId="77777777" w:rsidR="00BF3A16" w:rsidRPr="00D35F67" w:rsidRDefault="00BF3A16" w:rsidP="00D941AB">
            <w:pPr>
              <w:pStyle w:val="Plattetekst"/>
              <w:rPr>
                <w:b w:val="0"/>
                <w:bCs w:val="0"/>
                <w:sz w:val="18"/>
                <w:szCs w:val="18"/>
              </w:rPr>
            </w:pPr>
            <w:r w:rsidRPr="00D35F67">
              <w:rPr>
                <w:b w:val="0"/>
                <w:bCs w:val="0"/>
                <w:sz w:val="18"/>
                <w:szCs w:val="18"/>
              </w:rPr>
              <w:t>Type training</w:t>
            </w:r>
          </w:p>
        </w:tc>
        <w:tc>
          <w:tcPr>
            <w:tcW w:w="6376" w:type="dxa"/>
          </w:tcPr>
          <w:p w14:paraId="0D3174D0" w14:textId="371DD650" w:rsidR="00BF3A16" w:rsidRDefault="00BF3A16" w:rsidP="00D941AB">
            <w:pPr>
              <w:pStyle w:val="Plattetekst"/>
              <w:numPr>
                <w:ilvl w:val="0"/>
                <w:numId w:val="36"/>
              </w:numPr>
              <w:rPr>
                <w:b w:val="0"/>
                <w:bCs w:val="0"/>
                <w:sz w:val="18"/>
                <w:szCs w:val="18"/>
              </w:rPr>
            </w:pPr>
            <w:r>
              <w:rPr>
                <w:b w:val="0"/>
                <w:bCs w:val="0"/>
                <w:sz w:val="18"/>
                <w:szCs w:val="18"/>
              </w:rPr>
              <w:t>Verdiepende training</w:t>
            </w:r>
          </w:p>
          <w:p w14:paraId="1BEB2201" w14:textId="44759A88" w:rsidR="00BF3A16" w:rsidRPr="00D35F67" w:rsidRDefault="00BF3A16" w:rsidP="00D941AB">
            <w:pPr>
              <w:pStyle w:val="Plattetekst"/>
              <w:numPr>
                <w:ilvl w:val="0"/>
                <w:numId w:val="36"/>
              </w:numPr>
              <w:rPr>
                <w:b w:val="0"/>
                <w:bCs w:val="0"/>
                <w:sz w:val="18"/>
                <w:szCs w:val="18"/>
              </w:rPr>
            </w:pPr>
            <w:r>
              <w:rPr>
                <w:b w:val="0"/>
                <w:bCs w:val="0"/>
                <w:sz w:val="18"/>
                <w:szCs w:val="18"/>
              </w:rPr>
              <w:t>Train-de-trainer elementen</w:t>
            </w:r>
          </w:p>
          <w:p w14:paraId="3D5B1AB7" w14:textId="77777777" w:rsidR="00BF3A16" w:rsidRPr="00D35F67" w:rsidRDefault="00BF3A16" w:rsidP="00D941AB">
            <w:pPr>
              <w:pStyle w:val="Plattetekst"/>
              <w:ind w:left="785"/>
              <w:rPr>
                <w:b w:val="0"/>
                <w:bCs w:val="0"/>
                <w:sz w:val="18"/>
                <w:szCs w:val="18"/>
              </w:rPr>
            </w:pPr>
          </w:p>
        </w:tc>
      </w:tr>
      <w:tr w:rsidR="00BF3A16" w:rsidRPr="00BF3A16" w14:paraId="4667B02F" w14:textId="77777777" w:rsidTr="00D941AB">
        <w:trPr>
          <w:trHeight w:val="399"/>
        </w:trPr>
        <w:tc>
          <w:tcPr>
            <w:tcW w:w="7500" w:type="dxa"/>
            <w:gridSpan w:val="2"/>
            <w:tcBorders>
              <w:top w:val="nil"/>
            </w:tcBorders>
          </w:tcPr>
          <w:p w14:paraId="084B28C5" w14:textId="1078375B" w:rsidR="00BF3A16" w:rsidRPr="00BF3A16" w:rsidRDefault="00BF3A16" w:rsidP="00D941AB">
            <w:pPr>
              <w:pStyle w:val="Plattetekst"/>
              <w:rPr>
                <w:sz w:val="18"/>
                <w:szCs w:val="18"/>
              </w:rPr>
            </w:pPr>
            <w:r>
              <w:rPr>
                <w:sz w:val="18"/>
                <w:szCs w:val="18"/>
              </w:rPr>
              <w:t>Functioneel Beheer</w:t>
            </w:r>
          </w:p>
        </w:tc>
      </w:tr>
      <w:tr w:rsidR="00BF3A16" w:rsidRPr="00D35F67" w14:paraId="35370BA8" w14:textId="77777777" w:rsidTr="00D941AB">
        <w:trPr>
          <w:trHeight w:val="399"/>
        </w:trPr>
        <w:tc>
          <w:tcPr>
            <w:tcW w:w="1124" w:type="dxa"/>
            <w:tcBorders>
              <w:top w:val="nil"/>
            </w:tcBorders>
          </w:tcPr>
          <w:p w14:paraId="12DED1C5" w14:textId="77777777" w:rsidR="00BF3A16" w:rsidRDefault="00BF3A16" w:rsidP="00D941AB">
            <w:pPr>
              <w:pStyle w:val="Plattetekst"/>
              <w:rPr>
                <w:rFonts w:ascii="Times New Roman"/>
                <w:sz w:val="20"/>
              </w:rPr>
            </w:pPr>
            <w:r w:rsidRPr="00D35F67">
              <w:rPr>
                <w:b w:val="0"/>
                <w:bCs w:val="0"/>
                <w:sz w:val="18"/>
                <w:szCs w:val="18"/>
              </w:rPr>
              <w:t>Doelgroep</w:t>
            </w:r>
          </w:p>
        </w:tc>
        <w:tc>
          <w:tcPr>
            <w:tcW w:w="6376" w:type="dxa"/>
            <w:tcBorders>
              <w:top w:val="nil"/>
            </w:tcBorders>
          </w:tcPr>
          <w:p w14:paraId="09222C1D" w14:textId="0B80B5C4" w:rsidR="00BF3A16" w:rsidRPr="00D35F67" w:rsidRDefault="00BF3A16" w:rsidP="00D941AB">
            <w:pPr>
              <w:pStyle w:val="Plattetekst"/>
              <w:rPr>
                <w:b w:val="0"/>
                <w:bCs w:val="0"/>
                <w:sz w:val="18"/>
                <w:szCs w:val="18"/>
              </w:rPr>
            </w:pPr>
            <w:r>
              <w:rPr>
                <w:b w:val="0"/>
                <w:bCs w:val="0"/>
                <w:sz w:val="18"/>
                <w:szCs w:val="18"/>
              </w:rPr>
              <w:t xml:space="preserve">Functioneel beheerders betrokken bij </w:t>
            </w:r>
            <w:r w:rsidR="00280D3D">
              <w:rPr>
                <w:b w:val="0"/>
                <w:bCs w:val="0"/>
                <w:sz w:val="18"/>
                <w:szCs w:val="18"/>
              </w:rPr>
              <w:t>KRS</w:t>
            </w:r>
            <w:r>
              <w:rPr>
                <w:b w:val="0"/>
                <w:bCs w:val="0"/>
                <w:sz w:val="18"/>
                <w:szCs w:val="18"/>
              </w:rPr>
              <w:t>, examenplatform en OKE-koppeling</w:t>
            </w:r>
          </w:p>
          <w:p w14:paraId="7F031B30" w14:textId="77777777" w:rsidR="00BF3A16" w:rsidRPr="00D35F67" w:rsidRDefault="00BF3A16" w:rsidP="00D941AB">
            <w:pPr>
              <w:pStyle w:val="Plattetekst"/>
              <w:ind w:left="1145"/>
              <w:rPr>
                <w:b w:val="0"/>
                <w:bCs w:val="0"/>
                <w:sz w:val="18"/>
                <w:szCs w:val="18"/>
              </w:rPr>
            </w:pPr>
          </w:p>
        </w:tc>
      </w:tr>
      <w:tr w:rsidR="00BF3A16" w:rsidRPr="00D35F67" w14:paraId="40D5AEF7" w14:textId="77777777" w:rsidTr="00D941AB">
        <w:trPr>
          <w:trHeight w:val="398"/>
        </w:trPr>
        <w:tc>
          <w:tcPr>
            <w:tcW w:w="1124" w:type="dxa"/>
          </w:tcPr>
          <w:p w14:paraId="1BC6F23E" w14:textId="77777777" w:rsidR="00BF3A16" w:rsidRPr="00D35F67" w:rsidRDefault="00BF3A16" w:rsidP="00D941AB">
            <w:pPr>
              <w:pStyle w:val="Plattetekst"/>
              <w:rPr>
                <w:b w:val="0"/>
                <w:bCs w:val="0"/>
                <w:sz w:val="18"/>
                <w:szCs w:val="18"/>
              </w:rPr>
            </w:pPr>
            <w:r w:rsidRPr="00D35F67">
              <w:rPr>
                <w:b w:val="0"/>
                <w:bCs w:val="0"/>
                <w:sz w:val="18"/>
                <w:szCs w:val="18"/>
              </w:rPr>
              <w:t>Doel van de training</w:t>
            </w:r>
          </w:p>
        </w:tc>
        <w:tc>
          <w:tcPr>
            <w:tcW w:w="6376" w:type="dxa"/>
          </w:tcPr>
          <w:p w14:paraId="48597BD5" w14:textId="21658591" w:rsidR="00BF3A16" w:rsidRDefault="00BF3A16" w:rsidP="00D941AB">
            <w:pPr>
              <w:pStyle w:val="Plattetekst"/>
              <w:numPr>
                <w:ilvl w:val="0"/>
                <w:numId w:val="36"/>
              </w:numPr>
              <w:rPr>
                <w:b w:val="0"/>
                <w:bCs w:val="0"/>
                <w:sz w:val="18"/>
                <w:szCs w:val="18"/>
              </w:rPr>
            </w:pPr>
            <w:r>
              <w:rPr>
                <w:b w:val="0"/>
                <w:bCs w:val="0"/>
                <w:sz w:val="18"/>
                <w:szCs w:val="18"/>
              </w:rPr>
              <w:t>Begrijpen gebruikersprocessen en gegevensstromen</w:t>
            </w:r>
          </w:p>
          <w:p w14:paraId="7C27D1CF" w14:textId="30C83D8A" w:rsidR="00BF3A16" w:rsidRDefault="00BF3A16" w:rsidP="00D941AB">
            <w:pPr>
              <w:pStyle w:val="Plattetekst"/>
              <w:numPr>
                <w:ilvl w:val="0"/>
                <w:numId w:val="36"/>
              </w:numPr>
              <w:rPr>
                <w:b w:val="0"/>
                <w:bCs w:val="0"/>
                <w:sz w:val="18"/>
                <w:szCs w:val="18"/>
              </w:rPr>
            </w:pPr>
            <w:r>
              <w:rPr>
                <w:b w:val="0"/>
                <w:bCs w:val="0"/>
                <w:sz w:val="18"/>
                <w:szCs w:val="18"/>
              </w:rPr>
              <w:t>Kunnen ondersteunen bij incidenten en wijzigingsverzoeken</w:t>
            </w:r>
          </w:p>
          <w:p w14:paraId="4EA42951" w14:textId="28912FF4" w:rsidR="00BF3A16" w:rsidRPr="00D35F67" w:rsidRDefault="00BF3A16" w:rsidP="00D941AB">
            <w:pPr>
              <w:pStyle w:val="Plattetekst"/>
              <w:numPr>
                <w:ilvl w:val="0"/>
                <w:numId w:val="36"/>
              </w:numPr>
              <w:rPr>
                <w:b w:val="0"/>
                <w:bCs w:val="0"/>
                <w:sz w:val="18"/>
                <w:szCs w:val="18"/>
              </w:rPr>
            </w:pPr>
            <w:r>
              <w:rPr>
                <w:b w:val="0"/>
                <w:bCs w:val="0"/>
                <w:sz w:val="18"/>
                <w:szCs w:val="18"/>
              </w:rPr>
              <w:t>Borging en beheer na projectafronding kunnen uitvoeren</w:t>
            </w:r>
          </w:p>
          <w:p w14:paraId="2BF06815" w14:textId="77777777" w:rsidR="00BF3A16" w:rsidRPr="00D35F67" w:rsidRDefault="00BF3A16" w:rsidP="00D941AB">
            <w:pPr>
              <w:pStyle w:val="Plattetekst"/>
              <w:rPr>
                <w:b w:val="0"/>
                <w:bCs w:val="0"/>
                <w:sz w:val="18"/>
                <w:szCs w:val="18"/>
              </w:rPr>
            </w:pPr>
          </w:p>
        </w:tc>
      </w:tr>
      <w:tr w:rsidR="00BF3A16" w:rsidRPr="00D35F67" w14:paraId="72B248B1" w14:textId="77777777" w:rsidTr="00D941AB">
        <w:trPr>
          <w:trHeight w:val="398"/>
        </w:trPr>
        <w:tc>
          <w:tcPr>
            <w:tcW w:w="1124" w:type="dxa"/>
          </w:tcPr>
          <w:p w14:paraId="60A6228E" w14:textId="77777777" w:rsidR="00BF3A16" w:rsidRPr="00D35F67" w:rsidRDefault="00BF3A16" w:rsidP="00D941AB">
            <w:pPr>
              <w:pStyle w:val="Plattetekst"/>
              <w:rPr>
                <w:b w:val="0"/>
                <w:bCs w:val="0"/>
                <w:sz w:val="18"/>
                <w:szCs w:val="18"/>
              </w:rPr>
            </w:pPr>
            <w:r w:rsidRPr="00D35F67">
              <w:rPr>
                <w:b w:val="0"/>
                <w:bCs w:val="0"/>
                <w:sz w:val="18"/>
                <w:szCs w:val="18"/>
              </w:rPr>
              <w:t>Type training</w:t>
            </w:r>
          </w:p>
        </w:tc>
        <w:tc>
          <w:tcPr>
            <w:tcW w:w="6376" w:type="dxa"/>
          </w:tcPr>
          <w:p w14:paraId="6F9D6EA3" w14:textId="50B8C960" w:rsidR="00BF3A16" w:rsidRDefault="00BF3A16" w:rsidP="00D941AB">
            <w:pPr>
              <w:pStyle w:val="Plattetekst"/>
              <w:numPr>
                <w:ilvl w:val="0"/>
                <w:numId w:val="36"/>
              </w:numPr>
              <w:rPr>
                <w:b w:val="0"/>
                <w:bCs w:val="0"/>
                <w:sz w:val="18"/>
                <w:szCs w:val="18"/>
              </w:rPr>
            </w:pPr>
            <w:r>
              <w:rPr>
                <w:b w:val="0"/>
                <w:bCs w:val="0"/>
                <w:sz w:val="18"/>
                <w:szCs w:val="18"/>
              </w:rPr>
              <w:t>Functioneel-technische training</w:t>
            </w:r>
          </w:p>
          <w:p w14:paraId="453326D9" w14:textId="22A928CF" w:rsidR="00BF3A16" w:rsidRPr="00D35F67" w:rsidRDefault="00BF3A16" w:rsidP="00D941AB">
            <w:pPr>
              <w:pStyle w:val="Plattetekst"/>
              <w:numPr>
                <w:ilvl w:val="0"/>
                <w:numId w:val="36"/>
              </w:numPr>
              <w:rPr>
                <w:b w:val="0"/>
                <w:bCs w:val="0"/>
                <w:sz w:val="18"/>
                <w:szCs w:val="18"/>
              </w:rPr>
            </w:pPr>
            <w:r>
              <w:rPr>
                <w:b w:val="0"/>
                <w:bCs w:val="0"/>
                <w:sz w:val="18"/>
                <w:szCs w:val="18"/>
              </w:rPr>
              <w:t>Inrichtings- en beheersessies</w:t>
            </w:r>
          </w:p>
          <w:p w14:paraId="05AA5602" w14:textId="77777777" w:rsidR="00BF3A16" w:rsidRPr="00D35F67" w:rsidRDefault="00BF3A16" w:rsidP="00D941AB">
            <w:pPr>
              <w:pStyle w:val="Plattetekst"/>
              <w:ind w:left="785"/>
              <w:rPr>
                <w:b w:val="0"/>
                <w:bCs w:val="0"/>
                <w:sz w:val="18"/>
                <w:szCs w:val="18"/>
              </w:rPr>
            </w:pPr>
          </w:p>
        </w:tc>
      </w:tr>
      <w:tr w:rsidR="00BF3A16" w:rsidRPr="00BF3A16" w14:paraId="20423030" w14:textId="77777777" w:rsidTr="00D941AB">
        <w:trPr>
          <w:trHeight w:val="399"/>
        </w:trPr>
        <w:tc>
          <w:tcPr>
            <w:tcW w:w="7500" w:type="dxa"/>
            <w:gridSpan w:val="2"/>
            <w:tcBorders>
              <w:top w:val="nil"/>
            </w:tcBorders>
          </w:tcPr>
          <w:p w14:paraId="29864CEF" w14:textId="083F783F" w:rsidR="00BF3A16" w:rsidRPr="00BF3A16" w:rsidRDefault="00BF3A16" w:rsidP="00D941AB">
            <w:pPr>
              <w:pStyle w:val="Plattetekst"/>
              <w:rPr>
                <w:sz w:val="18"/>
                <w:szCs w:val="18"/>
              </w:rPr>
            </w:pPr>
            <w:r>
              <w:rPr>
                <w:sz w:val="18"/>
                <w:szCs w:val="18"/>
              </w:rPr>
              <w:t>Onderwijsteams</w:t>
            </w:r>
          </w:p>
        </w:tc>
      </w:tr>
      <w:tr w:rsidR="00BF3A16" w:rsidRPr="00D35F67" w14:paraId="76A202C9" w14:textId="77777777" w:rsidTr="00D941AB">
        <w:trPr>
          <w:trHeight w:val="399"/>
        </w:trPr>
        <w:tc>
          <w:tcPr>
            <w:tcW w:w="1124" w:type="dxa"/>
            <w:tcBorders>
              <w:top w:val="nil"/>
            </w:tcBorders>
          </w:tcPr>
          <w:p w14:paraId="263F603B" w14:textId="77777777" w:rsidR="00BF3A16" w:rsidRDefault="00BF3A16" w:rsidP="00D941AB">
            <w:pPr>
              <w:pStyle w:val="Plattetekst"/>
              <w:rPr>
                <w:rFonts w:ascii="Times New Roman"/>
                <w:sz w:val="20"/>
              </w:rPr>
            </w:pPr>
            <w:r w:rsidRPr="00D35F67">
              <w:rPr>
                <w:b w:val="0"/>
                <w:bCs w:val="0"/>
                <w:sz w:val="18"/>
                <w:szCs w:val="18"/>
              </w:rPr>
              <w:t>Doelgroep</w:t>
            </w:r>
          </w:p>
        </w:tc>
        <w:tc>
          <w:tcPr>
            <w:tcW w:w="6376" w:type="dxa"/>
            <w:tcBorders>
              <w:top w:val="nil"/>
            </w:tcBorders>
          </w:tcPr>
          <w:p w14:paraId="685B7326" w14:textId="3B8899DF" w:rsidR="00BF3A16" w:rsidRPr="00D35F67" w:rsidRDefault="00BF3A16" w:rsidP="00D941AB">
            <w:pPr>
              <w:pStyle w:val="Plattetekst"/>
              <w:rPr>
                <w:b w:val="0"/>
                <w:bCs w:val="0"/>
                <w:sz w:val="18"/>
                <w:szCs w:val="18"/>
              </w:rPr>
            </w:pPr>
            <w:r>
              <w:rPr>
                <w:b w:val="0"/>
                <w:bCs w:val="0"/>
                <w:sz w:val="18"/>
                <w:szCs w:val="18"/>
              </w:rPr>
              <w:t>Docenten en teamleiders van betrokken onderwijsteams</w:t>
            </w:r>
          </w:p>
          <w:p w14:paraId="175D7018" w14:textId="77777777" w:rsidR="00BF3A16" w:rsidRPr="00D35F67" w:rsidRDefault="00BF3A16" w:rsidP="00D941AB">
            <w:pPr>
              <w:pStyle w:val="Plattetekst"/>
              <w:ind w:left="1145"/>
              <w:rPr>
                <w:b w:val="0"/>
                <w:bCs w:val="0"/>
                <w:sz w:val="18"/>
                <w:szCs w:val="18"/>
              </w:rPr>
            </w:pPr>
          </w:p>
        </w:tc>
      </w:tr>
      <w:tr w:rsidR="00BF3A16" w:rsidRPr="00D35F67" w14:paraId="0BA956B9" w14:textId="77777777" w:rsidTr="00D941AB">
        <w:trPr>
          <w:trHeight w:val="398"/>
        </w:trPr>
        <w:tc>
          <w:tcPr>
            <w:tcW w:w="1124" w:type="dxa"/>
          </w:tcPr>
          <w:p w14:paraId="4051D075" w14:textId="77777777" w:rsidR="00BF3A16" w:rsidRPr="00D35F67" w:rsidRDefault="00BF3A16" w:rsidP="00D941AB">
            <w:pPr>
              <w:pStyle w:val="Plattetekst"/>
              <w:rPr>
                <w:b w:val="0"/>
                <w:bCs w:val="0"/>
                <w:sz w:val="18"/>
                <w:szCs w:val="18"/>
              </w:rPr>
            </w:pPr>
            <w:r w:rsidRPr="00D35F67">
              <w:rPr>
                <w:b w:val="0"/>
                <w:bCs w:val="0"/>
                <w:sz w:val="18"/>
                <w:szCs w:val="18"/>
              </w:rPr>
              <w:t>Doel van de training</w:t>
            </w:r>
          </w:p>
        </w:tc>
        <w:tc>
          <w:tcPr>
            <w:tcW w:w="6376" w:type="dxa"/>
          </w:tcPr>
          <w:p w14:paraId="3D9559FD" w14:textId="0494C4A3" w:rsidR="00BF3A16" w:rsidRDefault="00BF3A16" w:rsidP="00D941AB">
            <w:pPr>
              <w:pStyle w:val="Plattetekst"/>
              <w:numPr>
                <w:ilvl w:val="0"/>
                <w:numId w:val="36"/>
              </w:numPr>
              <w:rPr>
                <w:b w:val="0"/>
                <w:bCs w:val="0"/>
                <w:sz w:val="18"/>
                <w:szCs w:val="18"/>
              </w:rPr>
            </w:pPr>
            <w:r>
              <w:rPr>
                <w:b w:val="0"/>
                <w:bCs w:val="0"/>
                <w:sz w:val="18"/>
                <w:szCs w:val="18"/>
              </w:rPr>
              <w:t>Begrijpen wat er verandert in examinering en planning</w:t>
            </w:r>
          </w:p>
          <w:p w14:paraId="21B27553" w14:textId="4898B13D" w:rsidR="00BF3A16" w:rsidRDefault="00BF3A16" w:rsidP="00D941AB">
            <w:pPr>
              <w:pStyle w:val="Plattetekst"/>
              <w:numPr>
                <w:ilvl w:val="0"/>
                <w:numId w:val="36"/>
              </w:numPr>
              <w:rPr>
                <w:b w:val="0"/>
                <w:bCs w:val="0"/>
                <w:sz w:val="18"/>
                <w:szCs w:val="18"/>
              </w:rPr>
            </w:pPr>
            <w:r>
              <w:rPr>
                <w:b w:val="0"/>
                <w:bCs w:val="0"/>
                <w:sz w:val="18"/>
                <w:szCs w:val="18"/>
              </w:rPr>
              <w:t>Weten wat dit betekent voor studenten en roosters</w:t>
            </w:r>
          </w:p>
          <w:p w14:paraId="7ECF965C" w14:textId="0F8ACE08" w:rsidR="00BF3A16" w:rsidRPr="00D35F67" w:rsidRDefault="00BF3A16" w:rsidP="00D941AB">
            <w:pPr>
              <w:pStyle w:val="Plattetekst"/>
              <w:numPr>
                <w:ilvl w:val="0"/>
                <w:numId w:val="36"/>
              </w:numPr>
              <w:rPr>
                <w:b w:val="0"/>
                <w:bCs w:val="0"/>
                <w:sz w:val="18"/>
                <w:szCs w:val="18"/>
              </w:rPr>
            </w:pPr>
            <w:r>
              <w:rPr>
                <w:b w:val="0"/>
                <w:bCs w:val="0"/>
                <w:sz w:val="18"/>
                <w:szCs w:val="18"/>
              </w:rPr>
              <w:t>Weten wat zij terecht kunnen vragen bij vragen</w:t>
            </w:r>
          </w:p>
          <w:p w14:paraId="25AA2710" w14:textId="77777777" w:rsidR="00BF3A16" w:rsidRPr="00D35F67" w:rsidRDefault="00BF3A16" w:rsidP="00D941AB">
            <w:pPr>
              <w:pStyle w:val="Plattetekst"/>
              <w:rPr>
                <w:b w:val="0"/>
                <w:bCs w:val="0"/>
                <w:sz w:val="18"/>
                <w:szCs w:val="18"/>
              </w:rPr>
            </w:pPr>
          </w:p>
        </w:tc>
      </w:tr>
      <w:tr w:rsidR="00BF3A16" w:rsidRPr="00D35F67" w14:paraId="2C0D3A64" w14:textId="77777777" w:rsidTr="00D941AB">
        <w:trPr>
          <w:trHeight w:val="398"/>
        </w:trPr>
        <w:tc>
          <w:tcPr>
            <w:tcW w:w="1124" w:type="dxa"/>
          </w:tcPr>
          <w:p w14:paraId="7A70BCBD" w14:textId="77777777" w:rsidR="00BF3A16" w:rsidRPr="00D35F67" w:rsidRDefault="00BF3A16" w:rsidP="00D941AB">
            <w:pPr>
              <w:pStyle w:val="Plattetekst"/>
              <w:rPr>
                <w:b w:val="0"/>
                <w:bCs w:val="0"/>
                <w:sz w:val="18"/>
                <w:szCs w:val="18"/>
              </w:rPr>
            </w:pPr>
            <w:r w:rsidRPr="00D35F67">
              <w:rPr>
                <w:b w:val="0"/>
                <w:bCs w:val="0"/>
                <w:sz w:val="18"/>
                <w:szCs w:val="18"/>
              </w:rPr>
              <w:t>Type training</w:t>
            </w:r>
          </w:p>
        </w:tc>
        <w:tc>
          <w:tcPr>
            <w:tcW w:w="6376" w:type="dxa"/>
          </w:tcPr>
          <w:p w14:paraId="3A287300" w14:textId="26AADFF2" w:rsidR="00BF3A16" w:rsidRDefault="00BF3A16" w:rsidP="00D941AB">
            <w:pPr>
              <w:pStyle w:val="Plattetekst"/>
              <w:numPr>
                <w:ilvl w:val="0"/>
                <w:numId w:val="36"/>
              </w:numPr>
              <w:rPr>
                <w:b w:val="0"/>
                <w:bCs w:val="0"/>
                <w:sz w:val="18"/>
                <w:szCs w:val="18"/>
              </w:rPr>
            </w:pPr>
            <w:r>
              <w:rPr>
                <w:b w:val="0"/>
                <w:bCs w:val="0"/>
                <w:sz w:val="18"/>
                <w:szCs w:val="18"/>
              </w:rPr>
              <w:t>Informatieve sessies</w:t>
            </w:r>
          </w:p>
          <w:p w14:paraId="28F62AFA" w14:textId="13B6F6D7" w:rsidR="00BF3A16" w:rsidRPr="00D35F67" w:rsidRDefault="00BF3A16" w:rsidP="00D941AB">
            <w:pPr>
              <w:pStyle w:val="Plattetekst"/>
              <w:numPr>
                <w:ilvl w:val="0"/>
                <w:numId w:val="36"/>
              </w:numPr>
              <w:rPr>
                <w:b w:val="0"/>
                <w:bCs w:val="0"/>
                <w:sz w:val="18"/>
                <w:szCs w:val="18"/>
              </w:rPr>
            </w:pPr>
            <w:r>
              <w:rPr>
                <w:b w:val="0"/>
                <w:bCs w:val="0"/>
                <w:sz w:val="18"/>
                <w:szCs w:val="18"/>
              </w:rPr>
              <w:t>Procesuitleg op hoofdlijnen</w:t>
            </w:r>
          </w:p>
          <w:p w14:paraId="3CD0A9C2" w14:textId="77777777" w:rsidR="00BF3A16" w:rsidRPr="00D35F67" w:rsidRDefault="00BF3A16" w:rsidP="00D941AB">
            <w:pPr>
              <w:pStyle w:val="Plattetekst"/>
              <w:ind w:left="785"/>
              <w:rPr>
                <w:b w:val="0"/>
                <w:bCs w:val="0"/>
                <w:sz w:val="18"/>
                <w:szCs w:val="18"/>
              </w:rPr>
            </w:pPr>
          </w:p>
        </w:tc>
      </w:tr>
      <w:tr w:rsidR="00BF3A16" w:rsidRPr="00BF3A16" w14:paraId="085A5B3D" w14:textId="77777777" w:rsidTr="00D941AB">
        <w:trPr>
          <w:trHeight w:val="399"/>
        </w:trPr>
        <w:tc>
          <w:tcPr>
            <w:tcW w:w="7500" w:type="dxa"/>
            <w:gridSpan w:val="2"/>
            <w:tcBorders>
              <w:top w:val="nil"/>
            </w:tcBorders>
          </w:tcPr>
          <w:p w14:paraId="41417CB7" w14:textId="264D5BA5" w:rsidR="00BF3A16" w:rsidRPr="00BF3A16" w:rsidRDefault="00BF3A16" w:rsidP="00D941AB">
            <w:pPr>
              <w:pStyle w:val="Plattetekst"/>
              <w:rPr>
                <w:sz w:val="18"/>
                <w:szCs w:val="18"/>
              </w:rPr>
            </w:pPr>
            <w:r>
              <w:rPr>
                <w:sz w:val="18"/>
                <w:szCs w:val="18"/>
              </w:rPr>
              <w:t>Examencommissies</w:t>
            </w:r>
          </w:p>
        </w:tc>
      </w:tr>
      <w:tr w:rsidR="00BF3A16" w:rsidRPr="00D35F67" w14:paraId="01349E8F" w14:textId="77777777" w:rsidTr="00D941AB">
        <w:trPr>
          <w:trHeight w:val="399"/>
        </w:trPr>
        <w:tc>
          <w:tcPr>
            <w:tcW w:w="1124" w:type="dxa"/>
            <w:tcBorders>
              <w:top w:val="nil"/>
            </w:tcBorders>
          </w:tcPr>
          <w:p w14:paraId="0D6AF613" w14:textId="77777777" w:rsidR="00BF3A16" w:rsidRDefault="00BF3A16" w:rsidP="00D941AB">
            <w:pPr>
              <w:pStyle w:val="Plattetekst"/>
              <w:rPr>
                <w:rFonts w:ascii="Times New Roman"/>
                <w:sz w:val="20"/>
              </w:rPr>
            </w:pPr>
            <w:r w:rsidRPr="00D35F67">
              <w:rPr>
                <w:b w:val="0"/>
                <w:bCs w:val="0"/>
                <w:sz w:val="18"/>
                <w:szCs w:val="18"/>
              </w:rPr>
              <w:t>Doelgroep</w:t>
            </w:r>
          </w:p>
        </w:tc>
        <w:tc>
          <w:tcPr>
            <w:tcW w:w="6376" w:type="dxa"/>
            <w:tcBorders>
              <w:top w:val="nil"/>
            </w:tcBorders>
          </w:tcPr>
          <w:p w14:paraId="5B6EF23F" w14:textId="16C23AD8" w:rsidR="00BF3A16" w:rsidRPr="00D35F67" w:rsidRDefault="00BF3A16" w:rsidP="00D941AB">
            <w:pPr>
              <w:pStyle w:val="Plattetekst"/>
              <w:rPr>
                <w:b w:val="0"/>
                <w:bCs w:val="0"/>
                <w:sz w:val="18"/>
                <w:szCs w:val="18"/>
              </w:rPr>
            </w:pPr>
            <w:r>
              <w:rPr>
                <w:b w:val="0"/>
                <w:bCs w:val="0"/>
                <w:sz w:val="18"/>
                <w:szCs w:val="18"/>
              </w:rPr>
              <w:t>Leden van de examencommissie</w:t>
            </w:r>
          </w:p>
          <w:p w14:paraId="4A502F55" w14:textId="77777777" w:rsidR="00BF3A16" w:rsidRPr="00D35F67" w:rsidRDefault="00BF3A16" w:rsidP="00D941AB">
            <w:pPr>
              <w:pStyle w:val="Plattetekst"/>
              <w:ind w:left="1145"/>
              <w:rPr>
                <w:b w:val="0"/>
                <w:bCs w:val="0"/>
                <w:sz w:val="18"/>
                <w:szCs w:val="18"/>
              </w:rPr>
            </w:pPr>
          </w:p>
        </w:tc>
      </w:tr>
      <w:tr w:rsidR="00BF3A16" w:rsidRPr="00D35F67" w14:paraId="35FD3339" w14:textId="77777777" w:rsidTr="00D941AB">
        <w:trPr>
          <w:trHeight w:val="398"/>
        </w:trPr>
        <w:tc>
          <w:tcPr>
            <w:tcW w:w="1124" w:type="dxa"/>
          </w:tcPr>
          <w:p w14:paraId="5AB37CC9" w14:textId="77777777" w:rsidR="00BF3A16" w:rsidRPr="00D35F67" w:rsidRDefault="00BF3A16" w:rsidP="00D941AB">
            <w:pPr>
              <w:pStyle w:val="Plattetekst"/>
              <w:rPr>
                <w:b w:val="0"/>
                <w:bCs w:val="0"/>
                <w:sz w:val="18"/>
                <w:szCs w:val="18"/>
              </w:rPr>
            </w:pPr>
            <w:r w:rsidRPr="00D35F67">
              <w:rPr>
                <w:b w:val="0"/>
                <w:bCs w:val="0"/>
                <w:sz w:val="18"/>
                <w:szCs w:val="18"/>
              </w:rPr>
              <w:t>Doel van de training</w:t>
            </w:r>
          </w:p>
        </w:tc>
        <w:tc>
          <w:tcPr>
            <w:tcW w:w="6376" w:type="dxa"/>
          </w:tcPr>
          <w:p w14:paraId="45B65826" w14:textId="161B909B" w:rsidR="00BF3A16" w:rsidRDefault="00BF3A16" w:rsidP="00D941AB">
            <w:pPr>
              <w:pStyle w:val="Plattetekst"/>
              <w:numPr>
                <w:ilvl w:val="0"/>
                <w:numId w:val="36"/>
              </w:numPr>
              <w:rPr>
                <w:b w:val="0"/>
                <w:bCs w:val="0"/>
                <w:sz w:val="18"/>
                <w:szCs w:val="18"/>
              </w:rPr>
            </w:pPr>
            <w:r>
              <w:rPr>
                <w:b w:val="0"/>
                <w:bCs w:val="0"/>
                <w:sz w:val="18"/>
                <w:szCs w:val="18"/>
              </w:rPr>
              <w:t>Inzicht heeft in borging van kwaliteit en betrouwbaarheid</w:t>
            </w:r>
          </w:p>
          <w:p w14:paraId="74D53199" w14:textId="19F4BC85" w:rsidR="00BF3A16" w:rsidRDefault="00BF3A16" w:rsidP="00D941AB">
            <w:pPr>
              <w:pStyle w:val="Plattetekst"/>
              <w:numPr>
                <w:ilvl w:val="0"/>
                <w:numId w:val="36"/>
              </w:numPr>
              <w:rPr>
                <w:b w:val="0"/>
                <w:bCs w:val="0"/>
                <w:sz w:val="18"/>
                <w:szCs w:val="18"/>
              </w:rPr>
            </w:pPr>
            <w:r>
              <w:rPr>
                <w:b w:val="0"/>
                <w:bCs w:val="0"/>
                <w:sz w:val="18"/>
                <w:szCs w:val="18"/>
              </w:rPr>
              <w:t>Begrijpt hoe controles en vaststelling zijn ingericht</w:t>
            </w:r>
          </w:p>
          <w:p w14:paraId="232707AD" w14:textId="34262C75" w:rsidR="00BF3A16" w:rsidRPr="00D35F67" w:rsidRDefault="00BF3A16" w:rsidP="00D941AB">
            <w:pPr>
              <w:pStyle w:val="Plattetekst"/>
              <w:numPr>
                <w:ilvl w:val="0"/>
                <w:numId w:val="36"/>
              </w:numPr>
              <w:rPr>
                <w:b w:val="0"/>
                <w:bCs w:val="0"/>
                <w:sz w:val="18"/>
                <w:szCs w:val="18"/>
              </w:rPr>
            </w:pPr>
            <w:r>
              <w:rPr>
                <w:b w:val="0"/>
                <w:bCs w:val="0"/>
                <w:sz w:val="18"/>
                <w:szCs w:val="18"/>
              </w:rPr>
              <w:t>Vertrouwen heeft in het geautoriseerde proces</w:t>
            </w:r>
          </w:p>
          <w:p w14:paraId="7F608C8E" w14:textId="77777777" w:rsidR="00BF3A16" w:rsidRPr="00D35F67" w:rsidRDefault="00BF3A16" w:rsidP="00D941AB">
            <w:pPr>
              <w:pStyle w:val="Plattetekst"/>
              <w:rPr>
                <w:b w:val="0"/>
                <w:bCs w:val="0"/>
                <w:sz w:val="18"/>
                <w:szCs w:val="18"/>
              </w:rPr>
            </w:pPr>
          </w:p>
        </w:tc>
      </w:tr>
      <w:tr w:rsidR="00BF3A16" w:rsidRPr="00D35F67" w14:paraId="2537FCFB" w14:textId="77777777" w:rsidTr="00D941AB">
        <w:trPr>
          <w:trHeight w:val="398"/>
        </w:trPr>
        <w:tc>
          <w:tcPr>
            <w:tcW w:w="1124" w:type="dxa"/>
          </w:tcPr>
          <w:p w14:paraId="4DA2F37D" w14:textId="77777777" w:rsidR="00BF3A16" w:rsidRPr="00D35F67" w:rsidRDefault="00BF3A16" w:rsidP="00D941AB">
            <w:pPr>
              <w:pStyle w:val="Plattetekst"/>
              <w:rPr>
                <w:b w:val="0"/>
                <w:bCs w:val="0"/>
                <w:sz w:val="18"/>
                <w:szCs w:val="18"/>
              </w:rPr>
            </w:pPr>
            <w:r w:rsidRPr="00D35F67">
              <w:rPr>
                <w:b w:val="0"/>
                <w:bCs w:val="0"/>
                <w:sz w:val="18"/>
                <w:szCs w:val="18"/>
              </w:rPr>
              <w:t>Type training</w:t>
            </w:r>
          </w:p>
        </w:tc>
        <w:tc>
          <w:tcPr>
            <w:tcW w:w="6376" w:type="dxa"/>
          </w:tcPr>
          <w:p w14:paraId="3541B235" w14:textId="6D9C7261" w:rsidR="00BF3A16" w:rsidRDefault="00BF3A16" w:rsidP="00D941AB">
            <w:pPr>
              <w:pStyle w:val="Plattetekst"/>
              <w:numPr>
                <w:ilvl w:val="0"/>
                <w:numId w:val="36"/>
              </w:numPr>
              <w:rPr>
                <w:b w:val="0"/>
                <w:bCs w:val="0"/>
                <w:sz w:val="18"/>
                <w:szCs w:val="18"/>
              </w:rPr>
            </w:pPr>
            <w:r>
              <w:rPr>
                <w:b w:val="0"/>
                <w:bCs w:val="0"/>
                <w:sz w:val="18"/>
                <w:szCs w:val="18"/>
              </w:rPr>
              <w:t>Inhoudelijke toelichting</w:t>
            </w:r>
          </w:p>
          <w:p w14:paraId="26563011" w14:textId="1B27E5A3" w:rsidR="00BF3A16" w:rsidRPr="00D35F67" w:rsidRDefault="00BF3A16" w:rsidP="00D941AB">
            <w:pPr>
              <w:pStyle w:val="Plattetekst"/>
              <w:numPr>
                <w:ilvl w:val="0"/>
                <w:numId w:val="36"/>
              </w:numPr>
              <w:rPr>
                <w:b w:val="0"/>
                <w:bCs w:val="0"/>
                <w:sz w:val="18"/>
                <w:szCs w:val="18"/>
              </w:rPr>
            </w:pPr>
            <w:r>
              <w:rPr>
                <w:b w:val="0"/>
                <w:bCs w:val="0"/>
                <w:sz w:val="18"/>
                <w:szCs w:val="18"/>
              </w:rPr>
              <w:t>Borgings- en governancegericht</w:t>
            </w:r>
          </w:p>
          <w:p w14:paraId="345E6AE7" w14:textId="77777777" w:rsidR="00BF3A16" w:rsidRPr="00D35F67" w:rsidRDefault="00BF3A16" w:rsidP="00D941AB">
            <w:pPr>
              <w:pStyle w:val="Plattetekst"/>
              <w:ind w:left="785"/>
              <w:rPr>
                <w:b w:val="0"/>
                <w:bCs w:val="0"/>
                <w:sz w:val="18"/>
                <w:szCs w:val="18"/>
              </w:rPr>
            </w:pPr>
          </w:p>
        </w:tc>
      </w:tr>
    </w:tbl>
    <w:p w14:paraId="6FF0F396" w14:textId="77777777" w:rsidR="00BF3A16" w:rsidRDefault="00BF3A16" w:rsidP="00BF3A16">
      <w:pPr>
        <w:pStyle w:val="Plattetekst"/>
        <w:rPr>
          <w:sz w:val="20"/>
        </w:rPr>
      </w:pPr>
    </w:p>
    <w:p w14:paraId="34022C1C" w14:textId="77777777" w:rsidR="00070DB4" w:rsidRDefault="00070DB4">
      <w:pPr>
        <w:pStyle w:val="Plattetekst"/>
        <w:rPr>
          <w:sz w:val="20"/>
        </w:rPr>
      </w:pPr>
    </w:p>
    <w:p w14:paraId="6081FE12" w14:textId="77777777" w:rsidR="00BF3A16" w:rsidRDefault="00BF3A16">
      <w:pPr>
        <w:pStyle w:val="Plattetekst"/>
        <w:rPr>
          <w:sz w:val="20"/>
        </w:rPr>
      </w:pPr>
    </w:p>
    <w:p w14:paraId="01F9C411" w14:textId="77777777" w:rsidR="00BF3A16" w:rsidRDefault="00BF3A16">
      <w:pPr>
        <w:pStyle w:val="Plattetekst"/>
        <w:rPr>
          <w:sz w:val="20"/>
        </w:rPr>
      </w:pPr>
    </w:p>
    <w:p w14:paraId="6023B2FF" w14:textId="77777777" w:rsidR="00BF3A16" w:rsidRDefault="00BF3A16">
      <w:pPr>
        <w:pStyle w:val="Plattetekst"/>
        <w:rPr>
          <w:sz w:val="20"/>
        </w:rPr>
      </w:pPr>
    </w:p>
    <w:p w14:paraId="526305FD" w14:textId="77777777" w:rsidR="00070DB4" w:rsidRDefault="00070DB4">
      <w:pPr>
        <w:pStyle w:val="Plattetekst"/>
        <w:spacing w:before="72" w:after="1"/>
        <w:rPr>
          <w:sz w:val="20"/>
        </w:rPr>
      </w:pPr>
    </w:p>
    <w:p w14:paraId="1FD5764A" w14:textId="77777777" w:rsidR="00BF3A16" w:rsidRDefault="00BF3A16">
      <w:pPr>
        <w:pStyle w:val="Plattetekst"/>
        <w:spacing w:before="72" w:after="1"/>
        <w:rPr>
          <w:sz w:val="20"/>
        </w:rPr>
      </w:pPr>
    </w:p>
    <w:p w14:paraId="1CA63542" w14:textId="77777777" w:rsidR="00BF3A16" w:rsidRDefault="00BF3A16">
      <w:pPr>
        <w:pStyle w:val="Plattetekst"/>
        <w:spacing w:before="72" w:after="1"/>
        <w:rPr>
          <w:sz w:val="20"/>
        </w:rPr>
      </w:pPr>
    </w:p>
    <w:p w14:paraId="0E34EB19" w14:textId="77777777" w:rsidR="00BF3A16" w:rsidRDefault="00BF3A16">
      <w:pPr>
        <w:pStyle w:val="Plattetekst"/>
        <w:spacing w:before="72" w:after="1"/>
        <w:rPr>
          <w:sz w:val="20"/>
        </w:rPr>
      </w:pPr>
    </w:p>
    <w:p w14:paraId="3C01C250" w14:textId="77777777" w:rsidR="00070DB4" w:rsidRDefault="00070DB4">
      <w:pPr>
        <w:pStyle w:val="Plattetekst"/>
        <w:spacing w:before="64"/>
      </w:pPr>
    </w:p>
    <w:p w14:paraId="2A884151" w14:textId="77777777" w:rsidR="00070DB4" w:rsidRDefault="00000000" w:rsidP="00182192">
      <w:pPr>
        <w:pStyle w:val="Lijstalinea"/>
        <w:numPr>
          <w:ilvl w:val="1"/>
          <w:numId w:val="1"/>
        </w:numPr>
        <w:tabs>
          <w:tab w:val="left" w:pos="715"/>
        </w:tabs>
        <w:ind w:left="715" w:hanging="428"/>
        <w:rPr>
          <w:b/>
        </w:rPr>
      </w:pPr>
      <w:r>
        <w:rPr>
          <w:b/>
          <w:color w:val="231F20"/>
          <w:spacing w:val="-2"/>
        </w:rPr>
        <w:t>Trainingsstrategie</w:t>
      </w:r>
    </w:p>
    <w:p w14:paraId="687D472C" w14:textId="29CBAED1" w:rsidR="00D35F67" w:rsidRPr="00D35F67" w:rsidRDefault="00D35F67" w:rsidP="00D35F67">
      <w:pPr>
        <w:pStyle w:val="Plattetekst"/>
        <w:ind w:left="280"/>
        <w:rPr>
          <w:b w:val="0"/>
          <w:bCs w:val="0"/>
          <w:sz w:val="18"/>
          <w:szCs w:val="18"/>
        </w:rPr>
      </w:pPr>
      <w:r w:rsidRPr="00D35F67">
        <w:rPr>
          <w:b w:val="0"/>
          <w:bCs w:val="0"/>
          <w:sz w:val="18"/>
          <w:szCs w:val="18"/>
        </w:rPr>
        <w:t xml:space="preserve">De trainingsstrategie is gericht op het zorgvuldig, gefaseerd en rolgericht voorbereiden </w:t>
      </w:r>
      <w:r w:rsidR="00E7636B" w:rsidRPr="00D35F67">
        <w:rPr>
          <w:b w:val="0"/>
          <w:bCs w:val="0"/>
          <w:sz w:val="18"/>
          <w:szCs w:val="18"/>
        </w:rPr>
        <w:t xml:space="preserve">van </w:t>
      </w:r>
      <w:r w:rsidR="00E7636B">
        <w:rPr>
          <w:b w:val="0"/>
          <w:bCs w:val="0"/>
          <w:sz w:val="18"/>
          <w:szCs w:val="18"/>
        </w:rPr>
        <w:t>medewerkers</w:t>
      </w:r>
      <w:r w:rsidRPr="00D35F67">
        <w:rPr>
          <w:b w:val="0"/>
          <w:bCs w:val="0"/>
          <w:sz w:val="18"/>
          <w:szCs w:val="18"/>
        </w:rPr>
        <w:t xml:space="preserve"> op het werken met de OKE-koppeling en RPA. Training wordt niet gezien als een losse activiteit, maar als een integraal onderdeel van de projectaanpak en veranderaanpak.</w:t>
      </w:r>
    </w:p>
    <w:p w14:paraId="4DB2EF3F" w14:textId="77777777" w:rsidR="00D35F67" w:rsidRDefault="00D35F67" w:rsidP="00D35F67">
      <w:pPr>
        <w:pStyle w:val="Plattetekst"/>
        <w:ind w:left="425"/>
        <w:rPr>
          <w:b w:val="0"/>
          <w:bCs w:val="0"/>
          <w:sz w:val="18"/>
          <w:szCs w:val="18"/>
        </w:rPr>
      </w:pPr>
    </w:p>
    <w:p w14:paraId="2920449E" w14:textId="72BCBD31" w:rsidR="00D35F67" w:rsidRPr="00D35F67" w:rsidRDefault="00D35F67" w:rsidP="00D35F67">
      <w:pPr>
        <w:pStyle w:val="Plattetekst"/>
        <w:ind w:left="425"/>
        <w:rPr>
          <w:b w:val="0"/>
          <w:bCs w:val="0"/>
          <w:sz w:val="18"/>
          <w:szCs w:val="18"/>
        </w:rPr>
      </w:pPr>
      <w:r w:rsidRPr="00D35F67">
        <w:rPr>
          <w:b w:val="0"/>
          <w:bCs w:val="0"/>
          <w:sz w:val="18"/>
          <w:szCs w:val="18"/>
        </w:rPr>
        <w:t>De kern van de trainingsstrategie bestaat uit:</w:t>
      </w:r>
    </w:p>
    <w:p w14:paraId="78ABD842" w14:textId="77777777" w:rsidR="00D35F67" w:rsidRDefault="00D35F67" w:rsidP="00D35F67">
      <w:pPr>
        <w:pStyle w:val="Plattetekst"/>
        <w:numPr>
          <w:ilvl w:val="0"/>
          <w:numId w:val="39"/>
        </w:numPr>
        <w:rPr>
          <w:b w:val="0"/>
          <w:bCs w:val="0"/>
          <w:sz w:val="18"/>
          <w:szCs w:val="18"/>
        </w:rPr>
      </w:pPr>
      <w:r w:rsidRPr="00D35F67">
        <w:rPr>
          <w:b w:val="0"/>
          <w:bCs w:val="0"/>
          <w:sz w:val="18"/>
          <w:szCs w:val="18"/>
        </w:rPr>
        <w:t>Training vindt plaats per implementatiefase (Remindo CEM, TOA, SPL) en sluit direct aan op testen en ingebruikname.</w:t>
      </w:r>
    </w:p>
    <w:p w14:paraId="47B497F2" w14:textId="77777777" w:rsidR="00D35F67" w:rsidRDefault="00D35F67" w:rsidP="00D35F67">
      <w:pPr>
        <w:pStyle w:val="Plattetekst"/>
        <w:numPr>
          <w:ilvl w:val="0"/>
          <w:numId w:val="39"/>
        </w:numPr>
        <w:rPr>
          <w:b w:val="0"/>
          <w:bCs w:val="0"/>
          <w:sz w:val="18"/>
          <w:szCs w:val="18"/>
        </w:rPr>
      </w:pPr>
      <w:r w:rsidRPr="00D35F67">
        <w:rPr>
          <w:b w:val="0"/>
          <w:bCs w:val="0"/>
          <w:sz w:val="18"/>
          <w:szCs w:val="18"/>
        </w:rPr>
        <w:t>Medewerkers worden getraind op basis van hun rol (uitvoerend, sleutelgebruiker, beheer, informerend), zodat de inhoud aansluit bij verantwoordelijkheden en informatiebehoefte.</w:t>
      </w:r>
    </w:p>
    <w:p w14:paraId="517ED39D" w14:textId="77777777" w:rsidR="00D35F67" w:rsidRDefault="00D35F67" w:rsidP="00D35F67">
      <w:pPr>
        <w:pStyle w:val="Plattetekst"/>
        <w:numPr>
          <w:ilvl w:val="0"/>
          <w:numId w:val="39"/>
        </w:numPr>
        <w:rPr>
          <w:b w:val="0"/>
          <w:bCs w:val="0"/>
          <w:sz w:val="18"/>
          <w:szCs w:val="18"/>
        </w:rPr>
      </w:pPr>
      <w:r w:rsidRPr="00D35F67">
        <w:rPr>
          <w:b w:val="0"/>
          <w:bCs w:val="0"/>
          <w:sz w:val="18"/>
          <w:szCs w:val="18"/>
        </w:rPr>
        <w:t>De nadruk ligt op praktijkgerichte trainingen met realistische scenario’s en gebruik van herkenbare casussen.</w:t>
      </w:r>
    </w:p>
    <w:p w14:paraId="76EC6C45" w14:textId="77777777" w:rsidR="00D35F67" w:rsidRDefault="00D35F67" w:rsidP="00D35F67">
      <w:pPr>
        <w:pStyle w:val="Plattetekst"/>
        <w:numPr>
          <w:ilvl w:val="0"/>
          <w:numId w:val="39"/>
        </w:numPr>
        <w:rPr>
          <w:b w:val="0"/>
          <w:bCs w:val="0"/>
          <w:sz w:val="18"/>
          <w:szCs w:val="18"/>
        </w:rPr>
      </w:pPr>
      <w:r w:rsidRPr="00D35F67">
        <w:rPr>
          <w:b w:val="0"/>
          <w:bCs w:val="0"/>
          <w:sz w:val="18"/>
          <w:szCs w:val="18"/>
        </w:rPr>
        <w:t>Sleutelgebruikers worden extra geschoold om collega’s te ondersteunen en kennis in de organisatie te borgen.</w:t>
      </w:r>
    </w:p>
    <w:p w14:paraId="7F9E29CF" w14:textId="77777777" w:rsidR="00D35F67" w:rsidRDefault="00D35F67" w:rsidP="00D35F67">
      <w:pPr>
        <w:pStyle w:val="Plattetekst"/>
        <w:numPr>
          <w:ilvl w:val="0"/>
          <w:numId w:val="39"/>
        </w:numPr>
        <w:rPr>
          <w:b w:val="0"/>
          <w:bCs w:val="0"/>
          <w:sz w:val="18"/>
          <w:szCs w:val="18"/>
        </w:rPr>
      </w:pPr>
      <w:r w:rsidRPr="00D35F67">
        <w:rPr>
          <w:b w:val="0"/>
          <w:bCs w:val="0"/>
          <w:sz w:val="18"/>
          <w:szCs w:val="18"/>
        </w:rPr>
        <w:t>Trainingen worden zo dicht mogelijk op het moment van ingebruikname gepland om kennis direct toepasbaar te maken.</w:t>
      </w:r>
    </w:p>
    <w:p w14:paraId="2E4C0294" w14:textId="77777777" w:rsidR="00D35F67" w:rsidRDefault="00D35F67" w:rsidP="00D35F67">
      <w:pPr>
        <w:pStyle w:val="Plattetekst"/>
        <w:numPr>
          <w:ilvl w:val="0"/>
          <w:numId w:val="39"/>
        </w:numPr>
        <w:rPr>
          <w:b w:val="0"/>
          <w:bCs w:val="0"/>
          <w:sz w:val="18"/>
          <w:szCs w:val="18"/>
        </w:rPr>
      </w:pPr>
      <w:r w:rsidRPr="00D35F67">
        <w:rPr>
          <w:b w:val="0"/>
          <w:bCs w:val="0"/>
          <w:sz w:val="18"/>
          <w:szCs w:val="18"/>
        </w:rPr>
        <w:t>Na ingebruikname is er nazorg in de vorm van ondersteuning, documentatie en terugkoppelmomenten.</w:t>
      </w:r>
    </w:p>
    <w:p w14:paraId="5F3887CA" w14:textId="0F7FA0E4" w:rsidR="00D35F67" w:rsidRPr="00D35F67" w:rsidRDefault="00D35F67" w:rsidP="00D35F67">
      <w:pPr>
        <w:pStyle w:val="Plattetekst"/>
        <w:numPr>
          <w:ilvl w:val="0"/>
          <w:numId w:val="39"/>
        </w:numPr>
        <w:rPr>
          <w:b w:val="0"/>
          <w:bCs w:val="0"/>
          <w:sz w:val="18"/>
          <w:szCs w:val="18"/>
        </w:rPr>
      </w:pPr>
      <w:r w:rsidRPr="00D35F67">
        <w:rPr>
          <w:b w:val="0"/>
          <w:bCs w:val="0"/>
          <w:sz w:val="18"/>
          <w:szCs w:val="18"/>
        </w:rPr>
        <w:t>Met deze strategie wordt geborgd dat gebruikers niet alleen weten hoe het nieuwe proces werkt, maar ook waarom en wanneer zij moeten handelen, wat bijdraagt aan kwaliteit, draagvlak en duurzame implementatie.</w:t>
      </w:r>
    </w:p>
    <w:p w14:paraId="483E9A7D" w14:textId="77777777" w:rsidR="00070DB4" w:rsidRDefault="00070DB4">
      <w:pPr>
        <w:pStyle w:val="Plattetekst"/>
      </w:pPr>
    </w:p>
    <w:p w14:paraId="24B993FD" w14:textId="77777777" w:rsidR="00070DB4" w:rsidRDefault="00070DB4">
      <w:pPr>
        <w:pStyle w:val="Plattetekst"/>
        <w:spacing w:before="149"/>
      </w:pPr>
    </w:p>
    <w:p w14:paraId="2805B995" w14:textId="254FAD29" w:rsidR="00070DB4" w:rsidRPr="00BF3A16" w:rsidRDefault="00000000" w:rsidP="00BF3A16">
      <w:pPr>
        <w:pStyle w:val="Lijstalinea"/>
        <w:numPr>
          <w:ilvl w:val="1"/>
          <w:numId w:val="1"/>
        </w:numPr>
        <w:tabs>
          <w:tab w:val="left" w:pos="708"/>
        </w:tabs>
        <w:ind w:left="708" w:hanging="421"/>
        <w:rPr>
          <w:b/>
        </w:rPr>
      </w:pPr>
      <w:r>
        <w:rPr>
          <w:b/>
          <w:color w:val="231F20"/>
        </w:rPr>
        <w:t xml:space="preserve">Benodigde </w:t>
      </w:r>
      <w:r>
        <w:rPr>
          <w:b/>
          <w:color w:val="231F20"/>
          <w:spacing w:val="-2"/>
        </w:rPr>
        <w:t>systemen/data</w:t>
      </w:r>
    </w:p>
    <w:p w14:paraId="485C557C" w14:textId="494E1472" w:rsidR="00D35F67" w:rsidRPr="00D35F67" w:rsidRDefault="00D35F67" w:rsidP="00D35F67">
      <w:pPr>
        <w:pStyle w:val="Plattetekst"/>
        <w:ind w:firstLine="287"/>
        <w:rPr>
          <w:sz w:val="18"/>
          <w:szCs w:val="18"/>
        </w:rPr>
      </w:pPr>
      <w:r w:rsidRPr="00D35F67">
        <w:rPr>
          <w:sz w:val="18"/>
          <w:szCs w:val="18"/>
        </w:rPr>
        <w:t>Benodigde data</w:t>
      </w:r>
    </w:p>
    <w:p w14:paraId="19485A4E" w14:textId="77777777" w:rsidR="00D35F67" w:rsidRPr="00D35F67" w:rsidRDefault="00D35F67" w:rsidP="00D35F67">
      <w:pPr>
        <w:pStyle w:val="Plattetekst"/>
        <w:ind w:firstLine="287"/>
        <w:rPr>
          <w:b w:val="0"/>
          <w:bCs w:val="0"/>
          <w:sz w:val="18"/>
          <w:szCs w:val="18"/>
        </w:rPr>
      </w:pPr>
      <w:r w:rsidRPr="00D35F67">
        <w:rPr>
          <w:b w:val="0"/>
          <w:bCs w:val="0"/>
          <w:sz w:val="18"/>
          <w:szCs w:val="18"/>
        </w:rPr>
        <w:t>De volgende gegevens zijn essentieel voor het ondersteunen van het digitale examineringsproces:</w:t>
      </w:r>
    </w:p>
    <w:p w14:paraId="07BD172A" w14:textId="55E95FDE" w:rsidR="00D35F67" w:rsidRPr="00D35F67" w:rsidRDefault="00D35F67" w:rsidP="00D35F67">
      <w:pPr>
        <w:pStyle w:val="Plattetekst"/>
        <w:rPr>
          <w:sz w:val="18"/>
          <w:szCs w:val="18"/>
        </w:rPr>
      </w:pPr>
      <w:r>
        <w:rPr>
          <w:b w:val="0"/>
          <w:bCs w:val="0"/>
          <w:sz w:val="18"/>
          <w:szCs w:val="18"/>
        </w:rPr>
        <w:t xml:space="preserve">       </w:t>
      </w:r>
      <w:r w:rsidRPr="00D35F67">
        <w:rPr>
          <w:sz w:val="18"/>
          <w:szCs w:val="18"/>
        </w:rPr>
        <w:t>Studentgegevens</w:t>
      </w:r>
    </w:p>
    <w:p w14:paraId="7C2E5BE7" w14:textId="77777777" w:rsidR="00D35F67" w:rsidRPr="00D35F67" w:rsidRDefault="00D35F67" w:rsidP="00E7636B">
      <w:pPr>
        <w:pStyle w:val="Plattetekst"/>
        <w:numPr>
          <w:ilvl w:val="0"/>
          <w:numId w:val="39"/>
        </w:numPr>
        <w:rPr>
          <w:b w:val="0"/>
          <w:bCs w:val="0"/>
          <w:sz w:val="18"/>
          <w:szCs w:val="18"/>
        </w:rPr>
      </w:pPr>
      <w:r w:rsidRPr="00D35F67">
        <w:rPr>
          <w:b w:val="0"/>
          <w:bCs w:val="0"/>
          <w:sz w:val="18"/>
          <w:szCs w:val="18"/>
        </w:rPr>
        <w:t>Studentnummer</w:t>
      </w:r>
    </w:p>
    <w:p w14:paraId="1988AF39" w14:textId="77777777" w:rsidR="00D35F67" w:rsidRPr="00D35F67" w:rsidRDefault="00D35F67" w:rsidP="00E7636B">
      <w:pPr>
        <w:pStyle w:val="Plattetekst"/>
        <w:numPr>
          <w:ilvl w:val="0"/>
          <w:numId w:val="39"/>
        </w:numPr>
        <w:rPr>
          <w:b w:val="0"/>
          <w:bCs w:val="0"/>
          <w:sz w:val="18"/>
          <w:szCs w:val="18"/>
        </w:rPr>
      </w:pPr>
      <w:r w:rsidRPr="00D35F67">
        <w:rPr>
          <w:b w:val="0"/>
          <w:bCs w:val="0"/>
          <w:sz w:val="18"/>
          <w:szCs w:val="18"/>
        </w:rPr>
        <w:t>Naam- en identificatiegegevens</w:t>
      </w:r>
    </w:p>
    <w:p w14:paraId="2BB6CC64" w14:textId="77777777" w:rsidR="00D35F67" w:rsidRPr="00D35F67" w:rsidRDefault="00D35F67" w:rsidP="00E7636B">
      <w:pPr>
        <w:pStyle w:val="Plattetekst"/>
        <w:numPr>
          <w:ilvl w:val="0"/>
          <w:numId w:val="39"/>
        </w:numPr>
        <w:rPr>
          <w:b w:val="0"/>
          <w:bCs w:val="0"/>
          <w:sz w:val="18"/>
          <w:szCs w:val="18"/>
        </w:rPr>
      </w:pPr>
      <w:r w:rsidRPr="00D35F67">
        <w:rPr>
          <w:b w:val="0"/>
          <w:bCs w:val="0"/>
          <w:sz w:val="18"/>
          <w:szCs w:val="18"/>
        </w:rPr>
        <w:t>Cohort en opleidingsgegevens</w:t>
      </w:r>
    </w:p>
    <w:p w14:paraId="1ECBD206" w14:textId="315CA685" w:rsidR="00D35F67" w:rsidRPr="00D35F67" w:rsidRDefault="008E6845" w:rsidP="00E7636B">
      <w:pPr>
        <w:pStyle w:val="Plattetekst"/>
        <w:numPr>
          <w:ilvl w:val="0"/>
          <w:numId w:val="39"/>
        </w:numPr>
        <w:rPr>
          <w:b w:val="0"/>
          <w:bCs w:val="0"/>
          <w:sz w:val="18"/>
          <w:szCs w:val="18"/>
        </w:rPr>
      </w:pPr>
      <w:r w:rsidRPr="00D35F67">
        <w:rPr>
          <w:b w:val="0"/>
          <w:bCs w:val="0"/>
          <w:sz w:val="18"/>
          <w:szCs w:val="18"/>
        </w:rPr>
        <w:t>Crebocode</w:t>
      </w:r>
    </w:p>
    <w:p w14:paraId="0C4504C7" w14:textId="38393F91" w:rsidR="00D35F67" w:rsidRPr="00D35F67" w:rsidRDefault="00B22F72" w:rsidP="00B22F72">
      <w:pPr>
        <w:pStyle w:val="Plattetekst"/>
        <w:rPr>
          <w:sz w:val="18"/>
          <w:szCs w:val="18"/>
        </w:rPr>
      </w:pPr>
      <w:r>
        <w:rPr>
          <w:b w:val="0"/>
          <w:bCs w:val="0"/>
          <w:sz w:val="18"/>
          <w:szCs w:val="18"/>
        </w:rPr>
        <w:t xml:space="preserve">  </w:t>
      </w:r>
      <w:r w:rsidRPr="00B22F72">
        <w:rPr>
          <w:sz w:val="18"/>
          <w:szCs w:val="18"/>
        </w:rPr>
        <w:t xml:space="preserve">     </w:t>
      </w:r>
      <w:r w:rsidR="00D35F67" w:rsidRPr="00D35F67">
        <w:rPr>
          <w:sz w:val="18"/>
          <w:szCs w:val="18"/>
        </w:rPr>
        <w:t>Toets- en examengegevens</w:t>
      </w:r>
    </w:p>
    <w:p w14:paraId="4ED4FC8A"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Toets- en examencodes</w:t>
      </w:r>
    </w:p>
    <w:p w14:paraId="5BE92774"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Toetscatalogusgegevens</w:t>
      </w:r>
    </w:p>
    <w:p w14:paraId="1A9B6782"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Toetsvorm, hulpmiddelen en afnamecondities</w:t>
      </w:r>
    </w:p>
    <w:p w14:paraId="00E76299" w14:textId="77777777" w:rsidR="00B22F72" w:rsidRDefault="00B22F72" w:rsidP="00B22F72">
      <w:pPr>
        <w:pStyle w:val="Plattetekst"/>
        <w:rPr>
          <w:b w:val="0"/>
          <w:bCs w:val="0"/>
          <w:sz w:val="18"/>
          <w:szCs w:val="18"/>
        </w:rPr>
      </w:pPr>
    </w:p>
    <w:p w14:paraId="56DE9BF3" w14:textId="37478FEA" w:rsidR="00D35F67" w:rsidRPr="00D35F67" w:rsidRDefault="00B22F72" w:rsidP="00B22F72">
      <w:pPr>
        <w:pStyle w:val="Plattetekst"/>
        <w:rPr>
          <w:sz w:val="18"/>
          <w:szCs w:val="18"/>
        </w:rPr>
      </w:pPr>
      <w:r>
        <w:rPr>
          <w:sz w:val="18"/>
          <w:szCs w:val="18"/>
        </w:rPr>
        <w:t xml:space="preserve">        </w:t>
      </w:r>
      <w:r w:rsidR="00D35F67" w:rsidRPr="00D35F67">
        <w:rPr>
          <w:sz w:val="18"/>
          <w:szCs w:val="18"/>
        </w:rPr>
        <w:t>Planningsgegevens</w:t>
      </w:r>
    </w:p>
    <w:p w14:paraId="35119C2F"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Examenmomenten (datum, tijd, locatie)</w:t>
      </w:r>
    </w:p>
    <w:p w14:paraId="7FA187EB"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Zittingsplannen</w:t>
      </w:r>
    </w:p>
    <w:p w14:paraId="72E84232"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Toekenning studenten aan toetsmomenten</w:t>
      </w:r>
    </w:p>
    <w:p w14:paraId="0261BE8C" w14:textId="77777777" w:rsidR="00B22F72" w:rsidRDefault="00B22F72" w:rsidP="00B22F72">
      <w:pPr>
        <w:pStyle w:val="Plattetekst"/>
        <w:rPr>
          <w:b w:val="0"/>
          <w:bCs w:val="0"/>
          <w:sz w:val="18"/>
          <w:szCs w:val="18"/>
        </w:rPr>
      </w:pPr>
    </w:p>
    <w:p w14:paraId="6A6B91C7" w14:textId="77777777" w:rsidR="00B22F72" w:rsidRDefault="00B22F72" w:rsidP="00B22F72">
      <w:pPr>
        <w:pStyle w:val="Plattetekst"/>
        <w:rPr>
          <w:b w:val="0"/>
          <w:bCs w:val="0"/>
          <w:sz w:val="18"/>
          <w:szCs w:val="18"/>
        </w:rPr>
      </w:pPr>
    </w:p>
    <w:p w14:paraId="7A0617B5" w14:textId="77777777" w:rsidR="00B22F72" w:rsidRDefault="00B22F72" w:rsidP="00B22F72">
      <w:pPr>
        <w:pStyle w:val="Plattetekst"/>
        <w:rPr>
          <w:b w:val="0"/>
          <w:bCs w:val="0"/>
          <w:sz w:val="18"/>
          <w:szCs w:val="18"/>
        </w:rPr>
      </w:pPr>
    </w:p>
    <w:p w14:paraId="604AC6FA" w14:textId="77777777" w:rsidR="00B22F72" w:rsidRDefault="00B22F72" w:rsidP="00B22F72">
      <w:pPr>
        <w:pStyle w:val="Plattetekst"/>
        <w:rPr>
          <w:b w:val="0"/>
          <w:bCs w:val="0"/>
          <w:sz w:val="18"/>
          <w:szCs w:val="18"/>
        </w:rPr>
      </w:pPr>
    </w:p>
    <w:p w14:paraId="02694EEF" w14:textId="77777777" w:rsidR="00B22F72" w:rsidRDefault="00B22F72" w:rsidP="00B22F72">
      <w:pPr>
        <w:pStyle w:val="Plattetekst"/>
        <w:rPr>
          <w:b w:val="0"/>
          <w:bCs w:val="0"/>
          <w:sz w:val="18"/>
          <w:szCs w:val="18"/>
        </w:rPr>
      </w:pPr>
    </w:p>
    <w:p w14:paraId="04CB2B32" w14:textId="77777777" w:rsidR="00B22F72" w:rsidRDefault="00B22F72" w:rsidP="00B22F72">
      <w:pPr>
        <w:pStyle w:val="Plattetekst"/>
        <w:rPr>
          <w:b w:val="0"/>
          <w:bCs w:val="0"/>
          <w:sz w:val="18"/>
          <w:szCs w:val="18"/>
        </w:rPr>
      </w:pPr>
    </w:p>
    <w:p w14:paraId="456A1341" w14:textId="77777777" w:rsidR="00B22F72" w:rsidRDefault="00B22F72" w:rsidP="00B22F72">
      <w:pPr>
        <w:pStyle w:val="Plattetekst"/>
        <w:rPr>
          <w:b w:val="0"/>
          <w:bCs w:val="0"/>
          <w:sz w:val="18"/>
          <w:szCs w:val="18"/>
        </w:rPr>
      </w:pPr>
    </w:p>
    <w:p w14:paraId="4988CB3A" w14:textId="77777777" w:rsidR="00B22F72" w:rsidRDefault="00B22F72" w:rsidP="00B22F72">
      <w:pPr>
        <w:pStyle w:val="Plattetekst"/>
        <w:rPr>
          <w:b w:val="0"/>
          <w:bCs w:val="0"/>
          <w:sz w:val="18"/>
          <w:szCs w:val="18"/>
        </w:rPr>
      </w:pPr>
    </w:p>
    <w:p w14:paraId="522A33CF" w14:textId="77777777" w:rsidR="00B22F72" w:rsidRDefault="00B22F72" w:rsidP="00B22F72">
      <w:pPr>
        <w:pStyle w:val="Plattetekst"/>
        <w:rPr>
          <w:b w:val="0"/>
          <w:bCs w:val="0"/>
          <w:sz w:val="18"/>
          <w:szCs w:val="18"/>
        </w:rPr>
      </w:pPr>
    </w:p>
    <w:p w14:paraId="36E3E828" w14:textId="77777777" w:rsidR="00B22F72" w:rsidRDefault="00B22F72" w:rsidP="00B22F72">
      <w:pPr>
        <w:pStyle w:val="Plattetekst"/>
        <w:rPr>
          <w:b w:val="0"/>
          <w:bCs w:val="0"/>
          <w:sz w:val="18"/>
          <w:szCs w:val="18"/>
        </w:rPr>
      </w:pPr>
    </w:p>
    <w:p w14:paraId="6F484FCD" w14:textId="77777777" w:rsidR="00BF3A16" w:rsidRDefault="00BF3A16" w:rsidP="00B22F72">
      <w:pPr>
        <w:pStyle w:val="Plattetekst"/>
        <w:rPr>
          <w:b w:val="0"/>
          <w:bCs w:val="0"/>
          <w:sz w:val="18"/>
          <w:szCs w:val="18"/>
        </w:rPr>
      </w:pPr>
    </w:p>
    <w:p w14:paraId="27C57C60" w14:textId="77777777" w:rsidR="00BF3A16" w:rsidRDefault="00BF3A16" w:rsidP="00B22F72">
      <w:pPr>
        <w:pStyle w:val="Plattetekst"/>
        <w:rPr>
          <w:b w:val="0"/>
          <w:bCs w:val="0"/>
          <w:sz w:val="18"/>
          <w:szCs w:val="18"/>
        </w:rPr>
      </w:pPr>
    </w:p>
    <w:p w14:paraId="080B579D" w14:textId="77777777" w:rsidR="00BF3A16" w:rsidRDefault="00BF3A16" w:rsidP="00B22F72">
      <w:pPr>
        <w:pStyle w:val="Plattetekst"/>
        <w:rPr>
          <w:b w:val="0"/>
          <w:bCs w:val="0"/>
          <w:sz w:val="18"/>
          <w:szCs w:val="18"/>
        </w:rPr>
      </w:pPr>
    </w:p>
    <w:p w14:paraId="73D953CC" w14:textId="77777777" w:rsidR="00BF3A16" w:rsidRDefault="00BF3A16" w:rsidP="00B22F72">
      <w:pPr>
        <w:pStyle w:val="Plattetekst"/>
        <w:rPr>
          <w:b w:val="0"/>
          <w:bCs w:val="0"/>
          <w:sz w:val="18"/>
          <w:szCs w:val="18"/>
        </w:rPr>
      </w:pPr>
    </w:p>
    <w:p w14:paraId="534073B8" w14:textId="4F68CBDD" w:rsidR="00D35F67" w:rsidRPr="00D35F67" w:rsidRDefault="00D35F67" w:rsidP="00B22F72">
      <w:pPr>
        <w:pStyle w:val="Plattetekst"/>
        <w:ind w:firstLine="720"/>
        <w:rPr>
          <w:sz w:val="18"/>
          <w:szCs w:val="18"/>
        </w:rPr>
      </w:pPr>
      <w:r w:rsidRPr="00D35F67">
        <w:rPr>
          <w:sz w:val="18"/>
          <w:szCs w:val="18"/>
        </w:rPr>
        <w:t>Resultaat- en statusgegevens</w:t>
      </w:r>
    </w:p>
    <w:p w14:paraId="6AA447E9"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Beoordelingen en resultaten</w:t>
      </w:r>
    </w:p>
    <w:p w14:paraId="3B67AF54"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Aanwezigheid/absentie</w:t>
      </w:r>
    </w:p>
    <w:p w14:paraId="13BE02C2"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Statussen (gepland, afgenomen, afgerond, vastgesteld)</w:t>
      </w:r>
    </w:p>
    <w:p w14:paraId="3EDAE82D" w14:textId="77777777" w:rsidR="00B22F72" w:rsidRDefault="00B22F72" w:rsidP="00B22F72">
      <w:pPr>
        <w:pStyle w:val="Plattetekst"/>
        <w:rPr>
          <w:b w:val="0"/>
          <w:bCs w:val="0"/>
          <w:sz w:val="18"/>
          <w:szCs w:val="18"/>
        </w:rPr>
      </w:pPr>
    </w:p>
    <w:p w14:paraId="7B7C8CC3" w14:textId="7AD7AB7E" w:rsidR="00D35F67" w:rsidRPr="00D35F67" w:rsidRDefault="00D35F67" w:rsidP="00B22F72">
      <w:pPr>
        <w:pStyle w:val="Plattetekst"/>
        <w:ind w:firstLine="720"/>
        <w:rPr>
          <w:sz w:val="18"/>
          <w:szCs w:val="18"/>
        </w:rPr>
      </w:pPr>
      <w:r w:rsidRPr="00D35F67">
        <w:rPr>
          <w:sz w:val="18"/>
          <w:szCs w:val="18"/>
        </w:rPr>
        <w:t>Proces- en verantwoordingsgegevens</w:t>
      </w:r>
    </w:p>
    <w:p w14:paraId="74310F32"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Zittingsverslagen</w:t>
      </w:r>
    </w:p>
    <w:p w14:paraId="1920E2D5"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Proces-verbaal gegevens</w:t>
      </w:r>
    </w:p>
    <w:p w14:paraId="1DAACDFD"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Vaststellingsinformatie t.b.v. examencommissie</w:t>
      </w:r>
    </w:p>
    <w:p w14:paraId="3CAD16C3"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De gegevens worden slechts één keer vastgelegd en vervolgens geautomatiseerd hergebruikt in ketensystemen.</w:t>
      </w:r>
    </w:p>
    <w:p w14:paraId="574F04FD" w14:textId="271E39EA" w:rsidR="00D35F67" w:rsidRPr="00D35F67" w:rsidRDefault="00D35F67" w:rsidP="00B22F72">
      <w:pPr>
        <w:pStyle w:val="Plattetekst"/>
        <w:ind w:left="1145"/>
        <w:rPr>
          <w:b w:val="0"/>
          <w:bCs w:val="0"/>
          <w:sz w:val="18"/>
          <w:szCs w:val="18"/>
        </w:rPr>
      </w:pPr>
    </w:p>
    <w:p w14:paraId="0D7F4910" w14:textId="3BE58B76" w:rsidR="00D35F67" w:rsidRPr="00D35F67" w:rsidRDefault="00D35F67" w:rsidP="00B22F72">
      <w:pPr>
        <w:pStyle w:val="Plattetekst"/>
        <w:ind w:firstLine="720"/>
        <w:rPr>
          <w:sz w:val="18"/>
          <w:szCs w:val="18"/>
        </w:rPr>
      </w:pPr>
      <w:r w:rsidRPr="00D35F67">
        <w:rPr>
          <w:sz w:val="18"/>
          <w:szCs w:val="18"/>
        </w:rPr>
        <w:t>Benodigde systemen</w:t>
      </w:r>
    </w:p>
    <w:p w14:paraId="6722948C"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De volgende systemen spelen een rol binnen het project:</w:t>
      </w:r>
    </w:p>
    <w:p w14:paraId="6A53B130" w14:textId="754CF40F" w:rsidR="00D35F67" w:rsidRDefault="00280D3D" w:rsidP="00D35F67">
      <w:pPr>
        <w:pStyle w:val="Plattetekst"/>
        <w:numPr>
          <w:ilvl w:val="0"/>
          <w:numId w:val="39"/>
        </w:numPr>
        <w:rPr>
          <w:b w:val="0"/>
          <w:bCs w:val="0"/>
          <w:sz w:val="18"/>
          <w:szCs w:val="18"/>
        </w:rPr>
      </w:pPr>
      <w:r>
        <w:rPr>
          <w:b w:val="0"/>
          <w:bCs w:val="0"/>
          <w:sz w:val="18"/>
          <w:szCs w:val="18"/>
        </w:rPr>
        <w:t>KRS</w:t>
      </w:r>
    </w:p>
    <w:p w14:paraId="2959E6AD" w14:textId="7A49B8D5" w:rsidR="00280D3D" w:rsidRPr="00D35F67" w:rsidRDefault="00280D3D" w:rsidP="00D35F67">
      <w:pPr>
        <w:pStyle w:val="Plattetekst"/>
        <w:numPr>
          <w:ilvl w:val="0"/>
          <w:numId w:val="39"/>
        </w:numPr>
        <w:rPr>
          <w:b w:val="0"/>
          <w:bCs w:val="0"/>
          <w:sz w:val="18"/>
          <w:szCs w:val="18"/>
        </w:rPr>
      </w:pPr>
      <w:r>
        <w:rPr>
          <w:b w:val="0"/>
          <w:bCs w:val="0"/>
          <w:sz w:val="18"/>
          <w:szCs w:val="18"/>
        </w:rPr>
        <w:t>TAS</w:t>
      </w:r>
    </w:p>
    <w:p w14:paraId="27C168B0"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Digitale toets- en examensystemen</w:t>
      </w:r>
    </w:p>
    <w:p w14:paraId="41D9F125"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Remindo CEM</w:t>
      </w:r>
    </w:p>
    <w:p w14:paraId="6104DDAC"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TOA</w:t>
      </w:r>
    </w:p>
    <w:p w14:paraId="12B90965"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SPL / ESS</w:t>
      </w:r>
    </w:p>
    <w:p w14:paraId="5FAA2F79"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Deze systemen verzorgen de digitale afname, beoordeling en eerste opslag van examengegevens.</w:t>
      </w:r>
    </w:p>
    <w:p w14:paraId="49969A45" w14:textId="77777777" w:rsidR="00B22F72" w:rsidRDefault="00B22F72" w:rsidP="00B22F72">
      <w:pPr>
        <w:pStyle w:val="Plattetekst"/>
        <w:rPr>
          <w:b w:val="0"/>
          <w:bCs w:val="0"/>
          <w:sz w:val="18"/>
          <w:szCs w:val="18"/>
        </w:rPr>
      </w:pPr>
    </w:p>
    <w:p w14:paraId="1EEC0F3F" w14:textId="2D023ACD" w:rsidR="00D35F67" w:rsidRPr="00D35F67" w:rsidRDefault="00D35F67" w:rsidP="00B22F72">
      <w:pPr>
        <w:pStyle w:val="Plattetekst"/>
        <w:ind w:firstLine="720"/>
        <w:rPr>
          <w:sz w:val="18"/>
          <w:szCs w:val="18"/>
        </w:rPr>
      </w:pPr>
      <w:r w:rsidRPr="00D35F67">
        <w:rPr>
          <w:sz w:val="18"/>
          <w:szCs w:val="18"/>
        </w:rPr>
        <w:t>OKE-koppeling</w:t>
      </w:r>
    </w:p>
    <w:p w14:paraId="6111B901"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Verzorgt gestandaardiseerde gegevensuitwisseling tussen Eduarte en examenleveranciers:</w:t>
      </w:r>
    </w:p>
    <w:p w14:paraId="7FF34263" w14:textId="361874E6" w:rsidR="00D35F67" w:rsidRPr="00D35F67" w:rsidRDefault="008E6845" w:rsidP="00D35F67">
      <w:pPr>
        <w:pStyle w:val="Plattetekst"/>
        <w:numPr>
          <w:ilvl w:val="0"/>
          <w:numId w:val="39"/>
        </w:numPr>
        <w:rPr>
          <w:b w:val="0"/>
          <w:bCs w:val="0"/>
          <w:sz w:val="18"/>
          <w:szCs w:val="18"/>
        </w:rPr>
      </w:pPr>
      <w:r w:rsidRPr="00D35F67">
        <w:rPr>
          <w:b w:val="0"/>
          <w:bCs w:val="0"/>
          <w:sz w:val="18"/>
          <w:szCs w:val="18"/>
        </w:rPr>
        <w:t>Toetscatalogus</w:t>
      </w:r>
    </w:p>
    <w:p w14:paraId="3246C6CD" w14:textId="5399497D" w:rsidR="00D35F67" w:rsidRPr="00D35F67" w:rsidRDefault="008E6845" w:rsidP="00D35F67">
      <w:pPr>
        <w:pStyle w:val="Plattetekst"/>
        <w:numPr>
          <w:ilvl w:val="0"/>
          <w:numId w:val="39"/>
        </w:numPr>
        <w:rPr>
          <w:b w:val="0"/>
          <w:bCs w:val="0"/>
          <w:sz w:val="18"/>
          <w:szCs w:val="18"/>
        </w:rPr>
      </w:pPr>
      <w:r w:rsidRPr="00D35F67">
        <w:rPr>
          <w:b w:val="0"/>
          <w:bCs w:val="0"/>
          <w:sz w:val="18"/>
          <w:szCs w:val="18"/>
        </w:rPr>
        <w:t>Toetsdeelnemers</w:t>
      </w:r>
    </w:p>
    <w:p w14:paraId="60458375" w14:textId="1423B5A0" w:rsidR="00D35F67" w:rsidRPr="00D35F67" w:rsidRDefault="008E6845" w:rsidP="00D35F67">
      <w:pPr>
        <w:pStyle w:val="Plattetekst"/>
        <w:numPr>
          <w:ilvl w:val="0"/>
          <w:numId w:val="39"/>
        </w:numPr>
        <w:rPr>
          <w:b w:val="0"/>
          <w:bCs w:val="0"/>
          <w:sz w:val="18"/>
          <w:szCs w:val="18"/>
        </w:rPr>
      </w:pPr>
      <w:r w:rsidRPr="00D35F67">
        <w:rPr>
          <w:b w:val="0"/>
          <w:bCs w:val="0"/>
          <w:sz w:val="18"/>
          <w:szCs w:val="18"/>
        </w:rPr>
        <w:t>Zittingsplan</w:t>
      </w:r>
    </w:p>
    <w:p w14:paraId="65D1094D" w14:textId="6EAFCF98" w:rsidR="00D35F67" w:rsidRPr="00D35F67" w:rsidRDefault="008E6845" w:rsidP="00D35F67">
      <w:pPr>
        <w:pStyle w:val="Plattetekst"/>
        <w:numPr>
          <w:ilvl w:val="0"/>
          <w:numId w:val="39"/>
        </w:numPr>
        <w:rPr>
          <w:b w:val="0"/>
          <w:bCs w:val="0"/>
          <w:sz w:val="18"/>
          <w:szCs w:val="18"/>
        </w:rPr>
      </w:pPr>
      <w:r w:rsidRPr="00D35F67">
        <w:rPr>
          <w:b w:val="0"/>
          <w:bCs w:val="0"/>
          <w:sz w:val="18"/>
          <w:szCs w:val="18"/>
        </w:rPr>
        <w:t>Toetsresultaten</w:t>
      </w:r>
    </w:p>
    <w:p w14:paraId="1F5EBB19" w14:textId="6B85B2C6" w:rsidR="00D35F67" w:rsidRPr="00D35F67" w:rsidRDefault="008E6845" w:rsidP="00D35F67">
      <w:pPr>
        <w:pStyle w:val="Plattetekst"/>
        <w:numPr>
          <w:ilvl w:val="0"/>
          <w:numId w:val="39"/>
        </w:numPr>
        <w:rPr>
          <w:b w:val="0"/>
          <w:bCs w:val="0"/>
          <w:sz w:val="18"/>
          <w:szCs w:val="18"/>
        </w:rPr>
      </w:pPr>
      <w:r w:rsidRPr="00D35F67">
        <w:rPr>
          <w:b w:val="0"/>
          <w:bCs w:val="0"/>
          <w:sz w:val="18"/>
          <w:szCs w:val="18"/>
        </w:rPr>
        <w:t>Zittingsverslagen</w:t>
      </w:r>
    </w:p>
    <w:p w14:paraId="103C65AF" w14:textId="3CCDCFEA" w:rsidR="00D35F67" w:rsidRPr="00D35F67" w:rsidRDefault="008E6845" w:rsidP="00D35F67">
      <w:pPr>
        <w:pStyle w:val="Plattetekst"/>
        <w:numPr>
          <w:ilvl w:val="0"/>
          <w:numId w:val="39"/>
        </w:numPr>
        <w:rPr>
          <w:b w:val="0"/>
          <w:bCs w:val="0"/>
          <w:sz w:val="18"/>
          <w:szCs w:val="18"/>
        </w:rPr>
      </w:pPr>
      <w:r w:rsidRPr="00D35F67">
        <w:rPr>
          <w:b w:val="0"/>
          <w:bCs w:val="0"/>
          <w:sz w:val="18"/>
          <w:szCs w:val="18"/>
        </w:rPr>
        <w:t>Studentresultaten</w:t>
      </w:r>
    </w:p>
    <w:p w14:paraId="433F3256" w14:textId="77777777" w:rsidR="00B22F72" w:rsidRDefault="00B22F72" w:rsidP="00B22F72">
      <w:pPr>
        <w:pStyle w:val="Plattetekst"/>
        <w:rPr>
          <w:b w:val="0"/>
          <w:bCs w:val="0"/>
          <w:sz w:val="18"/>
          <w:szCs w:val="18"/>
        </w:rPr>
      </w:pPr>
    </w:p>
    <w:p w14:paraId="69148A1D" w14:textId="31A93411" w:rsidR="00D35F67" w:rsidRPr="00D35F67" w:rsidRDefault="00D35F67" w:rsidP="00B22F72">
      <w:pPr>
        <w:pStyle w:val="Plattetekst"/>
        <w:ind w:firstLine="720"/>
        <w:rPr>
          <w:sz w:val="18"/>
          <w:szCs w:val="18"/>
        </w:rPr>
      </w:pPr>
      <w:r w:rsidRPr="00D35F67">
        <w:rPr>
          <w:sz w:val="18"/>
          <w:szCs w:val="18"/>
        </w:rPr>
        <w:t>Ondersteunende systemen</w:t>
      </w:r>
    </w:p>
    <w:p w14:paraId="54037198"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Authenticatie (SSO)</w:t>
      </w:r>
    </w:p>
    <w:p w14:paraId="2329C61D"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Beheer- en monitoringsvoorzieningen</w:t>
      </w:r>
    </w:p>
    <w:p w14:paraId="14A1FD9C"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Documentatie- en samenwerkingsomgeving (TEAMS)</w:t>
      </w:r>
    </w:p>
    <w:p w14:paraId="7676C06C" w14:textId="77777777" w:rsidR="00D35F67" w:rsidRDefault="00D35F67" w:rsidP="00D35F67">
      <w:pPr>
        <w:pStyle w:val="Plattetekst"/>
        <w:rPr>
          <w:b w:val="0"/>
          <w:bCs w:val="0"/>
          <w:sz w:val="18"/>
          <w:szCs w:val="18"/>
        </w:rPr>
      </w:pPr>
    </w:p>
    <w:p w14:paraId="6306EAFB" w14:textId="3483D8F2" w:rsidR="00D35F67" w:rsidRPr="00D35F67" w:rsidRDefault="00D35F67" w:rsidP="00D35F67">
      <w:pPr>
        <w:pStyle w:val="Plattetekst"/>
        <w:ind w:firstLine="720"/>
        <w:rPr>
          <w:sz w:val="18"/>
          <w:szCs w:val="18"/>
        </w:rPr>
      </w:pPr>
      <w:r w:rsidRPr="00D35F67">
        <w:rPr>
          <w:sz w:val="18"/>
          <w:szCs w:val="18"/>
        </w:rPr>
        <w:t>Afspraken en randvoorwaarden</w:t>
      </w:r>
    </w:p>
    <w:p w14:paraId="1B717F65"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 xml:space="preserve">Gegevensuitwisseling verloopt </w:t>
      </w:r>
      <w:proofErr w:type="gramStart"/>
      <w:r w:rsidRPr="00D35F67">
        <w:rPr>
          <w:b w:val="0"/>
          <w:bCs w:val="0"/>
          <w:sz w:val="18"/>
          <w:szCs w:val="18"/>
        </w:rPr>
        <w:t>conform</w:t>
      </w:r>
      <w:proofErr w:type="gramEnd"/>
      <w:r w:rsidRPr="00D35F67">
        <w:rPr>
          <w:b w:val="0"/>
          <w:bCs w:val="0"/>
          <w:sz w:val="18"/>
          <w:szCs w:val="18"/>
        </w:rPr>
        <w:t xml:space="preserve"> privacywetgeving en beveiligingsnormen.</w:t>
      </w:r>
    </w:p>
    <w:p w14:paraId="6C3101DB" w14:textId="63BB4C68" w:rsidR="00D35F67" w:rsidRPr="00D35F67" w:rsidRDefault="00D35F67" w:rsidP="00D35F67">
      <w:pPr>
        <w:pStyle w:val="Plattetekst"/>
        <w:numPr>
          <w:ilvl w:val="0"/>
          <w:numId w:val="39"/>
        </w:numPr>
        <w:rPr>
          <w:b w:val="0"/>
          <w:bCs w:val="0"/>
          <w:sz w:val="18"/>
          <w:szCs w:val="18"/>
        </w:rPr>
      </w:pPr>
      <w:r w:rsidRPr="00D35F67">
        <w:rPr>
          <w:b w:val="0"/>
          <w:bCs w:val="0"/>
          <w:sz w:val="18"/>
          <w:szCs w:val="18"/>
        </w:rPr>
        <w:t>Data-eigenaarschap blijft</w:t>
      </w:r>
      <w:r>
        <w:rPr>
          <w:b w:val="0"/>
          <w:bCs w:val="0"/>
          <w:sz w:val="18"/>
          <w:szCs w:val="18"/>
        </w:rPr>
        <w:t xml:space="preserve"> instelling</w:t>
      </w:r>
    </w:p>
    <w:p w14:paraId="2F21294B"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Logging, controle en herleidbaarheid zijn geborgd voor audit- en kwaliteitsdoeleinden.</w:t>
      </w:r>
    </w:p>
    <w:p w14:paraId="2639E9F4" w14:textId="77777777" w:rsidR="00D35F67" w:rsidRPr="00D35F67" w:rsidRDefault="00D35F67" w:rsidP="00D35F67">
      <w:pPr>
        <w:pStyle w:val="Plattetekst"/>
        <w:numPr>
          <w:ilvl w:val="0"/>
          <w:numId w:val="39"/>
        </w:numPr>
        <w:rPr>
          <w:b w:val="0"/>
          <w:bCs w:val="0"/>
          <w:sz w:val="18"/>
          <w:szCs w:val="18"/>
        </w:rPr>
      </w:pPr>
      <w:r w:rsidRPr="00D35F67">
        <w:rPr>
          <w:b w:val="0"/>
          <w:bCs w:val="0"/>
          <w:sz w:val="18"/>
          <w:szCs w:val="18"/>
        </w:rPr>
        <w:t>De inrichting is schaalbaar en geschikt voor toekomstige uitbreiding.</w:t>
      </w:r>
    </w:p>
    <w:p w14:paraId="07DC4F8A" w14:textId="77777777" w:rsidR="00D35F67" w:rsidRPr="00BF3A16" w:rsidRDefault="00D35F67" w:rsidP="00BF3A16">
      <w:pPr>
        <w:rPr>
          <w:b/>
        </w:rPr>
        <w:sectPr w:rsidR="00D35F67" w:rsidRPr="00BF3A16">
          <w:pgSz w:w="9640" w:h="13610"/>
          <w:pgMar w:top="1040" w:right="708" w:bottom="540" w:left="708" w:header="845" w:footer="347" w:gutter="0"/>
          <w:cols w:space="708"/>
        </w:sectPr>
      </w:pPr>
    </w:p>
    <w:p w14:paraId="29E42266" w14:textId="77777777" w:rsidR="00070DB4" w:rsidRDefault="00070DB4">
      <w:pPr>
        <w:pStyle w:val="Plattetekst"/>
        <w:spacing w:before="462"/>
        <w:rPr>
          <w:sz w:val="42"/>
        </w:rPr>
      </w:pPr>
    </w:p>
    <w:p w14:paraId="4C20033D" w14:textId="64AF3813" w:rsidR="00070DB4" w:rsidRPr="00BF3A16" w:rsidRDefault="00000000" w:rsidP="00BF3A16">
      <w:pPr>
        <w:pStyle w:val="Kop1"/>
        <w:numPr>
          <w:ilvl w:val="0"/>
          <w:numId w:val="1"/>
        </w:numPr>
        <w:tabs>
          <w:tab w:val="left" w:pos="840"/>
        </w:tabs>
        <w:ind w:left="840" w:hanging="415"/>
        <w:jc w:val="left"/>
      </w:pPr>
      <w:r>
        <w:rPr>
          <w:color w:val="231F20"/>
          <w:spacing w:val="-2"/>
        </w:rPr>
        <w:t>Projectcommunicatie</w:t>
      </w:r>
    </w:p>
    <w:p w14:paraId="34EDDDC3" w14:textId="77777777" w:rsidR="00BF3A16" w:rsidRPr="00BF3A16" w:rsidRDefault="00BF3A16" w:rsidP="00BF3A16">
      <w:pPr>
        <w:pStyle w:val="Kop1"/>
        <w:tabs>
          <w:tab w:val="left" w:pos="840"/>
        </w:tabs>
        <w:ind w:left="840" w:firstLine="0"/>
      </w:pPr>
    </w:p>
    <w:p w14:paraId="157F40B7" w14:textId="2BAD1ED1" w:rsidR="00070DB4" w:rsidRPr="00BE767D" w:rsidRDefault="00000000" w:rsidP="00BE767D">
      <w:pPr>
        <w:pStyle w:val="Lijstalinea"/>
        <w:numPr>
          <w:ilvl w:val="1"/>
          <w:numId w:val="1"/>
        </w:numPr>
        <w:tabs>
          <w:tab w:val="left" w:pos="775"/>
        </w:tabs>
        <w:ind w:left="775" w:hanging="350"/>
        <w:rPr>
          <w:b/>
        </w:rPr>
      </w:pPr>
      <w:r>
        <w:rPr>
          <w:b/>
          <w:color w:val="231F20"/>
        </w:rPr>
        <w:t>Stakeholders</w:t>
      </w:r>
      <w:r>
        <w:rPr>
          <w:b/>
          <w:color w:val="231F20"/>
          <w:spacing w:val="-7"/>
        </w:rPr>
        <w:t xml:space="preserve"> </w:t>
      </w:r>
      <w:r>
        <w:rPr>
          <w:b/>
          <w:color w:val="231F20"/>
        </w:rPr>
        <w:t>voor</w:t>
      </w:r>
      <w:r>
        <w:rPr>
          <w:b/>
          <w:color w:val="231F20"/>
          <w:spacing w:val="-6"/>
        </w:rPr>
        <w:t xml:space="preserve"> </w:t>
      </w:r>
      <w:r>
        <w:rPr>
          <w:b/>
          <w:color w:val="231F20"/>
          <w:spacing w:val="-2"/>
        </w:rPr>
        <w:t>communicatie</w:t>
      </w:r>
    </w:p>
    <w:p w14:paraId="4DE2687F" w14:textId="396544CA" w:rsidR="00070DB4" w:rsidRDefault="00BE767D" w:rsidP="00BE767D">
      <w:pPr>
        <w:pStyle w:val="Plattetekst"/>
        <w:spacing w:before="9"/>
        <w:ind w:left="425"/>
        <w:rPr>
          <w:b w:val="0"/>
          <w:color w:val="231F20"/>
          <w:spacing w:val="-2"/>
          <w:sz w:val="18"/>
        </w:rPr>
      </w:pPr>
      <w:r w:rsidRPr="00BE767D">
        <w:rPr>
          <w:b w:val="0"/>
          <w:color w:val="231F20"/>
          <w:spacing w:val="-2"/>
          <w:sz w:val="18"/>
        </w:rPr>
        <w:t>De projectcommunicatie is gericht op tijdige informatievoorziening, draagvlak en adoptie bij alle betrokken doelgroepen. Communicatie vindt plaats via bestaande overlegstructuren en digitale kanalen (o.a. TEAMS) en is afgestemd op de fase van het project.</w:t>
      </w:r>
    </w:p>
    <w:p w14:paraId="045141E3" w14:textId="77777777" w:rsidR="00BE767D" w:rsidRPr="00BE767D" w:rsidRDefault="00BE767D" w:rsidP="00BE767D">
      <w:pPr>
        <w:pStyle w:val="Plattetekst"/>
        <w:spacing w:before="9"/>
        <w:ind w:left="425"/>
        <w:rPr>
          <w:b w:val="0"/>
          <w:sz w:val="5"/>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336"/>
        <w:gridCol w:w="1351"/>
        <w:gridCol w:w="1275"/>
        <w:gridCol w:w="1418"/>
        <w:gridCol w:w="992"/>
        <w:gridCol w:w="1134"/>
        <w:gridCol w:w="993"/>
      </w:tblGrid>
      <w:tr w:rsidR="00070DB4" w14:paraId="3DCD70BE" w14:textId="77777777" w:rsidTr="00BE767D">
        <w:trPr>
          <w:trHeight w:val="398"/>
        </w:trPr>
        <w:tc>
          <w:tcPr>
            <w:tcW w:w="336" w:type="dxa"/>
            <w:shd w:val="clear" w:color="auto" w:fill="231F20"/>
          </w:tcPr>
          <w:p w14:paraId="01CFBCF0" w14:textId="77777777" w:rsidR="00070DB4" w:rsidRDefault="00070DB4">
            <w:pPr>
              <w:pStyle w:val="TableParagraph"/>
              <w:rPr>
                <w:rFonts w:ascii="Times New Roman"/>
                <w:sz w:val="18"/>
              </w:rPr>
            </w:pPr>
          </w:p>
        </w:tc>
        <w:tc>
          <w:tcPr>
            <w:tcW w:w="1351" w:type="dxa"/>
            <w:shd w:val="clear" w:color="auto" w:fill="231F20"/>
          </w:tcPr>
          <w:p w14:paraId="198FECC6" w14:textId="77777777" w:rsidR="00070DB4" w:rsidRDefault="00000000">
            <w:pPr>
              <w:pStyle w:val="TableParagraph"/>
              <w:spacing w:before="90"/>
              <w:ind w:left="112"/>
              <w:rPr>
                <w:b/>
                <w:sz w:val="18"/>
              </w:rPr>
            </w:pPr>
            <w:r>
              <w:rPr>
                <w:b/>
                <w:color w:val="FFFFFF"/>
                <w:spacing w:val="-2"/>
                <w:sz w:val="18"/>
              </w:rPr>
              <w:t>Doelgroep</w:t>
            </w:r>
          </w:p>
        </w:tc>
        <w:tc>
          <w:tcPr>
            <w:tcW w:w="1275" w:type="dxa"/>
            <w:shd w:val="clear" w:color="auto" w:fill="231F20"/>
          </w:tcPr>
          <w:p w14:paraId="417B3A81" w14:textId="77777777" w:rsidR="00070DB4" w:rsidRDefault="00000000">
            <w:pPr>
              <w:pStyle w:val="TableParagraph"/>
              <w:spacing w:before="90"/>
              <w:ind w:left="113"/>
              <w:rPr>
                <w:b/>
                <w:sz w:val="18"/>
              </w:rPr>
            </w:pPr>
            <w:r>
              <w:rPr>
                <w:b/>
                <w:color w:val="FFFFFF"/>
                <w:spacing w:val="-2"/>
                <w:sz w:val="18"/>
              </w:rPr>
              <w:t>Activiteit</w:t>
            </w:r>
          </w:p>
        </w:tc>
        <w:tc>
          <w:tcPr>
            <w:tcW w:w="1418" w:type="dxa"/>
            <w:shd w:val="clear" w:color="auto" w:fill="231F20"/>
          </w:tcPr>
          <w:p w14:paraId="2F8037CA" w14:textId="77777777" w:rsidR="00070DB4" w:rsidRDefault="00000000">
            <w:pPr>
              <w:pStyle w:val="TableParagraph"/>
              <w:spacing w:before="90"/>
              <w:ind w:left="113"/>
              <w:rPr>
                <w:b/>
                <w:sz w:val="18"/>
              </w:rPr>
            </w:pPr>
            <w:r>
              <w:rPr>
                <w:b/>
                <w:color w:val="FFFFFF"/>
                <w:spacing w:val="-2"/>
                <w:sz w:val="18"/>
              </w:rPr>
              <w:t>Content</w:t>
            </w:r>
          </w:p>
        </w:tc>
        <w:tc>
          <w:tcPr>
            <w:tcW w:w="992" w:type="dxa"/>
            <w:shd w:val="clear" w:color="auto" w:fill="231F20"/>
          </w:tcPr>
          <w:p w14:paraId="64E8FA73" w14:textId="77777777" w:rsidR="00070DB4" w:rsidRDefault="00000000">
            <w:pPr>
              <w:pStyle w:val="TableParagraph"/>
              <w:spacing w:before="90"/>
              <w:ind w:left="113"/>
              <w:rPr>
                <w:b/>
                <w:sz w:val="18"/>
              </w:rPr>
            </w:pPr>
            <w:r>
              <w:rPr>
                <w:b/>
                <w:color w:val="FFFFFF"/>
                <w:spacing w:val="-2"/>
                <w:sz w:val="18"/>
              </w:rPr>
              <w:t>Onderdeel</w:t>
            </w:r>
          </w:p>
        </w:tc>
        <w:tc>
          <w:tcPr>
            <w:tcW w:w="1134" w:type="dxa"/>
            <w:shd w:val="clear" w:color="auto" w:fill="231F20"/>
          </w:tcPr>
          <w:p w14:paraId="58DD0536" w14:textId="66D85085" w:rsidR="00070DB4" w:rsidRDefault="00000000">
            <w:pPr>
              <w:pStyle w:val="TableParagraph"/>
              <w:spacing w:before="90"/>
              <w:ind w:left="113"/>
              <w:rPr>
                <w:b/>
                <w:sz w:val="18"/>
              </w:rPr>
            </w:pPr>
            <w:r>
              <w:rPr>
                <w:b/>
                <w:color w:val="FFFFFF"/>
                <w:spacing w:val="-4"/>
                <w:sz w:val="18"/>
              </w:rPr>
              <w:t>Freq</w:t>
            </w:r>
            <w:r w:rsidR="00BE767D">
              <w:rPr>
                <w:b/>
                <w:color w:val="FFFFFF"/>
                <w:spacing w:val="-4"/>
                <w:sz w:val="18"/>
              </w:rPr>
              <w:t>uentie</w:t>
            </w:r>
          </w:p>
        </w:tc>
        <w:tc>
          <w:tcPr>
            <w:tcW w:w="993" w:type="dxa"/>
            <w:shd w:val="clear" w:color="auto" w:fill="231F20"/>
          </w:tcPr>
          <w:p w14:paraId="321DD6FD" w14:textId="77777777" w:rsidR="00070DB4" w:rsidRDefault="00000000">
            <w:pPr>
              <w:pStyle w:val="TableParagraph"/>
              <w:spacing w:before="90"/>
              <w:ind w:left="114"/>
              <w:rPr>
                <w:b/>
                <w:sz w:val="18"/>
              </w:rPr>
            </w:pPr>
            <w:r>
              <w:rPr>
                <w:b/>
                <w:color w:val="FFFFFF"/>
                <w:spacing w:val="-2"/>
                <w:sz w:val="18"/>
              </w:rPr>
              <w:t>Verantwoordelijk</w:t>
            </w:r>
          </w:p>
        </w:tc>
      </w:tr>
      <w:tr w:rsidR="00070DB4" w:rsidRPr="00BF3A16" w14:paraId="616A03F5" w14:textId="77777777" w:rsidTr="00BE767D">
        <w:trPr>
          <w:trHeight w:val="398"/>
        </w:trPr>
        <w:tc>
          <w:tcPr>
            <w:tcW w:w="336" w:type="dxa"/>
          </w:tcPr>
          <w:p w14:paraId="0D6AF1C8" w14:textId="77777777" w:rsidR="00070DB4" w:rsidRPr="00BF3A16" w:rsidRDefault="00000000">
            <w:pPr>
              <w:pStyle w:val="TableParagraph"/>
              <w:spacing w:before="90"/>
              <w:ind w:left="1" w:right="44"/>
              <w:jc w:val="center"/>
              <w:rPr>
                <w:rFonts w:ascii="General Sans"/>
                <w:sz w:val="12"/>
                <w:szCs w:val="12"/>
              </w:rPr>
            </w:pPr>
            <w:r w:rsidRPr="00BF3A16">
              <w:rPr>
                <w:rFonts w:ascii="General Sans"/>
                <w:color w:val="231F20"/>
                <w:spacing w:val="-10"/>
                <w:sz w:val="12"/>
                <w:szCs w:val="12"/>
              </w:rPr>
              <w:t>1</w:t>
            </w:r>
          </w:p>
        </w:tc>
        <w:tc>
          <w:tcPr>
            <w:tcW w:w="1351" w:type="dxa"/>
          </w:tcPr>
          <w:p w14:paraId="5ACA4771" w14:textId="384C3F32"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Opdrachtgever</w:t>
            </w:r>
          </w:p>
        </w:tc>
        <w:tc>
          <w:tcPr>
            <w:tcW w:w="1275" w:type="dxa"/>
          </w:tcPr>
          <w:p w14:paraId="1D23A653" w14:textId="4D6F3213"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Besluitvormingsoverleg</w:t>
            </w:r>
          </w:p>
        </w:tc>
        <w:tc>
          <w:tcPr>
            <w:tcW w:w="1418" w:type="dxa"/>
          </w:tcPr>
          <w:p w14:paraId="7BB083AF" w14:textId="05225E57"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Voortgang, risico’s besluiten per fase (go/no go)</w:t>
            </w:r>
          </w:p>
        </w:tc>
        <w:tc>
          <w:tcPr>
            <w:tcW w:w="992" w:type="dxa"/>
          </w:tcPr>
          <w:p w14:paraId="3DB8BFFE" w14:textId="31FFB15C"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Projectsturing</w:t>
            </w:r>
          </w:p>
        </w:tc>
        <w:tc>
          <w:tcPr>
            <w:tcW w:w="1134" w:type="dxa"/>
          </w:tcPr>
          <w:p w14:paraId="73AA5102" w14:textId="11063C59"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Per fase maandelijks</w:t>
            </w:r>
          </w:p>
        </w:tc>
        <w:tc>
          <w:tcPr>
            <w:tcW w:w="993" w:type="dxa"/>
          </w:tcPr>
          <w:p w14:paraId="67F29C7B" w14:textId="2FAD0822"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Projectleider</w:t>
            </w:r>
          </w:p>
        </w:tc>
      </w:tr>
      <w:tr w:rsidR="00070DB4" w:rsidRPr="00BF3A16" w14:paraId="76144F8C" w14:textId="77777777" w:rsidTr="00BE767D">
        <w:trPr>
          <w:trHeight w:val="398"/>
        </w:trPr>
        <w:tc>
          <w:tcPr>
            <w:tcW w:w="336" w:type="dxa"/>
          </w:tcPr>
          <w:p w14:paraId="3B26AFB6" w14:textId="77777777" w:rsidR="00070DB4" w:rsidRPr="00BF3A16" w:rsidRDefault="00000000">
            <w:pPr>
              <w:pStyle w:val="TableParagraph"/>
              <w:spacing w:before="90"/>
              <w:ind w:left="36" w:right="43"/>
              <w:jc w:val="center"/>
              <w:rPr>
                <w:rFonts w:ascii="General Sans"/>
                <w:sz w:val="12"/>
                <w:szCs w:val="12"/>
              </w:rPr>
            </w:pPr>
            <w:r w:rsidRPr="00BF3A16">
              <w:rPr>
                <w:rFonts w:ascii="General Sans"/>
                <w:color w:val="231F20"/>
                <w:spacing w:val="-10"/>
                <w:sz w:val="12"/>
                <w:szCs w:val="12"/>
              </w:rPr>
              <w:t>2</w:t>
            </w:r>
          </w:p>
        </w:tc>
        <w:tc>
          <w:tcPr>
            <w:tcW w:w="1351" w:type="dxa"/>
          </w:tcPr>
          <w:p w14:paraId="562FAD8F" w14:textId="74B93351"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Projectteam</w:t>
            </w:r>
          </w:p>
        </w:tc>
        <w:tc>
          <w:tcPr>
            <w:tcW w:w="1275" w:type="dxa"/>
          </w:tcPr>
          <w:p w14:paraId="7E223BFC" w14:textId="36F7349D"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Projectoverleg</w:t>
            </w:r>
          </w:p>
        </w:tc>
        <w:tc>
          <w:tcPr>
            <w:tcW w:w="1418" w:type="dxa"/>
          </w:tcPr>
          <w:p w14:paraId="0264281D" w14:textId="3DBDB09B"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Planning, voortgang, acties, afhankelijkheden</w:t>
            </w:r>
          </w:p>
        </w:tc>
        <w:tc>
          <w:tcPr>
            <w:tcW w:w="992" w:type="dxa"/>
          </w:tcPr>
          <w:p w14:paraId="576393DC" w14:textId="32AA910F"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Projectuitvoering</w:t>
            </w:r>
          </w:p>
        </w:tc>
        <w:tc>
          <w:tcPr>
            <w:tcW w:w="1134" w:type="dxa"/>
          </w:tcPr>
          <w:p w14:paraId="222C4906" w14:textId="288FA992"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Tweewekelijks</w:t>
            </w:r>
          </w:p>
        </w:tc>
        <w:tc>
          <w:tcPr>
            <w:tcW w:w="993" w:type="dxa"/>
          </w:tcPr>
          <w:p w14:paraId="17FA3D74" w14:textId="7A829A76"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Projectleider</w:t>
            </w:r>
          </w:p>
        </w:tc>
      </w:tr>
      <w:tr w:rsidR="00070DB4" w:rsidRPr="00BF3A16" w14:paraId="2E8C541A" w14:textId="77777777" w:rsidTr="00BE767D">
        <w:trPr>
          <w:trHeight w:val="398"/>
        </w:trPr>
        <w:tc>
          <w:tcPr>
            <w:tcW w:w="336" w:type="dxa"/>
          </w:tcPr>
          <w:p w14:paraId="043CA7D9" w14:textId="77777777" w:rsidR="00070DB4" w:rsidRPr="00BF3A16" w:rsidRDefault="00000000">
            <w:pPr>
              <w:pStyle w:val="TableParagraph"/>
              <w:spacing w:before="90"/>
              <w:ind w:left="44" w:right="43"/>
              <w:jc w:val="center"/>
              <w:rPr>
                <w:rFonts w:ascii="General Sans"/>
                <w:sz w:val="12"/>
                <w:szCs w:val="12"/>
              </w:rPr>
            </w:pPr>
            <w:r w:rsidRPr="00BF3A16">
              <w:rPr>
                <w:rFonts w:ascii="General Sans"/>
                <w:color w:val="231F20"/>
                <w:spacing w:val="-10"/>
                <w:sz w:val="12"/>
                <w:szCs w:val="12"/>
              </w:rPr>
              <w:t>3</w:t>
            </w:r>
          </w:p>
        </w:tc>
        <w:tc>
          <w:tcPr>
            <w:tcW w:w="1351" w:type="dxa"/>
          </w:tcPr>
          <w:p w14:paraId="25FFD838" w14:textId="01D44B63"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Examenbureau medewerkers</w:t>
            </w:r>
          </w:p>
        </w:tc>
        <w:tc>
          <w:tcPr>
            <w:tcW w:w="1275" w:type="dxa"/>
          </w:tcPr>
          <w:p w14:paraId="6316B282" w14:textId="09CB4A69"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Informatiesessies update</w:t>
            </w:r>
          </w:p>
        </w:tc>
        <w:tc>
          <w:tcPr>
            <w:tcW w:w="1418" w:type="dxa"/>
          </w:tcPr>
          <w:p w14:paraId="78CB2114" w14:textId="2DBA9C3E"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Impact op processen, planning en werkwijze</w:t>
            </w:r>
          </w:p>
        </w:tc>
        <w:tc>
          <w:tcPr>
            <w:tcW w:w="992" w:type="dxa"/>
          </w:tcPr>
          <w:p w14:paraId="23C10623" w14:textId="3228518C"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Verandermanagement</w:t>
            </w:r>
          </w:p>
        </w:tc>
        <w:tc>
          <w:tcPr>
            <w:tcW w:w="1134" w:type="dxa"/>
          </w:tcPr>
          <w:p w14:paraId="3F152895" w14:textId="1F60A977"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Per fase</w:t>
            </w:r>
          </w:p>
        </w:tc>
        <w:tc>
          <w:tcPr>
            <w:tcW w:w="993" w:type="dxa"/>
          </w:tcPr>
          <w:p w14:paraId="29C2BAFD" w14:textId="54DE94B7"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Projectleider</w:t>
            </w:r>
          </w:p>
        </w:tc>
      </w:tr>
      <w:tr w:rsidR="00070DB4" w:rsidRPr="00BF3A16" w14:paraId="146AF2A0" w14:textId="77777777" w:rsidTr="00BE767D">
        <w:trPr>
          <w:trHeight w:val="398"/>
        </w:trPr>
        <w:tc>
          <w:tcPr>
            <w:tcW w:w="336" w:type="dxa"/>
          </w:tcPr>
          <w:p w14:paraId="58833B44" w14:textId="77777777" w:rsidR="00070DB4" w:rsidRPr="00BF3A16" w:rsidRDefault="00000000">
            <w:pPr>
              <w:pStyle w:val="TableParagraph"/>
              <w:spacing w:before="90"/>
              <w:ind w:left="43" w:right="43"/>
              <w:jc w:val="center"/>
              <w:rPr>
                <w:rFonts w:ascii="General Sans"/>
                <w:sz w:val="12"/>
                <w:szCs w:val="12"/>
              </w:rPr>
            </w:pPr>
            <w:r w:rsidRPr="00BF3A16">
              <w:rPr>
                <w:rFonts w:ascii="General Sans"/>
                <w:color w:val="231F20"/>
                <w:spacing w:val="-10"/>
                <w:sz w:val="12"/>
                <w:szCs w:val="12"/>
              </w:rPr>
              <w:t>4</w:t>
            </w:r>
          </w:p>
        </w:tc>
        <w:tc>
          <w:tcPr>
            <w:tcW w:w="1351" w:type="dxa"/>
          </w:tcPr>
          <w:p w14:paraId="3D858708" w14:textId="0276E8BB"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Functioneel beheer</w:t>
            </w:r>
          </w:p>
        </w:tc>
        <w:tc>
          <w:tcPr>
            <w:tcW w:w="1275" w:type="dxa"/>
          </w:tcPr>
          <w:p w14:paraId="469A03E4" w14:textId="3657CE09"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Afstemmingsoverleg</w:t>
            </w:r>
          </w:p>
        </w:tc>
        <w:tc>
          <w:tcPr>
            <w:tcW w:w="1418" w:type="dxa"/>
          </w:tcPr>
          <w:p w14:paraId="1D940E55" w14:textId="609BF1DC"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Technische keuzes, inrichting, beheerimpact</w:t>
            </w:r>
          </w:p>
        </w:tc>
        <w:tc>
          <w:tcPr>
            <w:tcW w:w="992" w:type="dxa"/>
          </w:tcPr>
          <w:p w14:paraId="53F697D0" w14:textId="2973D25C"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Implementatie</w:t>
            </w:r>
          </w:p>
        </w:tc>
        <w:tc>
          <w:tcPr>
            <w:tcW w:w="1134" w:type="dxa"/>
          </w:tcPr>
          <w:p w14:paraId="362AE499" w14:textId="2D3D1F53"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Tweewekelijks</w:t>
            </w:r>
          </w:p>
        </w:tc>
        <w:tc>
          <w:tcPr>
            <w:tcW w:w="993" w:type="dxa"/>
          </w:tcPr>
          <w:p w14:paraId="269099D9" w14:textId="734617B1" w:rsidR="00070DB4"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Projectleider</w:t>
            </w:r>
          </w:p>
        </w:tc>
      </w:tr>
      <w:tr w:rsidR="00BE767D" w:rsidRPr="00BF3A16" w14:paraId="5CD1C9BC" w14:textId="77777777" w:rsidTr="00BE767D">
        <w:trPr>
          <w:trHeight w:val="398"/>
        </w:trPr>
        <w:tc>
          <w:tcPr>
            <w:tcW w:w="336" w:type="dxa"/>
          </w:tcPr>
          <w:p w14:paraId="6757F510" w14:textId="773528A8" w:rsidR="00BE767D" w:rsidRPr="00BF3A16" w:rsidRDefault="00BE767D">
            <w:pPr>
              <w:pStyle w:val="TableParagraph"/>
              <w:spacing w:before="90"/>
              <w:ind w:left="43" w:right="43"/>
              <w:jc w:val="center"/>
              <w:rPr>
                <w:rFonts w:ascii="General Sans"/>
                <w:color w:val="231F20"/>
                <w:spacing w:val="-10"/>
                <w:sz w:val="12"/>
                <w:szCs w:val="12"/>
              </w:rPr>
            </w:pPr>
            <w:r w:rsidRPr="00BF3A16">
              <w:rPr>
                <w:rFonts w:ascii="General Sans"/>
                <w:color w:val="231F20"/>
                <w:spacing w:val="-10"/>
                <w:sz w:val="12"/>
                <w:szCs w:val="12"/>
              </w:rPr>
              <w:t>5</w:t>
            </w:r>
          </w:p>
        </w:tc>
        <w:tc>
          <w:tcPr>
            <w:tcW w:w="1351" w:type="dxa"/>
          </w:tcPr>
          <w:p w14:paraId="34616046" w14:textId="46E053FC"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Onderwijsteams</w:t>
            </w:r>
          </w:p>
        </w:tc>
        <w:tc>
          <w:tcPr>
            <w:tcW w:w="1275" w:type="dxa"/>
          </w:tcPr>
          <w:p w14:paraId="16B721C4" w14:textId="57931C8B"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Gerichte communicatie</w:t>
            </w:r>
          </w:p>
        </w:tc>
        <w:tc>
          <w:tcPr>
            <w:tcW w:w="1418" w:type="dxa"/>
          </w:tcPr>
          <w:p w14:paraId="0A9728DC" w14:textId="05CB074C"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Wat verandert er, wanneer en wat betekent dit?</w:t>
            </w:r>
          </w:p>
        </w:tc>
        <w:tc>
          <w:tcPr>
            <w:tcW w:w="992" w:type="dxa"/>
          </w:tcPr>
          <w:p w14:paraId="64072C6D" w14:textId="194B83EA"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Adoptie en implementatie</w:t>
            </w:r>
          </w:p>
        </w:tc>
        <w:tc>
          <w:tcPr>
            <w:tcW w:w="1134" w:type="dxa"/>
          </w:tcPr>
          <w:p w14:paraId="02404DC2" w14:textId="3E924E31"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Per fase</w:t>
            </w:r>
          </w:p>
        </w:tc>
        <w:tc>
          <w:tcPr>
            <w:tcW w:w="993" w:type="dxa"/>
          </w:tcPr>
          <w:p w14:paraId="77F3BE20" w14:textId="7FBB611C"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Examenbureau en projectleider</w:t>
            </w:r>
          </w:p>
        </w:tc>
      </w:tr>
      <w:tr w:rsidR="00BE767D" w:rsidRPr="00BF3A16" w14:paraId="591DA89E" w14:textId="77777777" w:rsidTr="00BE767D">
        <w:trPr>
          <w:trHeight w:val="398"/>
        </w:trPr>
        <w:tc>
          <w:tcPr>
            <w:tcW w:w="336" w:type="dxa"/>
          </w:tcPr>
          <w:p w14:paraId="2380B8FC" w14:textId="0B41AB0D" w:rsidR="00BE767D" w:rsidRPr="00BF3A16" w:rsidRDefault="00BE767D">
            <w:pPr>
              <w:pStyle w:val="TableParagraph"/>
              <w:spacing w:before="90"/>
              <w:ind w:left="43" w:right="43"/>
              <w:jc w:val="center"/>
              <w:rPr>
                <w:rFonts w:ascii="General Sans"/>
                <w:color w:val="231F20"/>
                <w:spacing w:val="-10"/>
                <w:sz w:val="12"/>
                <w:szCs w:val="12"/>
              </w:rPr>
            </w:pPr>
            <w:r w:rsidRPr="00BF3A16">
              <w:rPr>
                <w:rFonts w:ascii="General Sans"/>
                <w:color w:val="231F20"/>
                <w:spacing w:val="-10"/>
                <w:sz w:val="12"/>
                <w:szCs w:val="12"/>
              </w:rPr>
              <w:t>6</w:t>
            </w:r>
          </w:p>
        </w:tc>
        <w:tc>
          <w:tcPr>
            <w:tcW w:w="1351" w:type="dxa"/>
          </w:tcPr>
          <w:p w14:paraId="1C455519" w14:textId="16625967"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Examencommissie</w:t>
            </w:r>
          </w:p>
        </w:tc>
        <w:tc>
          <w:tcPr>
            <w:tcW w:w="1275" w:type="dxa"/>
          </w:tcPr>
          <w:p w14:paraId="2ADE5761" w14:textId="5FFEDD5B"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Informatie afstemming</w:t>
            </w:r>
          </w:p>
        </w:tc>
        <w:tc>
          <w:tcPr>
            <w:tcW w:w="1418" w:type="dxa"/>
          </w:tcPr>
          <w:p w14:paraId="2ECB0007" w14:textId="3C04CDB4"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Effect op examinering, borging en kwaliteit</w:t>
            </w:r>
          </w:p>
        </w:tc>
        <w:tc>
          <w:tcPr>
            <w:tcW w:w="992" w:type="dxa"/>
          </w:tcPr>
          <w:p w14:paraId="3CCCD393" w14:textId="355323EC"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Governance &amp; kwaliteit</w:t>
            </w:r>
          </w:p>
        </w:tc>
        <w:tc>
          <w:tcPr>
            <w:tcW w:w="1134" w:type="dxa"/>
          </w:tcPr>
          <w:p w14:paraId="18DD8FBD" w14:textId="16AD9AFD"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Per fase</w:t>
            </w:r>
          </w:p>
        </w:tc>
        <w:tc>
          <w:tcPr>
            <w:tcW w:w="993" w:type="dxa"/>
          </w:tcPr>
          <w:p w14:paraId="06DFF744" w14:textId="42B4CDE5"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Projectleider</w:t>
            </w:r>
          </w:p>
        </w:tc>
      </w:tr>
      <w:tr w:rsidR="00BE767D" w:rsidRPr="00BF3A16" w14:paraId="1D8BB035" w14:textId="77777777" w:rsidTr="00BE767D">
        <w:trPr>
          <w:trHeight w:val="398"/>
        </w:trPr>
        <w:tc>
          <w:tcPr>
            <w:tcW w:w="336" w:type="dxa"/>
          </w:tcPr>
          <w:p w14:paraId="4685A6CF" w14:textId="714BCBA4" w:rsidR="00BE767D" w:rsidRPr="00BF3A16" w:rsidRDefault="00BE767D">
            <w:pPr>
              <w:pStyle w:val="TableParagraph"/>
              <w:spacing w:before="90"/>
              <w:ind w:left="43" w:right="43"/>
              <w:jc w:val="center"/>
              <w:rPr>
                <w:rFonts w:ascii="General Sans"/>
                <w:color w:val="231F20"/>
                <w:spacing w:val="-10"/>
                <w:sz w:val="12"/>
                <w:szCs w:val="12"/>
              </w:rPr>
            </w:pPr>
            <w:r w:rsidRPr="00BF3A16">
              <w:rPr>
                <w:rFonts w:ascii="General Sans"/>
                <w:color w:val="231F20"/>
                <w:spacing w:val="-10"/>
                <w:sz w:val="12"/>
                <w:szCs w:val="12"/>
              </w:rPr>
              <w:t>7</w:t>
            </w:r>
          </w:p>
        </w:tc>
        <w:tc>
          <w:tcPr>
            <w:tcW w:w="1351" w:type="dxa"/>
          </w:tcPr>
          <w:p w14:paraId="105D3D87" w14:textId="18B04E40"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Externe leveranciers</w:t>
            </w:r>
          </w:p>
        </w:tc>
        <w:tc>
          <w:tcPr>
            <w:tcW w:w="1275" w:type="dxa"/>
          </w:tcPr>
          <w:p w14:paraId="640E0DDA" w14:textId="104B48D1" w:rsidR="00BE767D" w:rsidRPr="00BF3A16" w:rsidRDefault="00BE767D" w:rsidP="00BE767D">
            <w:pPr>
              <w:pStyle w:val="Plattetekst"/>
              <w:spacing w:before="9"/>
              <w:rPr>
                <w:b w:val="0"/>
                <w:color w:val="231F20"/>
                <w:spacing w:val="-2"/>
                <w:sz w:val="12"/>
                <w:szCs w:val="12"/>
              </w:rPr>
            </w:pPr>
            <w:proofErr w:type="gramStart"/>
            <w:r w:rsidRPr="00BF3A16">
              <w:rPr>
                <w:b w:val="0"/>
                <w:color w:val="231F20"/>
                <w:spacing w:val="-2"/>
                <w:sz w:val="12"/>
                <w:szCs w:val="12"/>
              </w:rPr>
              <w:t>werkoverleg</w:t>
            </w:r>
            <w:proofErr w:type="gramEnd"/>
          </w:p>
        </w:tc>
        <w:tc>
          <w:tcPr>
            <w:tcW w:w="1418" w:type="dxa"/>
          </w:tcPr>
          <w:p w14:paraId="0A364BAD" w14:textId="5CCB2A54"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Technische voortgang, testresultaten, planning</w:t>
            </w:r>
          </w:p>
        </w:tc>
        <w:tc>
          <w:tcPr>
            <w:tcW w:w="992" w:type="dxa"/>
          </w:tcPr>
          <w:p w14:paraId="6001D967" w14:textId="1B29213D"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Implementatie</w:t>
            </w:r>
          </w:p>
        </w:tc>
        <w:tc>
          <w:tcPr>
            <w:tcW w:w="1134" w:type="dxa"/>
          </w:tcPr>
          <w:p w14:paraId="41FE2F0B" w14:textId="302A884D"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Wekelijks/twee wekelijks</w:t>
            </w:r>
          </w:p>
        </w:tc>
        <w:tc>
          <w:tcPr>
            <w:tcW w:w="993" w:type="dxa"/>
          </w:tcPr>
          <w:p w14:paraId="4F5F7EAE" w14:textId="1CEDB15A"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Projectleider</w:t>
            </w:r>
          </w:p>
        </w:tc>
      </w:tr>
      <w:tr w:rsidR="00BE767D" w:rsidRPr="00BF3A16" w14:paraId="741349C7" w14:textId="77777777" w:rsidTr="00BE767D">
        <w:trPr>
          <w:trHeight w:val="398"/>
        </w:trPr>
        <w:tc>
          <w:tcPr>
            <w:tcW w:w="336" w:type="dxa"/>
          </w:tcPr>
          <w:p w14:paraId="4AA15DDF" w14:textId="03D03C15" w:rsidR="00BE767D" w:rsidRPr="00BF3A16" w:rsidRDefault="00BE767D">
            <w:pPr>
              <w:pStyle w:val="TableParagraph"/>
              <w:spacing w:before="90"/>
              <w:ind w:left="43" w:right="43"/>
              <w:jc w:val="center"/>
              <w:rPr>
                <w:rFonts w:ascii="General Sans"/>
                <w:color w:val="231F20"/>
                <w:spacing w:val="-10"/>
                <w:sz w:val="12"/>
                <w:szCs w:val="12"/>
              </w:rPr>
            </w:pPr>
            <w:r w:rsidRPr="00BF3A16">
              <w:rPr>
                <w:rFonts w:ascii="General Sans"/>
                <w:color w:val="231F20"/>
                <w:spacing w:val="-10"/>
                <w:sz w:val="12"/>
                <w:szCs w:val="12"/>
              </w:rPr>
              <w:t>8</w:t>
            </w:r>
          </w:p>
        </w:tc>
        <w:tc>
          <w:tcPr>
            <w:tcW w:w="1351" w:type="dxa"/>
          </w:tcPr>
          <w:p w14:paraId="2B9B0982" w14:textId="6A36D492"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BOP</w:t>
            </w:r>
          </w:p>
        </w:tc>
        <w:tc>
          <w:tcPr>
            <w:tcW w:w="1275" w:type="dxa"/>
          </w:tcPr>
          <w:p w14:paraId="75C87D5D" w14:textId="79DE39DA"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Afstemming</w:t>
            </w:r>
          </w:p>
        </w:tc>
        <w:tc>
          <w:tcPr>
            <w:tcW w:w="1418" w:type="dxa"/>
          </w:tcPr>
          <w:p w14:paraId="23F25094" w14:textId="77777777"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Aansluiting landelijke OKE-ontwikkeling</w:t>
            </w:r>
          </w:p>
          <w:p w14:paraId="277E6162" w14:textId="6C4B4A6D" w:rsidR="00BE767D" w:rsidRPr="00BF3A16" w:rsidRDefault="00BE767D" w:rsidP="00BE767D">
            <w:pPr>
              <w:pStyle w:val="Plattetekst"/>
              <w:spacing w:before="9"/>
              <w:rPr>
                <w:b w:val="0"/>
                <w:color w:val="231F20"/>
                <w:spacing w:val="-2"/>
                <w:sz w:val="12"/>
                <w:szCs w:val="12"/>
              </w:rPr>
            </w:pPr>
          </w:p>
        </w:tc>
        <w:tc>
          <w:tcPr>
            <w:tcW w:w="992" w:type="dxa"/>
          </w:tcPr>
          <w:p w14:paraId="29884852" w14:textId="77777777"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Externe afstemming</w:t>
            </w:r>
          </w:p>
          <w:p w14:paraId="366AA52C" w14:textId="77777777" w:rsidR="00BE767D" w:rsidRPr="00BF3A16" w:rsidRDefault="00BE767D" w:rsidP="00BE767D">
            <w:pPr>
              <w:pStyle w:val="Plattetekst"/>
              <w:spacing w:before="9"/>
              <w:rPr>
                <w:b w:val="0"/>
                <w:color w:val="231F20"/>
                <w:spacing w:val="-2"/>
                <w:sz w:val="12"/>
                <w:szCs w:val="12"/>
              </w:rPr>
            </w:pPr>
          </w:p>
        </w:tc>
        <w:tc>
          <w:tcPr>
            <w:tcW w:w="1134" w:type="dxa"/>
          </w:tcPr>
          <w:p w14:paraId="26628015" w14:textId="77777777"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Per fase</w:t>
            </w:r>
          </w:p>
          <w:p w14:paraId="344F6825" w14:textId="77777777" w:rsidR="00BE767D" w:rsidRPr="00BF3A16" w:rsidRDefault="00BE767D" w:rsidP="00BE767D">
            <w:pPr>
              <w:pStyle w:val="Plattetekst"/>
              <w:spacing w:before="9"/>
              <w:rPr>
                <w:b w:val="0"/>
                <w:color w:val="231F20"/>
                <w:spacing w:val="-2"/>
                <w:sz w:val="12"/>
                <w:szCs w:val="12"/>
              </w:rPr>
            </w:pPr>
          </w:p>
        </w:tc>
        <w:tc>
          <w:tcPr>
            <w:tcW w:w="993" w:type="dxa"/>
          </w:tcPr>
          <w:p w14:paraId="655B2124" w14:textId="162D4444"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Projectleider</w:t>
            </w:r>
          </w:p>
        </w:tc>
      </w:tr>
      <w:tr w:rsidR="00BE767D" w:rsidRPr="00BF3A16" w14:paraId="5F356A94" w14:textId="77777777" w:rsidTr="00BE767D">
        <w:trPr>
          <w:trHeight w:val="398"/>
        </w:trPr>
        <w:tc>
          <w:tcPr>
            <w:tcW w:w="336" w:type="dxa"/>
          </w:tcPr>
          <w:p w14:paraId="5FABBF7A" w14:textId="234AA3F1" w:rsidR="00BE767D" w:rsidRPr="00BF3A16" w:rsidRDefault="00BF3A16">
            <w:pPr>
              <w:pStyle w:val="TableParagraph"/>
              <w:spacing w:before="90"/>
              <w:ind w:left="43" w:right="43"/>
              <w:jc w:val="center"/>
              <w:rPr>
                <w:rFonts w:ascii="General Sans"/>
                <w:color w:val="231F20"/>
                <w:spacing w:val="-10"/>
                <w:sz w:val="12"/>
                <w:szCs w:val="12"/>
              </w:rPr>
            </w:pPr>
            <w:r w:rsidRPr="00BF3A16">
              <w:rPr>
                <w:rFonts w:ascii="General Sans"/>
                <w:color w:val="231F20"/>
                <w:spacing w:val="-10"/>
                <w:sz w:val="12"/>
                <w:szCs w:val="12"/>
              </w:rPr>
              <w:t>9</w:t>
            </w:r>
          </w:p>
        </w:tc>
        <w:tc>
          <w:tcPr>
            <w:tcW w:w="1351" w:type="dxa"/>
          </w:tcPr>
          <w:p w14:paraId="5ADD88D4" w14:textId="5A8B0BA5" w:rsidR="00BE767D" w:rsidRPr="00BF3A16" w:rsidRDefault="00BF3A16" w:rsidP="00BE767D">
            <w:pPr>
              <w:pStyle w:val="Plattetekst"/>
              <w:spacing w:before="9"/>
              <w:rPr>
                <w:b w:val="0"/>
                <w:color w:val="231F20"/>
                <w:spacing w:val="-2"/>
                <w:sz w:val="12"/>
                <w:szCs w:val="12"/>
              </w:rPr>
            </w:pPr>
            <w:r w:rsidRPr="00BF3A16">
              <w:rPr>
                <w:b w:val="0"/>
                <w:color w:val="231F20"/>
                <w:spacing w:val="-2"/>
                <w:sz w:val="12"/>
                <w:szCs w:val="12"/>
              </w:rPr>
              <w:t>Organisatie breed</w:t>
            </w:r>
          </w:p>
        </w:tc>
        <w:tc>
          <w:tcPr>
            <w:tcW w:w="1275" w:type="dxa"/>
          </w:tcPr>
          <w:p w14:paraId="7FD7213A" w14:textId="4F309E69"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Nieuwsbericht/update</w:t>
            </w:r>
          </w:p>
        </w:tc>
        <w:tc>
          <w:tcPr>
            <w:tcW w:w="1418" w:type="dxa"/>
          </w:tcPr>
          <w:p w14:paraId="7B22A3B4" w14:textId="7F8F818E"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Mijlpalen, start, implementatie, resultaten</w:t>
            </w:r>
          </w:p>
        </w:tc>
        <w:tc>
          <w:tcPr>
            <w:tcW w:w="992" w:type="dxa"/>
          </w:tcPr>
          <w:p w14:paraId="7AEF3755" w14:textId="0A9456AA"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Transparantie</w:t>
            </w:r>
          </w:p>
        </w:tc>
        <w:tc>
          <w:tcPr>
            <w:tcW w:w="1134" w:type="dxa"/>
          </w:tcPr>
          <w:p w14:paraId="462ABD53" w14:textId="5E8F10A7" w:rsidR="00BE767D" w:rsidRPr="00BF3A16" w:rsidRDefault="00BE767D" w:rsidP="00BE767D">
            <w:pPr>
              <w:pStyle w:val="Plattetekst"/>
              <w:spacing w:before="9"/>
              <w:rPr>
                <w:b w:val="0"/>
                <w:color w:val="231F20"/>
                <w:spacing w:val="-2"/>
                <w:sz w:val="12"/>
                <w:szCs w:val="12"/>
              </w:rPr>
            </w:pPr>
            <w:r w:rsidRPr="00BF3A16">
              <w:rPr>
                <w:b w:val="0"/>
                <w:color w:val="231F20"/>
                <w:spacing w:val="-2"/>
                <w:sz w:val="12"/>
                <w:szCs w:val="12"/>
              </w:rPr>
              <w:t>Bij mijlpalen</w:t>
            </w:r>
          </w:p>
        </w:tc>
        <w:tc>
          <w:tcPr>
            <w:tcW w:w="993" w:type="dxa"/>
          </w:tcPr>
          <w:p w14:paraId="70AE0652" w14:textId="72EB7A1A" w:rsidR="00BE767D" w:rsidRPr="00BF3A16" w:rsidRDefault="00BF3A16" w:rsidP="00BE767D">
            <w:pPr>
              <w:pStyle w:val="Plattetekst"/>
              <w:spacing w:before="9"/>
              <w:rPr>
                <w:b w:val="0"/>
                <w:color w:val="231F20"/>
                <w:spacing w:val="-2"/>
                <w:sz w:val="12"/>
                <w:szCs w:val="12"/>
              </w:rPr>
            </w:pPr>
            <w:r w:rsidRPr="00BF3A16">
              <w:rPr>
                <w:b w:val="0"/>
                <w:color w:val="231F20"/>
                <w:spacing w:val="-2"/>
                <w:sz w:val="12"/>
                <w:szCs w:val="12"/>
              </w:rPr>
              <w:t>Projectleider</w:t>
            </w:r>
          </w:p>
        </w:tc>
      </w:tr>
    </w:tbl>
    <w:p w14:paraId="65EAA0F7" w14:textId="77777777" w:rsidR="00070DB4" w:rsidRDefault="00070DB4">
      <w:pPr>
        <w:pStyle w:val="TableParagraph"/>
        <w:rPr>
          <w:rFonts w:ascii="Times New Roman"/>
          <w:sz w:val="18"/>
        </w:rPr>
        <w:sectPr w:rsidR="00070DB4">
          <w:pgSz w:w="9640" w:h="13610"/>
          <w:pgMar w:top="1040" w:right="708" w:bottom="600" w:left="708" w:header="795" w:footer="416" w:gutter="0"/>
          <w:cols w:space="708"/>
        </w:sectPr>
      </w:pPr>
    </w:p>
    <w:p w14:paraId="752E1073" w14:textId="77777777" w:rsidR="00070DB4" w:rsidRDefault="00000000">
      <w:pPr>
        <w:pStyle w:val="Plattetekst"/>
        <w:rPr>
          <w:sz w:val="20"/>
        </w:rPr>
      </w:pPr>
      <w:r>
        <w:rPr>
          <w:noProof/>
          <w:sz w:val="20"/>
        </w:rPr>
        <w:lastRenderedPageBreak/>
        <mc:AlternateContent>
          <mc:Choice Requires="wps">
            <w:drawing>
              <wp:anchor distT="0" distB="0" distL="0" distR="0" simplePos="0" relativeHeight="15735296" behindDoc="0" locked="0" layoutInCell="1" allowOverlap="1" wp14:anchorId="0D71A312" wp14:editId="5B899B5D">
                <wp:simplePos x="0" y="0"/>
                <wp:positionH relativeFrom="page">
                  <wp:posOffset>0</wp:posOffset>
                </wp:positionH>
                <wp:positionV relativeFrom="page">
                  <wp:posOffset>12</wp:posOffset>
                </wp:positionV>
                <wp:extent cx="6120130" cy="719772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7197725"/>
                        </a:xfrm>
                        <a:custGeom>
                          <a:avLst/>
                          <a:gdLst/>
                          <a:ahLst/>
                          <a:cxnLst/>
                          <a:rect l="l" t="t" r="r" b="b"/>
                          <a:pathLst>
                            <a:path w="6120130" h="7197725">
                              <a:moveTo>
                                <a:pt x="6120003" y="0"/>
                              </a:moveTo>
                              <a:lnTo>
                                <a:pt x="0" y="0"/>
                              </a:lnTo>
                              <a:lnTo>
                                <a:pt x="0" y="7197331"/>
                              </a:lnTo>
                              <a:lnTo>
                                <a:pt x="6120003" y="7197331"/>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066D474E" id="Graphic 45" o:spid="_x0000_s1026" style="position:absolute;margin-left:0;margin-top:0;width:481.9pt;height:566.75pt;z-index:15735296;visibility:visible;mso-wrap-style:square;mso-wrap-distance-left:0;mso-wrap-distance-top:0;mso-wrap-distance-right:0;mso-wrap-distance-bottom:0;mso-position-horizontal:absolute;mso-position-horizontal-relative:page;mso-position-vertical:absolute;mso-position-vertical-relative:page;v-text-anchor:top" coordsize="6120130,71977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" path="m6120003,l,,,7197331r6120003,l6120003,xe" fillcolor="#efd2d4" stroked="f">
                <v:path arrowok="t"/>
                <w10:wrap anchorx="page" anchory="page"/>
              </v:shape>
            </w:pict>
          </mc:Fallback>
        </mc:AlternateContent>
      </w:r>
      <w:r>
        <w:rPr>
          <w:noProof/>
          <w:sz w:val="20"/>
        </w:rPr>
        <w:drawing>
          <wp:anchor distT="0" distB="0" distL="0" distR="0" simplePos="0" relativeHeight="15735808" behindDoc="0" locked="0" layoutInCell="1" allowOverlap="1" wp14:anchorId="491A36F8" wp14:editId="0DBBAF6C">
            <wp:simplePos x="0" y="0"/>
            <wp:positionH relativeFrom="page">
              <wp:posOffset>-2</wp:posOffset>
            </wp:positionH>
            <wp:positionV relativeFrom="page">
              <wp:posOffset>12</wp:posOffset>
            </wp:positionV>
            <wp:extent cx="4318408" cy="7197331"/>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5" cstate="print"/>
                    <a:stretch>
                      <a:fillRect/>
                    </a:stretch>
                  </pic:blipFill>
                  <pic:spPr>
                    <a:xfrm>
                      <a:off x="0" y="0"/>
                      <a:ext cx="4318408" cy="7197331"/>
                    </a:xfrm>
                    <a:prstGeom prst="rect">
                      <a:avLst/>
                    </a:prstGeom>
                  </pic:spPr>
                </pic:pic>
              </a:graphicData>
            </a:graphic>
          </wp:anchor>
        </w:drawing>
      </w:r>
      <w:r>
        <w:rPr>
          <w:noProof/>
          <w:sz w:val="20"/>
        </w:rPr>
        <mc:AlternateContent>
          <mc:Choice Requires="wps">
            <w:drawing>
              <wp:anchor distT="0" distB="0" distL="0" distR="0" simplePos="0" relativeHeight="15736320" behindDoc="0" locked="0" layoutInCell="1" allowOverlap="1" wp14:anchorId="74458837" wp14:editId="2A8798D9">
                <wp:simplePos x="0" y="0"/>
                <wp:positionH relativeFrom="page">
                  <wp:posOffset>4763566</wp:posOffset>
                </wp:positionH>
                <wp:positionV relativeFrom="page">
                  <wp:posOffset>7809602</wp:posOffset>
                </wp:positionV>
                <wp:extent cx="937260" cy="18478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184785"/>
                        </a:xfrm>
                        <a:custGeom>
                          <a:avLst/>
                          <a:gdLst/>
                          <a:ahLst/>
                          <a:cxnLst/>
                          <a:rect l="l" t="t" r="r" b="b"/>
                          <a:pathLst>
                            <a:path w="937260" h="184785">
                              <a:moveTo>
                                <a:pt x="71551" y="1752"/>
                              </a:moveTo>
                              <a:lnTo>
                                <a:pt x="43344" y="7219"/>
                              </a:lnTo>
                              <a:lnTo>
                                <a:pt x="20640" y="22391"/>
                              </a:lnTo>
                              <a:lnTo>
                                <a:pt x="5504" y="45424"/>
                              </a:lnTo>
                              <a:lnTo>
                                <a:pt x="0" y="74472"/>
                              </a:lnTo>
                              <a:lnTo>
                                <a:pt x="5504" y="103575"/>
                              </a:lnTo>
                              <a:lnTo>
                                <a:pt x="20640" y="126739"/>
                              </a:lnTo>
                              <a:lnTo>
                                <a:pt x="43344" y="142045"/>
                              </a:lnTo>
                              <a:lnTo>
                                <a:pt x="71551" y="147574"/>
                              </a:lnTo>
                              <a:lnTo>
                                <a:pt x="99898" y="142045"/>
                              </a:lnTo>
                              <a:lnTo>
                                <a:pt x="122724" y="126739"/>
                              </a:lnTo>
                              <a:lnTo>
                                <a:pt x="126459" y="121056"/>
                              </a:lnTo>
                              <a:lnTo>
                                <a:pt x="71551" y="121056"/>
                              </a:lnTo>
                              <a:lnTo>
                                <a:pt x="54349" y="117396"/>
                              </a:lnTo>
                              <a:lnTo>
                                <a:pt x="41406" y="107413"/>
                              </a:lnTo>
                              <a:lnTo>
                                <a:pt x="33252" y="92606"/>
                              </a:lnTo>
                              <a:lnTo>
                                <a:pt x="30416" y="74472"/>
                              </a:lnTo>
                              <a:lnTo>
                                <a:pt x="33252" y="56391"/>
                              </a:lnTo>
                              <a:lnTo>
                                <a:pt x="41406" y="41711"/>
                              </a:lnTo>
                              <a:lnTo>
                                <a:pt x="54349" y="31858"/>
                              </a:lnTo>
                              <a:lnTo>
                                <a:pt x="71551" y="28257"/>
                              </a:lnTo>
                              <a:lnTo>
                                <a:pt x="126601" y="28257"/>
                              </a:lnTo>
                              <a:lnTo>
                                <a:pt x="122724" y="22391"/>
                              </a:lnTo>
                              <a:lnTo>
                                <a:pt x="99898" y="7219"/>
                              </a:lnTo>
                              <a:lnTo>
                                <a:pt x="71551" y="1752"/>
                              </a:lnTo>
                              <a:close/>
                            </a:path>
                            <a:path w="937260" h="184785">
                              <a:moveTo>
                                <a:pt x="126601" y="28257"/>
                              </a:moveTo>
                              <a:lnTo>
                                <a:pt x="71551" y="28257"/>
                              </a:lnTo>
                              <a:lnTo>
                                <a:pt x="88863" y="31858"/>
                              </a:lnTo>
                              <a:lnTo>
                                <a:pt x="101863" y="41711"/>
                              </a:lnTo>
                              <a:lnTo>
                                <a:pt x="110038" y="56391"/>
                              </a:lnTo>
                              <a:lnTo>
                                <a:pt x="112877" y="74472"/>
                              </a:lnTo>
                              <a:lnTo>
                                <a:pt x="110038" y="92606"/>
                              </a:lnTo>
                              <a:lnTo>
                                <a:pt x="101863" y="107413"/>
                              </a:lnTo>
                              <a:lnTo>
                                <a:pt x="88863" y="117396"/>
                              </a:lnTo>
                              <a:lnTo>
                                <a:pt x="71551" y="121056"/>
                              </a:lnTo>
                              <a:lnTo>
                                <a:pt x="126459" y="121056"/>
                              </a:lnTo>
                              <a:lnTo>
                                <a:pt x="137947" y="103575"/>
                              </a:lnTo>
                              <a:lnTo>
                                <a:pt x="143484" y="74472"/>
                              </a:lnTo>
                              <a:lnTo>
                                <a:pt x="137947" y="45424"/>
                              </a:lnTo>
                              <a:lnTo>
                                <a:pt x="126601" y="28257"/>
                              </a:lnTo>
                              <a:close/>
                            </a:path>
                            <a:path w="937260" h="184785">
                              <a:moveTo>
                                <a:pt x="186575" y="40551"/>
                              </a:moveTo>
                              <a:lnTo>
                                <a:pt x="161620" y="40551"/>
                              </a:lnTo>
                              <a:lnTo>
                                <a:pt x="161620" y="144653"/>
                              </a:lnTo>
                              <a:lnTo>
                                <a:pt x="188722" y="144653"/>
                              </a:lnTo>
                              <a:lnTo>
                                <a:pt x="188722" y="87922"/>
                              </a:lnTo>
                              <a:lnTo>
                                <a:pt x="190247" y="77393"/>
                              </a:lnTo>
                              <a:lnTo>
                                <a:pt x="190320" y="76888"/>
                              </a:lnTo>
                              <a:lnTo>
                                <a:pt x="194640" y="68961"/>
                              </a:lnTo>
                              <a:lnTo>
                                <a:pt x="200969" y="64176"/>
                              </a:lnTo>
                              <a:lnTo>
                                <a:pt x="208597" y="62572"/>
                              </a:lnTo>
                              <a:lnTo>
                                <a:pt x="251540" y="62572"/>
                              </a:lnTo>
                              <a:lnTo>
                                <a:pt x="251254" y="60723"/>
                              </a:lnTo>
                              <a:lnTo>
                                <a:pt x="248059" y="55359"/>
                              </a:lnTo>
                              <a:lnTo>
                                <a:pt x="186575" y="55359"/>
                              </a:lnTo>
                              <a:lnTo>
                                <a:pt x="186575" y="40551"/>
                              </a:lnTo>
                              <a:close/>
                            </a:path>
                            <a:path w="937260" h="184785">
                              <a:moveTo>
                                <a:pt x="251540" y="62572"/>
                              </a:moveTo>
                              <a:lnTo>
                                <a:pt x="208597" y="62572"/>
                              </a:lnTo>
                              <a:lnTo>
                                <a:pt x="216668" y="64176"/>
                              </a:lnTo>
                              <a:lnTo>
                                <a:pt x="222365" y="68789"/>
                              </a:lnTo>
                              <a:lnTo>
                                <a:pt x="225787" y="76310"/>
                              </a:lnTo>
                              <a:lnTo>
                                <a:pt x="226923" y="86550"/>
                              </a:lnTo>
                              <a:lnTo>
                                <a:pt x="226923" y="144653"/>
                              </a:lnTo>
                              <a:lnTo>
                                <a:pt x="253834" y="144653"/>
                              </a:lnTo>
                              <a:lnTo>
                                <a:pt x="253756" y="76888"/>
                              </a:lnTo>
                              <a:lnTo>
                                <a:pt x="251540" y="62572"/>
                              </a:lnTo>
                              <a:close/>
                            </a:path>
                            <a:path w="937260" h="184785">
                              <a:moveTo>
                                <a:pt x="218541" y="38595"/>
                              </a:moveTo>
                              <a:lnTo>
                                <a:pt x="208860" y="39762"/>
                              </a:lnTo>
                              <a:lnTo>
                                <a:pt x="200291" y="43105"/>
                              </a:lnTo>
                              <a:lnTo>
                                <a:pt x="192856" y="48384"/>
                              </a:lnTo>
                              <a:lnTo>
                                <a:pt x="186575" y="55359"/>
                              </a:lnTo>
                              <a:lnTo>
                                <a:pt x="248059" y="55359"/>
                              </a:lnTo>
                              <a:lnTo>
                                <a:pt x="244013" y="48564"/>
                              </a:lnTo>
                              <a:lnTo>
                                <a:pt x="232859" y="41121"/>
                              </a:lnTo>
                              <a:lnTo>
                                <a:pt x="218541" y="38595"/>
                              </a:lnTo>
                              <a:close/>
                            </a:path>
                            <a:path w="937260" h="184785">
                              <a:moveTo>
                                <a:pt x="316598" y="38595"/>
                              </a:moveTo>
                              <a:lnTo>
                                <a:pt x="297538" y="42701"/>
                              </a:lnTo>
                              <a:lnTo>
                                <a:pt x="282971" y="54046"/>
                              </a:lnTo>
                              <a:lnTo>
                                <a:pt x="273667" y="71165"/>
                              </a:lnTo>
                              <a:lnTo>
                                <a:pt x="270455" y="92202"/>
                              </a:lnTo>
                              <a:lnTo>
                                <a:pt x="270395" y="92595"/>
                              </a:lnTo>
                              <a:lnTo>
                                <a:pt x="273667" y="113865"/>
                              </a:lnTo>
                              <a:lnTo>
                                <a:pt x="282971" y="131002"/>
                              </a:lnTo>
                              <a:lnTo>
                                <a:pt x="297538" y="142435"/>
                              </a:lnTo>
                              <a:lnTo>
                                <a:pt x="316598" y="146596"/>
                              </a:lnTo>
                              <a:lnTo>
                                <a:pt x="326275" y="145481"/>
                              </a:lnTo>
                              <a:lnTo>
                                <a:pt x="335052" y="142209"/>
                              </a:lnTo>
                              <a:lnTo>
                                <a:pt x="342842" y="136893"/>
                              </a:lnTo>
                              <a:lnTo>
                                <a:pt x="349554" y="129641"/>
                              </a:lnTo>
                              <a:lnTo>
                                <a:pt x="374307" y="129641"/>
                              </a:lnTo>
                              <a:lnTo>
                                <a:pt x="374307" y="122428"/>
                              </a:lnTo>
                              <a:lnTo>
                                <a:pt x="322643" y="122428"/>
                              </a:lnTo>
                              <a:lnTo>
                                <a:pt x="313241" y="120508"/>
                              </a:lnTo>
                              <a:lnTo>
                                <a:pt x="305485" y="114822"/>
                              </a:lnTo>
                              <a:lnTo>
                                <a:pt x="300215" y="105481"/>
                              </a:lnTo>
                              <a:lnTo>
                                <a:pt x="298272" y="92595"/>
                              </a:lnTo>
                              <a:lnTo>
                                <a:pt x="300215" y="79514"/>
                              </a:lnTo>
                              <a:lnTo>
                                <a:pt x="305485" y="70126"/>
                              </a:lnTo>
                              <a:lnTo>
                                <a:pt x="313241" y="64467"/>
                              </a:lnTo>
                              <a:lnTo>
                                <a:pt x="322643" y="62572"/>
                              </a:lnTo>
                              <a:lnTo>
                                <a:pt x="374307" y="62572"/>
                              </a:lnTo>
                              <a:lnTo>
                                <a:pt x="374307" y="54046"/>
                              </a:lnTo>
                              <a:lnTo>
                                <a:pt x="347452" y="54046"/>
                              </a:lnTo>
                              <a:lnTo>
                                <a:pt x="341060" y="47398"/>
                              </a:lnTo>
                              <a:lnTo>
                                <a:pt x="333760" y="42568"/>
                              </a:lnTo>
                              <a:lnTo>
                                <a:pt x="325582" y="39603"/>
                              </a:lnTo>
                              <a:lnTo>
                                <a:pt x="316598" y="38595"/>
                              </a:lnTo>
                              <a:close/>
                            </a:path>
                            <a:path w="937260" h="184785">
                              <a:moveTo>
                                <a:pt x="374307" y="129641"/>
                              </a:moveTo>
                              <a:lnTo>
                                <a:pt x="349554" y="129641"/>
                              </a:lnTo>
                              <a:lnTo>
                                <a:pt x="349554" y="144653"/>
                              </a:lnTo>
                              <a:lnTo>
                                <a:pt x="374307" y="144653"/>
                              </a:lnTo>
                              <a:lnTo>
                                <a:pt x="374307" y="129641"/>
                              </a:lnTo>
                              <a:close/>
                            </a:path>
                            <a:path w="937260" h="184785">
                              <a:moveTo>
                                <a:pt x="374307" y="62572"/>
                              </a:moveTo>
                              <a:lnTo>
                                <a:pt x="322643" y="62572"/>
                              </a:lnTo>
                              <a:lnTo>
                                <a:pt x="332121" y="64467"/>
                              </a:lnTo>
                              <a:lnTo>
                                <a:pt x="339965" y="70126"/>
                              </a:lnTo>
                              <a:lnTo>
                                <a:pt x="345232" y="79267"/>
                              </a:lnTo>
                              <a:lnTo>
                                <a:pt x="347205" y="92202"/>
                              </a:lnTo>
                              <a:lnTo>
                                <a:pt x="345260" y="105234"/>
                              </a:lnTo>
                              <a:lnTo>
                                <a:pt x="340439" y="113865"/>
                              </a:lnTo>
                              <a:lnTo>
                                <a:pt x="339809" y="114822"/>
                              </a:lnTo>
                              <a:lnTo>
                                <a:pt x="332000" y="120508"/>
                              </a:lnTo>
                              <a:lnTo>
                                <a:pt x="322643" y="122428"/>
                              </a:lnTo>
                              <a:lnTo>
                                <a:pt x="374307" y="122428"/>
                              </a:lnTo>
                              <a:lnTo>
                                <a:pt x="374307" y="62572"/>
                              </a:lnTo>
                              <a:close/>
                            </a:path>
                            <a:path w="937260" h="184785">
                              <a:moveTo>
                                <a:pt x="374307" y="4673"/>
                              </a:moveTo>
                              <a:lnTo>
                                <a:pt x="347408" y="4673"/>
                              </a:lnTo>
                              <a:lnTo>
                                <a:pt x="347408" y="54046"/>
                              </a:lnTo>
                              <a:lnTo>
                                <a:pt x="374307" y="54046"/>
                              </a:lnTo>
                              <a:lnTo>
                                <a:pt x="374307" y="4673"/>
                              </a:lnTo>
                              <a:close/>
                            </a:path>
                            <a:path w="937260" h="184785">
                              <a:moveTo>
                                <a:pt x="443318" y="38595"/>
                              </a:moveTo>
                              <a:lnTo>
                                <a:pt x="422580" y="42613"/>
                              </a:lnTo>
                              <a:lnTo>
                                <a:pt x="406228" y="53778"/>
                              </a:lnTo>
                              <a:lnTo>
                                <a:pt x="395505" y="70752"/>
                              </a:lnTo>
                              <a:lnTo>
                                <a:pt x="391655" y="92202"/>
                              </a:lnTo>
                              <a:lnTo>
                                <a:pt x="395402" y="114408"/>
                              </a:lnTo>
                              <a:lnTo>
                                <a:pt x="405987" y="131514"/>
                              </a:lnTo>
                              <a:lnTo>
                                <a:pt x="422419" y="142515"/>
                              </a:lnTo>
                              <a:lnTo>
                                <a:pt x="443712" y="146405"/>
                              </a:lnTo>
                              <a:lnTo>
                                <a:pt x="461290" y="143935"/>
                              </a:lnTo>
                              <a:lnTo>
                                <a:pt x="475686" y="136731"/>
                              </a:lnTo>
                              <a:lnTo>
                                <a:pt x="486023" y="125539"/>
                              </a:lnTo>
                              <a:lnTo>
                                <a:pt x="443128" y="125539"/>
                              </a:lnTo>
                              <a:lnTo>
                                <a:pt x="433818" y="123813"/>
                              </a:lnTo>
                              <a:lnTo>
                                <a:pt x="426700" y="118745"/>
                              </a:lnTo>
                              <a:lnTo>
                                <a:pt x="421850" y="110494"/>
                              </a:lnTo>
                              <a:lnTo>
                                <a:pt x="419341" y="99225"/>
                              </a:lnTo>
                              <a:lnTo>
                                <a:pt x="493229" y="99225"/>
                              </a:lnTo>
                              <a:lnTo>
                                <a:pt x="492430" y="82067"/>
                              </a:lnTo>
                              <a:lnTo>
                                <a:pt x="419735" y="82067"/>
                              </a:lnTo>
                              <a:lnTo>
                                <a:pt x="422420" y="72295"/>
                              </a:lnTo>
                              <a:lnTo>
                                <a:pt x="422532" y="71888"/>
                              </a:lnTo>
                              <a:lnTo>
                                <a:pt x="427358" y="64503"/>
                              </a:lnTo>
                              <a:lnTo>
                                <a:pt x="434122" y="60003"/>
                              </a:lnTo>
                              <a:lnTo>
                                <a:pt x="442734" y="58483"/>
                              </a:lnTo>
                              <a:lnTo>
                                <a:pt x="483608" y="58483"/>
                              </a:lnTo>
                              <a:lnTo>
                                <a:pt x="482457" y="56189"/>
                              </a:lnTo>
                              <a:lnTo>
                                <a:pt x="465701" y="43298"/>
                              </a:lnTo>
                              <a:lnTo>
                                <a:pt x="443318" y="38595"/>
                              </a:lnTo>
                              <a:close/>
                            </a:path>
                            <a:path w="937260" h="184785">
                              <a:moveTo>
                                <a:pt x="493039" y="109359"/>
                              </a:moveTo>
                              <a:lnTo>
                                <a:pt x="466128" y="109359"/>
                              </a:lnTo>
                              <a:lnTo>
                                <a:pt x="462893" y="116249"/>
                              </a:lnTo>
                              <a:lnTo>
                                <a:pt x="457919" y="121326"/>
                              </a:lnTo>
                              <a:lnTo>
                                <a:pt x="451299" y="124465"/>
                              </a:lnTo>
                              <a:lnTo>
                                <a:pt x="443128" y="125539"/>
                              </a:lnTo>
                              <a:lnTo>
                                <a:pt x="486023" y="125539"/>
                              </a:lnTo>
                              <a:lnTo>
                                <a:pt x="486426" y="125102"/>
                              </a:lnTo>
                              <a:lnTo>
                                <a:pt x="493039" y="109359"/>
                              </a:lnTo>
                              <a:close/>
                            </a:path>
                            <a:path w="937260" h="184785">
                              <a:moveTo>
                                <a:pt x="483608" y="58483"/>
                              </a:moveTo>
                              <a:lnTo>
                                <a:pt x="442734" y="58483"/>
                              </a:lnTo>
                              <a:lnTo>
                                <a:pt x="451464" y="60139"/>
                              </a:lnTo>
                              <a:lnTo>
                                <a:pt x="458184" y="64865"/>
                              </a:lnTo>
                              <a:lnTo>
                                <a:pt x="462637" y="72295"/>
                              </a:lnTo>
                              <a:lnTo>
                                <a:pt x="464566" y="82067"/>
                              </a:lnTo>
                              <a:lnTo>
                                <a:pt x="492430" y="82067"/>
                              </a:lnTo>
                              <a:lnTo>
                                <a:pt x="492121" y="75440"/>
                              </a:lnTo>
                              <a:lnTo>
                                <a:pt x="483608" y="58483"/>
                              </a:lnTo>
                              <a:close/>
                            </a:path>
                            <a:path w="937260" h="184785">
                              <a:moveTo>
                                <a:pt x="536308" y="40551"/>
                              </a:moveTo>
                              <a:lnTo>
                                <a:pt x="511365" y="40551"/>
                              </a:lnTo>
                              <a:lnTo>
                                <a:pt x="511365" y="144653"/>
                              </a:lnTo>
                              <a:lnTo>
                                <a:pt x="538454" y="144653"/>
                              </a:lnTo>
                              <a:lnTo>
                                <a:pt x="538454" y="94157"/>
                              </a:lnTo>
                              <a:lnTo>
                                <a:pt x="541221" y="80035"/>
                              </a:lnTo>
                              <a:lnTo>
                                <a:pt x="549032" y="71521"/>
                              </a:lnTo>
                              <a:lnTo>
                                <a:pt x="561155" y="67649"/>
                              </a:lnTo>
                              <a:lnTo>
                                <a:pt x="576859" y="67449"/>
                              </a:lnTo>
                              <a:lnTo>
                                <a:pt x="576859" y="60629"/>
                              </a:lnTo>
                              <a:lnTo>
                                <a:pt x="536308" y="60629"/>
                              </a:lnTo>
                              <a:lnTo>
                                <a:pt x="536308" y="40551"/>
                              </a:lnTo>
                              <a:close/>
                            </a:path>
                            <a:path w="937260" h="184785">
                              <a:moveTo>
                                <a:pt x="576859" y="39370"/>
                              </a:moveTo>
                              <a:lnTo>
                                <a:pt x="564520" y="40827"/>
                              </a:lnTo>
                              <a:lnTo>
                                <a:pt x="553150" y="45027"/>
                              </a:lnTo>
                              <a:lnTo>
                                <a:pt x="543496" y="51714"/>
                              </a:lnTo>
                              <a:lnTo>
                                <a:pt x="536308" y="60629"/>
                              </a:lnTo>
                              <a:lnTo>
                                <a:pt x="576859" y="60629"/>
                              </a:lnTo>
                              <a:lnTo>
                                <a:pt x="576859" y="39370"/>
                              </a:lnTo>
                              <a:close/>
                            </a:path>
                            <a:path w="937260" h="184785">
                              <a:moveTo>
                                <a:pt x="606691" y="40551"/>
                              </a:moveTo>
                              <a:lnTo>
                                <a:pt x="580364" y="40551"/>
                              </a:lnTo>
                              <a:lnTo>
                                <a:pt x="610006" y="144653"/>
                              </a:lnTo>
                              <a:lnTo>
                                <a:pt x="637095" y="144653"/>
                              </a:lnTo>
                              <a:lnTo>
                                <a:pt x="648114" y="106438"/>
                              </a:lnTo>
                              <a:lnTo>
                                <a:pt x="624433" y="106438"/>
                              </a:lnTo>
                              <a:lnTo>
                                <a:pt x="606691" y="40551"/>
                              </a:lnTo>
                              <a:close/>
                            </a:path>
                            <a:path w="937260" h="184785">
                              <a:moveTo>
                                <a:pt x="680485" y="77000"/>
                              </a:moveTo>
                              <a:lnTo>
                                <a:pt x="656602" y="77000"/>
                              </a:lnTo>
                              <a:lnTo>
                                <a:pt x="676287" y="144653"/>
                              </a:lnTo>
                              <a:lnTo>
                                <a:pt x="703186" y="144653"/>
                              </a:lnTo>
                              <a:lnTo>
                                <a:pt x="714137" y="106438"/>
                              </a:lnTo>
                              <a:lnTo>
                                <a:pt x="688759" y="106438"/>
                              </a:lnTo>
                              <a:lnTo>
                                <a:pt x="680485" y="77000"/>
                              </a:lnTo>
                              <a:close/>
                            </a:path>
                            <a:path w="937260" h="184785">
                              <a:moveTo>
                                <a:pt x="670242" y="40551"/>
                              </a:moveTo>
                              <a:lnTo>
                                <a:pt x="643534" y="40551"/>
                              </a:lnTo>
                              <a:lnTo>
                                <a:pt x="624433" y="106438"/>
                              </a:lnTo>
                              <a:lnTo>
                                <a:pt x="648114" y="106438"/>
                              </a:lnTo>
                              <a:lnTo>
                                <a:pt x="656602" y="77000"/>
                              </a:lnTo>
                              <a:lnTo>
                                <a:pt x="680485" y="77000"/>
                              </a:lnTo>
                              <a:lnTo>
                                <a:pt x="670242" y="40551"/>
                              </a:lnTo>
                              <a:close/>
                            </a:path>
                            <a:path w="937260" h="184785">
                              <a:moveTo>
                                <a:pt x="733018" y="40551"/>
                              </a:moveTo>
                              <a:lnTo>
                                <a:pt x="706310" y="40551"/>
                              </a:lnTo>
                              <a:lnTo>
                                <a:pt x="688759" y="106438"/>
                              </a:lnTo>
                              <a:lnTo>
                                <a:pt x="714137" y="106438"/>
                              </a:lnTo>
                              <a:lnTo>
                                <a:pt x="733018" y="40551"/>
                              </a:lnTo>
                              <a:close/>
                            </a:path>
                            <a:path w="937260" h="184785">
                              <a:moveTo>
                                <a:pt x="770648" y="0"/>
                              </a:moveTo>
                              <a:lnTo>
                                <a:pt x="749388" y="0"/>
                              </a:lnTo>
                              <a:lnTo>
                                <a:pt x="741984" y="6819"/>
                              </a:lnTo>
                              <a:lnTo>
                                <a:pt x="741984" y="25539"/>
                              </a:lnTo>
                              <a:lnTo>
                                <a:pt x="749388" y="32359"/>
                              </a:lnTo>
                              <a:lnTo>
                                <a:pt x="770648" y="32359"/>
                              </a:lnTo>
                              <a:lnTo>
                                <a:pt x="778052" y="25539"/>
                              </a:lnTo>
                              <a:lnTo>
                                <a:pt x="778052" y="6819"/>
                              </a:lnTo>
                              <a:lnTo>
                                <a:pt x="770648" y="0"/>
                              </a:lnTo>
                              <a:close/>
                            </a:path>
                            <a:path w="937260" h="184785">
                              <a:moveTo>
                                <a:pt x="773760" y="40551"/>
                              </a:moveTo>
                              <a:lnTo>
                                <a:pt x="746658" y="40551"/>
                              </a:lnTo>
                              <a:lnTo>
                                <a:pt x="746658" y="144653"/>
                              </a:lnTo>
                              <a:lnTo>
                                <a:pt x="773760" y="144653"/>
                              </a:lnTo>
                              <a:lnTo>
                                <a:pt x="773760" y="40551"/>
                              </a:lnTo>
                              <a:close/>
                            </a:path>
                            <a:path w="937260" h="184785">
                              <a:moveTo>
                                <a:pt x="821918" y="0"/>
                              </a:moveTo>
                              <a:lnTo>
                                <a:pt x="800468" y="0"/>
                              </a:lnTo>
                              <a:lnTo>
                                <a:pt x="793064" y="6819"/>
                              </a:lnTo>
                              <a:lnTo>
                                <a:pt x="793064" y="25539"/>
                              </a:lnTo>
                              <a:lnTo>
                                <a:pt x="800468" y="32359"/>
                              </a:lnTo>
                              <a:lnTo>
                                <a:pt x="821918" y="32359"/>
                              </a:lnTo>
                              <a:lnTo>
                                <a:pt x="829322" y="25539"/>
                              </a:lnTo>
                              <a:lnTo>
                                <a:pt x="829322" y="6819"/>
                              </a:lnTo>
                              <a:lnTo>
                                <a:pt x="821918" y="0"/>
                              </a:lnTo>
                              <a:close/>
                            </a:path>
                            <a:path w="937260" h="184785">
                              <a:moveTo>
                                <a:pt x="774344" y="156933"/>
                              </a:moveTo>
                              <a:lnTo>
                                <a:pt x="774344" y="182079"/>
                              </a:lnTo>
                              <a:lnTo>
                                <a:pt x="779018" y="183832"/>
                              </a:lnTo>
                              <a:lnTo>
                                <a:pt x="784098" y="184226"/>
                              </a:lnTo>
                              <a:lnTo>
                                <a:pt x="788962" y="184226"/>
                              </a:lnTo>
                              <a:lnTo>
                                <a:pt x="803285" y="181930"/>
                              </a:lnTo>
                              <a:lnTo>
                                <a:pt x="814649" y="174772"/>
                              </a:lnTo>
                              <a:lnTo>
                                <a:pt x="822139" y="162350"/>
                              </a:lnTo>
                              <a:lnTo>
                                <a:pt x="822599" y="159270"/>
                              </a:lnTo>
                              <a:lnTo>
                                <a:pt x="781164" y="159270"/>
                              </a:lnTo>
                              <a:lnTo>
                                <a:pt x="777265" y="158496"/>
                              </a:lnTo>
                              <a:lnTo>
                                <a:pt x="774344" y="156933"/>
                              </a:lnTo>
                              <a:close/>
                            </a:path>
                            <a:path w="937260" h="184785">
                              <a:moveTo>
                                <a:pt x="824839" y="40551"/>
                              </a:moveTo>
                              <a:lnTo>
                                <a:pt x="797928" y="40551"/>
                              </a:lnTo>
                              <a:lnTo>
                                <a:pt x="797928" y="154978"/>
                              </a:lnTo>
                              <a:lnTo>
                                <a:pt x="792861" y="159270"/>
                              </a:lnTo>
                              <a:lnTo>
                                <a:pt x="822599" y="159270"/>
                              </a:lnTo>
                              <a:lnTo>
                                <a:pt x="824839" y="144259"/>
                              </a:lnTo>
                              <a:lnTo>
                                <a:pt x="824839" y="40551"/>
                              </a:lnTo>
                              <a:close/>
                            </a:path>
                            <a:path w="937260" h="184785">
                              <a:moveTo>
                                <a:pt x="868311" y="109169"/>
                              </a:moveTo>
                              <a:lnTo>
                                <a:pt x="842378" y="109169"/>
                              </a:lnTo>
                              <a:lnTo>
                                <a:pt x="846671" y="124805"/>
                              </a:lnTo>
                              <a:lnTo>
                                <a:pt x="856246" y="136583"/>
                              </a:lnTo>
                              <a:lnTo>
                                <a:pt x="870974" y="144011"/>
                              </a:lnTo>
                              <a:lnTo>
                                <a:pt x="890727" y="146596"/>
                              </a:lnTo>
                              <a:lnTo>
                                <a:pt x="910451" y="144153"/>
                              </a:lnTo>
                              <a:lnTo>
                                <a:pt x="924944" y="137142"/>
                              </a:lnTo>
                              <a:lnTo>
                                <a:pt x="933340" y="126707"/>
                              </a:lnTo>
                              <a:lnTo>
                                <a:pt x="891120" y="126707"/>
                              </a:lnTo>
                              <a:lnTo>
                                <a:pt x="881909" y="125474"/>
                              </a:lnTo>
                              <a:lnTo>
                                <a:pt x="874744" y="121958"/>
                              </a:lnTo>
                              <a:lnTo>
                                <a:pt x="870064" y="116431"/>
                              </a:lnTo>
                              <a:lnTo>
                                <a:pt x="868357" y="109359"/>
                              </a:lnTo>
                              <a:lnTo>
                                <a:pt x="868311" y="109169"/>
                              </a:lnTo>
                              <a:close/>
                            </a:path>
                            <a:path w="937260" h="184785">
                              <a:moveTo>
                                <a:pt x="889165" y="38595"/>
                              </a:moveTo>
                              <a:lnTo>
                                <a:pt x="870784" y="41108"/>
                              </a:lnTo>
                              <a:lnTo>
                                <a:pt x="871371" y="41108"/>
                              </a:lnTo>
                              <a:lnTo>
                                <a:pt x="858197" y="47732"/>
                              </a:lnTo>
                              <a:lnTo>
                                <a:pt x="849665" y="58087"/>
                              </a:lnTo>
                              <a:lnTo>
                                <a:pt x="846670" y="71348"/>
                              </a:lnTo>
                              <a:lnTo>
                                <a:pt x="848729" y="82369"/>
                              </a:lnTo>
                              <a:lnTo>
                                <a:pt x="854662" y="91089"/>
                              </a:lnTo>
                              <a:lnTo>
                                <a:pt x="864105" y="97396"/>
                              </a:lnTo>
                              <a:lnTo>
                                <a:pt x="876693" y="101180"/>
                              </a:lnTo>
                              <a:lnTo>
                                <a:pt x="905357" y="106629"/>
                              </a:lnTo>
                              <a:lnTo>
                                <a:pt x="909637" y="109359"/>
                              </a:lnTo>
                              <a:lnTo>
                                <a:pt x="909637" y="123405"/>
                              </a:lnTo>
                              <a:lnTo>
                                <a:pt x="901649" y="126707"/>
                              </a:lnTo>
                              <a:lnTo>
                                <a:pt x="933340" y="126707"/>
                              </a:lnTo>
                              <a:lnTo>
                                <a:pt x="933879" y="126038"/>
                              </a:lnTo>
                              <a:lnTo>
                                <a:pt x="936929" y="111315"/>
                              </a:lnTo>
                              <a:lnTo>
                                <a:pt x="935012" y="101180"/>
                              </a:lnTo>
                              <a:lnTo>
                                <a:pt x="876884" y="77584"/>
                              </a:lnTo>
                              <a:lnTo>
                                <a:pt x="872604" y="75057"/>
                              </a:lnTo>
                              <a:lnTo>
                                <a:pt x="872604" y="62179"/>
                              </a:lnTo>
                              <a:lnTo>
                                <a:pt x="879233" y="58483"/>
                              </a:lnTo>
                              <a:lnTo>
                                <a:pt x="929791" y="58483"/>
                              </a:lnTo>
                              <a:lnTo>
                                <a:pt x="921238" y="48318"/>
                              </a:lnTo>
                              <a:lnTo>
                                <a:pt x="907102" y="41108"/>
                              </a:lnTo>
                              <a:lnTo>
                                <a:pt x="889165" y="38595"/>
                              </a:lnTo>
                              <a:close/>
                            </a:path>
                            <a:path w="937260" h="184785">
                              <a:moveTo>
                                <a:pt x="929791" y="58483"/>
                              </a:moveTo>
                              <a:lnTo>
                                <a:pt x="889165" y="58483"/>
                              </a:lnTo>
                              <a:lnTo>
                                <a:pt x="897823" y="59731"/>
                              </a:lnTo>
                              <a:lnTo>
                                <a:pt x="897239" y="59731"/>
                              </a:lnTo>
                              <a:lnTo>
                                <a:pt x="903158" y="62868"/>
                              </a:lnTo>
                              <a:lnTo>
                                <a:pt x="907322" y="68020"/>
                              </a:lnTo>
                              <a:lnTo>
                                <a:pt x="909256" y="74853"/>
                              </a:lnTo>
                              <a:lnTo>
                                <a:pt x="935177" y="74853"/>
                              </a:lnTo>
                              <a:lnTo>
                                <a:pt x="930841" y="59731"/>
                              </a:lnTo>
                              <a:lnTo>
                                <a:pt x="929791" y="5848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6D0DD7" id="Graphic 47" o:spid="_x0000_s1026" style="position:absolute;margin-left:375.1pt;margin-top:614.95pt;width:73.8pt;height:14.55pt;z-index:15736320;visibility:visible;mso-wrap-style:square;mso-wrap-distance-left:0;mso-wrap-distance-top:0;mso-wrap-distance-right:0;mso-wrap-distance-bottom:0;mso-position-horizontal:absolute;mso-position-horizontal-relative:page;mso-position-vertical:absolute;mso-position-vertical-relative:page;v-text-anchor:top" coordsize="937260,1847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" path="m71551,1752l43344,7219,20640,22391,5504,45424,,74472r5504,29103l20640,126739r22704,15306l71551,147574r28347,-5529l122724,126739r3735,-5683l71551,121056,54349,117396,41406,107413,33252,92606,30416,74472,33252,56391,41406,41711,54349,31858,71551,28257r55050,l122724,22391,99898,7219,71551,1752xem126601,28257r-55050,l88863,31858r13000,9853l110038,56391r2839,18081l110038,92606r-8175,14807l88863,117396r-17312,3660l126459,121056r11488,-17481l143484,74472,137947,45424,126601,28257xem186575,40551r-24955,l161620,144653r27102,l188722,87922r1525,-10529l190320,76888r4320,-7927l200969,64176r7628,-1604l251540,62572r-286,-1849l248059,55359r-61484,l186575,40551xem251540,62572r-42943,l216668,64176r5697,4613l225787,76310r1136,10240l226923,144653r26911,l253756,76888,251540,62572xem218541,38595r-9681,1167l200291,43105r-7435,5279l186575,55359r61484,l244013,48564,232859,41121,218541,38595xem316598,38595r-19060,4106l282971,54046r-9304,17119l270455,92202r-60,393l273667,113865r9304,17137l297538,142435r19060,4161l326275,145481r8777,-3272l342842,136893r6712,-7252l374307,129641r,-7213l322643,122428r-9402,-1920l305485,114822r-5270,-9341l298272,92595r1943,-13081l305485,70126r7756,-5659l322643,62572r51664,l374307,54046r-26855,l341060,47398r-7300,-4830l325582,39603r-8984,-1008xem374307,129641r-24753,l349554,144653r24753,l374307,129641xem374307,62572r-51664,l332121,64467r7844,5659l345232,79267r1973,12935l345260,105234r-4821,8631l339809,114822r-7809,5686l322643,122428r51664,l374307,62572xem374307,4673r-26899,l347408,54046r26899,l374307,4673xem443318,38595r-20738,4018l406228,53778,395505,70752r-3850,21450l395402,114408r10585,17106l422419,142515r21293,3890l461290,143935r14396,-7204l486023,125539r-42895,l433818,123813r-7118,-5068l421850,110494,419341,99225r73888,l492430,82067r-72695,l422420,72295r112,-407l427358,64503r6764,-4500l442734,58483r40874,l482457,56189,465701,43298,443318,38595xem493039,109359r-26911,l462893,116249r-4974,5077l451299,124465r-8171,1074l486023,125539r403,-437l493039,109359xem483608,58483r-40874,l451464,60139r6720,4726l462637,72295r1929,9772l492430,82067r-309,-6627l483608,58483xem536308,40551r-24943,l511365,144653r27089,l538454,94157r2767,-14122l549032,71521r12123,-3872l576859,67449r,-6820l536308,60629r,-20078xem576859,39370r-12339,1457l553150,45027r-9654,6687l536308,60629r40551,l576859,39370xem606691,40551r-26327,l610006,144653r27089,l648114,106438r-23681,l606691,40551xem680485,77000r-23883,l676287,144653r26899,l714137,106438r-25378,l680485,77000xem670242,40551r-26708,l624433,106438r23681,l656602,77000r23883,l670242,40551xem733018,40551r-26708,l688759,106438r25378,l733018,40551xem770648,l749388,r-7404,6819l741984,25539r7404,6820l770648,32359r7404,-6820l778052,6819,770648,xem773760,40551r-27102,l746658,144653r27102,l773760,40551xem821918,l800468,r-7404,6819l793064,25539r7404,6820l821918,32359r7404,-6820l829322,6819,821918,xem774344,156933r,25146l779018,183832r5080,394l788962,184226r14323,-2296l814649,174772r7490,-12422l822599,159270r-41435,l777265,158496r-2921,-1563xem824839,40551r-26911,l797928,154978r-5067,4292l822599,159270r2240,-15011l824839,40551xem868311,109169r-25933,l846671,124805r9575,11778l870974,144011r19753,2585l910451,144153r14493,-7011l933340,126707r-42220,l881909,125474r-7165,-3516l870064,116431r-1707,-7072l868311,109169xem889165,38595r-18381,2513l871371,41108r-13174,6624l849665,58087r-2995,13261l848729,82369r5933,8720l864105,97396r12588,3784l905357,106629r4280,2730l909637,123405r-7988,3302l933340,126707r539,-669l936929,111315r-1917,-10135l876884,77584r-4280,-2527l872604,62179r6629,-3696l929791,58483,921238,48318,907102,41108,889165,38595xem929791,58483r-40626,l897823,59731r-584,l903158,62868r4164,5152l909256,74853r25921,l930841,59731r-1050,-1248xe" fillcolor="black" stroked="f">
                <v:path arrowok="t"/>
                <w10:wrap anchorx="page" anchory="page"/>
              </v:shape>
            </w:pict>
          </mc:Fallback>
        </mc:AlternateContent>
      </w:r>
    </w:p>
    <w:p w14:paraId="0339FB20" w14:textId="77777777" w:rsidR="00070DB4" w:rsidRDefault="00070DB4">
      <w:pPr>
        <w:pStyle w:val="Plattetekst"/>
        <w:rPr>
          <w:sz w:val="20"/>
        </w:rPr>
      </w:pPr>
    </w:p>
    <w:p w14:paraId="6263AAF4" w14:textId="77777777" w:rsidR="00070DB4" w:rsidRDefault="00070DB4">
      <w:pPr>
        <w:pStyle w:val="Plattetekst"/>
        <w:rPr>
          <w:sz w:val="20"/>
        </w:rPr>
      </w:pPr>
    </w:p>
    <w:p w14:paraId="24A2328E" w14:textId="77777777" w:rsidR="00070DB4" w:rsidRDefault="00070DB4">
      <w:pPr>
        <w:pStyle w:val="Plattetekst"/>
        <w:rPr>
          <w:sz w:val="20"/>
        </w:rPr>
      </w:pPr>
    </w:p>
    <w:p w14:paraId="7D7A28E1" w14:textId="77777777" w:rsidR="00070DB4" w:rsidRDefault="00070DB4">
      <w:pPr>
        <w:pStyle w:val="Plattetekst"/>
        <w:rPr>
          <w:sz w:val="20"/>
        </w:rPr>
      </w:pPr>
    </w:p>
    <w:p w14:paraId="527F41E3" w14:textId="77777777" w:rsidR="00070DB4" w:rsidRDefault="00070DB4">
      <w:pPr>
        <w:pStyle w:val="Plattetekst"/>
        <w:rPr>
          <w:sz w:val="20"/>
        </w:rPr>
      </w:pPr>
    </w:p>
    <w:p w14:paraId="770F8EEF" w14:textId="77777777" w:rsidR="00070DB4" w:rsidRDefault="00070DB4">
      <w:pPr>
        <w:pStyle w:val="Plattetekst"/>
        <w:rPr>
          <w:sz w:val="20"/>
        </w:rPr>
      </w:pPr>
    </w:p>
    <w:p w14:paraId="2AEB4F20" w14:textId="77777777" w:rsidR="00070DB4" w:rsidRDefault="00070DB4">
      <w:pPr>
        <w:pStyle w:val="Plattetekst"/>
        <w:rPr>
          <w:sz w:val="20"/>
        </w:rPr>
      </w:pPr>
    </w:p>
    <w:p w14:paraId="20475279" w14:textId="77777777" w:rsidR="00070DB4" w:rsidRDefault="00070DB4">
      <w:pPr>
        <w:pStyle w:val="Plattetekst"/>
        <w:rPr>
          <w:sz w:val="20"/>
        </w:rPr>
      </w:pPr>
    </w:p>
    <w:p w14:paraId="6B33A93F" w14:textId="77777777" w:rsidR="00070DB4" w:rsidRDefault="00070DB4">
      <w:pPr>
        <w:pStyle w:val="Plattetekst"/>
        <w:rPr>
          <w:sz w:val="20"/>
        </w:rPr>
      </w:pPr>
    </w:p>
    <w:p w14:paraId="37F0C60E" w14:textId="77777777" w:rsidR="00070DB4" w:rsidRDefault="00070DB4">
      <w:pPr>
        <w:pStyle w:val="Plattetekst"/>
        <w:rPr>
          <w:sz w:val="20"/>
        </w:rPr>
      </w:pPr>
    </w:p>
    <w:p w14:paraId="2AEADDC8" w14:textId="77777777" w:rsidR="00070DB4" w:rsidRDefault="00070DB4">
      <w:pPr>
        <w:pStyle w:val="Plattetekst"/>
        <w:rPr>
          <w:sz w:val="20"/>
        </w:rPr>
      </w:pPr>
    </w:p>
    <w:p w14:paraId="0F4AFB34" w14:textId="77777777" w:rsidR="00070DB4" w:rsidRDefault="00070DB4">
      <w:pPr>
        <w:pStyle w:val="Plattetekst"/>
        <w:rPr>
          <w:sz w:val="20"/>
        </w:rPr>
      </w:pPr>
    </w:p>
    <w:p w14:paraId="4A93C08C" w14:textId="77777777" w:rsidR="00070DB4" w:rsidRDefault="00070DB4">
      <w:pPr>
        <w:pStyle w:val="Plattetekst"/>
        <w:rPr>
          <w:sz w:val="20"/>
        </w:rPr>
      </w:pPr>
    </w:p>
    <w:p w14:paraId="214E9FB7" w14:textId="77777777" w:rsidR="00070DB4" w:rsidRDefault="00070DB4">
      <w:pPr>
        <w:pStyle w:val="Plattetekst"/>
        <w:rPr>
          <w:sz w:val="20"/>
        </w:rPr>
      </w:pPr>
    </w:p>
    <w:p w14:paraId="6051F5B0" w14:textId="77777777" w:rsidR="00070DB4" w:rsidRDefault="00070DB4">
      <w:pPr>
        <w:pStyle w:val="Plattetekst"/>
        <w:rPr>
          <w:sz w:val="20"/>
        </w:rPr>
      </w:pPr>
    </w:p>
    <w:p w14:paraId="434B4258" w14:textId="77777777" w:rsidR="00070DB4" w:rsidRDefault="00070DB4">
      <w:pPr>
        <w:pStyle w:val="Plattetekst"/>
        <w:rPr>
          <w:sz w:val="20"/>
        </w:rPr>
      </w:pPr>
    </w:p>
    <w:p w14:paraId="393D08E7" w14:textId="77777777" w:rsidR="00070DB4" w:rsidRDefault="00070DB4">
      <w:pPr>
        <w:pStyle w:val="Plattetekst"/>
        <w:rPr>
          <w:sz w:val="20"/>
        </w:rPr>
      </w:pPr>
    </w:p>
    <w:p w14:paraId="758B6513" w14:textId="77777777" w:rsidR="00070DB4" w:rsidRDefault="00070DB4">
      <w:pPr>
        <w:pStyle w:val="Plattetekst"/>
        <w:rPr>
          <w:sz w:val="20"/>
        </w:rPr>
      </w:pPr>
    </w:p>
    <w:p w14:paraId="7FB17DF6" w14:textId="77777777" w:rsidR="00070DB4" w:rsidRDefault="00070DB4">
      <w:pPr>
        <w:pStyle w:val="Plattetekst"/>
        <w:rPr>
          <w:sz w:val="20"/>
        </w:rPr>
      </w:pPr>
    </w:p>
    <w:p w14:paraId="573A5481" w14:textId="77777777" w:rsidR="00070DB4" w:rsidRDefault="00070DB4">
      <w:pPr>
        <w:pStyle w:val="Plattetekst"/>
        <w:rPr>
          <w:sz w:val="20"/>
        </w:rPr>
      </w:pPr>
    </w:p>
    <w:p w14:paraId="73C8C8BA" w14:textId="77777777" w:rsidR="00070DB4" w:rsidRDefault="00070DB4">
      <w:pPr>
        <w:pStyle w:val="Plattetekst"/>
        <w:rPr>
          <w:sz w:val="20"/>
        </w:rPr>
      </w:pPr>
    </w:p>
    <w:p w14:paraId="78C98F0A" w14:textId="77777777" w:rsidR="00070DB4" w:rsidRDefault="00070DB4">
      <w:pPr>
        <w:pStyle w:val="Plattetekst"/>
        <w:rPr>
          <w:sz w:val="20"/>
        </w:rPr>
      </w:pPr>
    </w:p>
    <w:p w14:paraId="67815C0E" w14:textId="77777777" w:rsidR="00070DB4" w:rsidRDefault="00070DB4">
      <w:pPr>
        <w:pStyle w:val="Plattetekst"/>
        <w:rPr>
          <w:sz w:val="20"/>
        </w:rPr>
      </w:pPr>
    </w:p>
    <w:p w14:paraId="68B574CD" w14:textId="77777777" w:rsidR="00070DB4" w:rsidRDefault="00070DB4">
      <w:pPr>
        <w:pStyle w:val="Plattetekst"/>
        <w:rPr>
          <w:sz w:val="20"/>
        </w:rPr>
      </w:pPr>
    </w:p>
    <w:p w14:paraId="144ED602" w14:textId="77777777" w:rsidR="00070DB4" w:rsidRDefault="00070DB4">
      <w:pPr>
        <w:pStyle w:val="Plattetekst"/>
        <w:rPr>
          <w:sz w:val="20"/>
        </w:rPr>
      </w:pPr>
    </w:p>
    <w:p w14:paraId="2F74D608" w14:textId="77777777" w:rsidR="00070DB4" w:rsidRDefault="00070DB4">
      <w:pPr>
        <w:pStyle w:val="Plattetekst"/>
        <w:rPr>
          <w:sz w:val="20"/>
        </w:rPr>
      </w:pPr>
    </w:p>
    <w:p w14:paraId="3043B970" w14:textId="77777777" w:rsidR="00070DB4" w:rsidRDefault="00070DB4">
      <w:pPr>
        <w:pStyle w:val="Plattetekst"/>
        <w:rPr>
          <w:sz w:val="20"/>
        </w:rPr>
      </w:pPr>
    </w:p>
    <w:p w14:paraId="312DD0EF" w14:textId="77777777" w:rsidR="00070DB4" w:rsidRDefault="00070DB4">
      <w:pPr>
        <w:pStyle w:val="Plattetekst"/>
        <w:rPr>
          <w:sz w:val="20"/>
        </w:rPr>
      </w:pPr>
    </w:p>
    <w:p w14:paraId="45B53318" w14:textId="77777777" w:rsidR="00070DB4" w:rsidRDefault="00070DB4">
      <w:pPr>
        <w:pStyle w:val="Plattetekst"/>
        <w:rPr>
          <w:sz w:val="20"/>
        </w:rPr>
      </w:pPr>
    </w:p>
    <w:p w14:paraId="53760A7E" w14:textId="77777777" w:rsidR="00070DB4" w:rsidRDefault="00070DB4">
      <w:pPr>
        <w:pStyle w:val="Plattetekst"/>
        <w:rPr>
          <w:sz w:val="20"/>
        </w:rPr>
      </w:pPr>
    </w:p>
    <w:p w14:paraId="727D5764" w14:textId="77777777" w:rsidR="00070DB4" w:rsidRDefault="00070DB4">
      <w:pPr>
        <w:pStyle w:val="Plattetekst"/>
        <w:rPr>
          <w:sz w:val="20"/>
        </w:rPr>
      </w:pPr>
    </w:p>
    <w:p w14:paraId="4D8E8C71" w14:textId="77777777" w:rsidR="00070DB4" w:rsidRDefault="00070DB4">
      <w:pPr>
        <w:pStyle w:val="Plattetekst"/>
        <w:rPr>
          <w:sz w:val="20"/>
        </w:rPr>
      </w:pPr>
    </w:p>
    <w:p w14:paraId="70AEA14A" w14:textId="77777777" w:rsidR="00070DB4" w:rsidRDefault="00070DB4">
      <w:pPr>
        <w:pStyle w:val="Plattetekst"/>
        <w:rPr>
          <w:sz w:val="20"/>
        </w:rPr>
      </w:pPr>
    </w:p>
    <w:p w14:paraId="766E96B4" w14:textId="77777777" w:rsidR="00070DB4" w:rsidRDefault="00070DB4">
      <w:pPr>
        <w:pStyle w:val="Plattetekst"/>
        <w:rPr>
          <w:sz w:val="20"/>
        </w:rPr>
      </w:pPr>
    </w:p>
    <w:p w14:paraId="0B987D24" w14:textId="77777777" w:rsidR="00070DB4" w:rsidRDefault="00070DB4">
      <w:pPr>
        <w:pStyle w:val="Plattetekst"/>
        <w:rPr>
          <w:sz w:val="20"/>
        </w:rPr>
      </w:pPr>
    </w:p>
    <w:p w14:paraId="74058A64" w14:textId="77777777" w:rsidR="00070DB4" w:rsidRDefault="00070DB4">
      <w:pPr>
        <w:pStyle w:val="Plattetekst"/>
        <w:rPr>
          <w:sz w:val="20"/>
        </w:rPr>
      </w:pPr>
    </w:p>
    <w:p w14:paraId="139B2700" w14:textId="77777777" w:rsidR="00070DB4" w:rsidRDefault="00070DB4">
      <w:pPr>
        <w:pStyle w:val="Plattetekst"/>
        <w:rPr>
          <w:sz w:val="20"/>
        </w:rPr>
      </w:pPr>
    </w:p>
    <w:p w14:paraId="4233EA77" w14:textId="77777777" w:rsidR="00070DB4" w:rsidRDefault="00070DB4">
      <w:pPr>
        <w:pStyle w:val="Plattetekst"/>
        <w:rPr>
          <w:sz w:val="20"/>
        </w:rPr>
      </w:pPr>
    </w:p>
    <w:p w14:paraId="5CB6AB4C" w14:textId="77777777" w:rsidR="00070DB4" w:rsidRDefault="00070DB4">
      <w:pPr>
        <w:pStyle w:val="Plattetekst"/>
        <w:rPr>
          <w:sz w:val="20"/>
        </w:rPr>
      </w:pPr>
    </w:p>
    <w:p w14:paraId="66D67B2B" w14:textId="77777777" w:rsidR="00070DB4" w:rsidRDefault="00070DB4">
      <w:pPr>
        <w:pStyle w:val="Plattetekst"/>
        <w:rPr>
          <w:sz w:val="20"/>
        </w:rPr>
      </w:pPr>
    </w:p>
    <w:p w14:paraId="4D40046D" w14:textId="77777777" w:rsidR="00070DB4" w:rsidRDefault="00070DB4">
      <w:pPr>
        <w:pStyle w:val="Plattetekst"/>
        <w:rPr>
          <w:sz w:val="20"/>
        </w:rPr>
      </w:pPr>
    </w:p>
    <w:p w14:paraId="2BF6A157" w14:textId="77777777" w:rsidR="00070DB4" w:rsidRDefault="00070DB4">
      <w:pPr>
        <w:pStyle w:val="Plattetekst"/>
        <w:rPr>
          <w:sz w:val="20"/>
        </w:rPr>
      </w:pPr>
    </w:p>
    <w:p w14:paraId="2F9854FB" w14:textId="77777777" w:rsidR="00070DB4" w:rsidRDefault="00070DB4">
      <w:pPr>
        <w:pStyle w:val="Plattetekst"/>
        <w:rPr>
          <w:sz w:val="20"/>
        </w:rPr>
      </w:pPr>
    </w:p>
    <w:p w14:paraId="0200FAE0" w14:textId="77777777" w:rsidR="00070DB4" w:rsidRDefault="00070DB4">
      <w:pPr>
        <w:pStyle w:val="Plattetekst"/>
        <w:rPr>
          <w:sz w:val="20"/>
        </w:rPr>
      </w:pPr>
    </w:p>
    <w:p w14:paraId="7AA5271B" w14:textId="77777777" w:rsidR="00070DB4" w:rsidRDefault="00070DB4">
      <w:pPr>
        <w:pStyle w:val="Plattetekst"/>
        <w:spacing w:before="248"/>
        <w:rPr>
          <w:sz w:val="20"/>
        </w:rPr>
      </w:pPr>
    </w:p>
    <w:p w14:paraId="2CDA3ECF" w14:textId="77777777" w:rsidR="00070DB4" w:rsidRDefault="00000000">
      <w:pPr>
        <w:ind w:left="6802" w:right="-15"/>
        <w:rPr>
          <w:sz w:val="20"/>
        </w:rPr>
      </w:pPr>
      <w:r>
        <w:rPr>
          <w:noProof/>
          <w:sz w:val="20"/>
        </w:rPr>
        <mc:AlternateContent>
          <mc:Choice Requires="wpg">
            <w:drawing>
              <wp:inline distT="0" distB="0" distL="0" distR="0" wp14:anchorId="2EFF81D8" wp14:editId="1B24FA1D">
                <wp:extent cx="874394" cy="179705"/>
                <wp:effectExtent l="0" t="0" r="0" b="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4394" cy="179705"/>
                          <a:chOff x="0" y="0"/>
                          <a:chExt cx="874394" cy="179705"/>
                        </a:xfrm>
                      </wpg:grpSpPr>
                      <wps:wsp>
                        <wps:cNvPr id="49" name="Graphic 49"/>
                        <wps:cNvSpPr/>
                        <wps:spPr>
                          <a:xfrm>
                            <a:off x="0" y="0"/>
                            <a:ext cx="874394" cy="179705"/>
                          </a:xfrm>
                          <a:custGeom>
                            <a:avLst/>
                            <a:gdLst/>
                            <a:ahLst/>
                            <a:cxnLst/>
                            <a:rect l="l" t="t" r="r" b="b"/>
                            <a:pathLst>
                              <a:path w="874394" h="179705">
                                <a:moveTo>
                                  <a:pt x="92073" y="124968"/>
                                </a:moveTo>
                                <a:lnTo>
                                  <a:pt x="24955" y="124968"/>
                                </a:lnTo>
                                <a:lnTo>
                                  <a:pt x="31551" y="132219"/>
                                </a:lnTo>
                                <a:lnTo>
                                  <a:pt x="39284" y="137536"/>
                                </a:lnTo>
                                <a:lnTo>
                                  <a:pt x="48040" y="140807"/>
                                </a:lnTo>
                                <a:lnTo>
                                  <a:pt x="57708" y="141922"/>
                                </a:lnTo>
                                <a:lnTo>
                                  <a:pt x="76768" y="137762"/>
                                </a:lnTo>
                                <a:lnTo>
                                  <a:pt x="91335" y="126328"/>
                                </a:lnTo>
                                <a:lnTo>
                                  <a:pt x="92073" y="124968"/>
                                </a:lnTo>
                                <a:close/>
                              </a:path>
                              <a:path w="874394" h="179705">
                                <a:moveTo>
                                  <a:pt x="27101" y="0"/>
                                </a:moveTo>
                                <a:lnTo>
                                  <a:pt x="0" y="0"/>
                                </a:lnTo>
                                <a:lnTo>
                                  <a:pt x="0" y="139979"/>
                                </a:lnTo>
                                <a:lnTo>
                                  <a:pt x="24955" y="139979"/>
                                </a:lnTo>
                                <a:lnTo>
                                  <a:pt x="24955" y="124968"/>
                                </a:lnTo>
                                <a:lnTo>
                                  <a:pt x="92073" y="124968"/>
                                </a:lnTo>
                                <a:lnTo>
                                  <a:pt x="95990" y="117754"/>
                                </a:lnTo>
                                <a:lnTo>
                                  <a:pt x="51663" y="117754"/>
                                </a:lnTo>
                                <a:lnTo>
                                  <a:pt x="42341" y="115834"/>
                                </a:lnTo>
                                <a:lnTo>
                                  <a:pt x="27292" y="87528"/>
                                </a:lnTo>
                                <a:lnTo>
                                  <a:pt x="29226" y="74840"/>
                                </a:lnTo>
                                <a:lnTo>
                                  <a:pt x="29264" y="74594"/>
                                </a:lnTo>
                                <a:lnTo>
                                  <a:pt x="34512" y="65452"/>
                                </a:lnTo>
                                <a:lnTo>
                                  <a:pt x="42301" y="59793"/>
                                </a:lnTo>
                                <a:lnTo>
                                  <a:pt x="51663" y="57899"/>
                                </a:lnTo>
                                <a:lnTo>
                                  <a:pt x="95969" y="57899"/>
                                </a:lnTo>
                                <a:lnTo>
                                  <a:pt x="91335" y="49372"/>
                                </a:lnTo>
                                <a:lnTo>
                                  <a:pt x="27101" y="49372"/>
                                </a:lnTo>
                                <a:lnTo>
                                  <a:pt x="27101" y="0"/>
                                </a:lnTo>
                                <a:close/>
                              </a:path>
                              <a:path w="874394" h="179705">
                                <a:moveTo>
                                  <a:pt x="95969" y="57899"/>
                                </a:moveTo>
                                <a:lnTo>
                                  <a:pt x="51663" y="57899"/>
                                </a:lnTo>
                                <a:lnTo>
                                  <a:pt x="61065" y="59793"/>
                                </a:lnTo>
                                <a:lnTo>
                                  <a:pt x="68821" y="65452"/>
                                </a:lnTo>
                                <a:lnTo>
                                  <a:pt x="74091" y="74840"/>
                                </a:lnTo>
                                <a:lnTo>
                                  <a:pt x="75976" y="87528"/>
                                </a:lnTo>
                                <a:lnTo>
                                  <a:pt x="76034" y="87922"/>
                                </a:lnTo>
                                <a:lnTo>
                                  <a:pt x="74128" y="100561"/>
                                </a:lnTo>
                                <a:lnTo>
                                  <a:pt x="74091" y="100807"/>
                                </a:lnTo>
                                <a:lnTo>
                                  <a:pt x="68821" y="110148"/>
                                </a:lnTo>
                                <a:lnTo>
                                  <a:pt x="61065" y="115834"/>
                                </a:lnTo>
                                <a:lnTo>
                                  <a:pt x="51663" y="117754"/>
                                </a:lnTo>
                                <a:lnTo>
                                  <a:pt x="95990" y="117754"/>
                                </a:lnTo>
                                <a:lnTo>
                                  <a:pt x="100639" y="109191"/>
                                </a:lnTo>
                                <a:lnTo>
                                  <a:pt x="103911" y="87922"/>
                                </a:lnTo>
                                <a:lnTo>
                                  <a:pt x="100639" y="66491"/>
                                </a:lnTo>
                                <a:lnTo>
                                  <a:pt x="95969" y="57899"/>
                                </a:lnTo>
                                <a:close/>
                              </a:path>
                              <a:path w="874394" h="179705">
                                <a:moveTo>
                                  <a:pt x="57708" y="33921"/>
                                </a:moveTo>
                                <a:lnTo>
                                  <a:pt x="48729" y="34901"/>
                                </a:lnTo>
                                <a:lnTo>
                                  <a:pt x="40576" y="37819"/>
                                </a:lnTo>
                                <a:lnTo>
                                  <a:pt x="33337" y="42638"/>
                                </a:lnTo>
                                <a:lnTo>
                                  <a:pt x="27058" y="49372"/>
                                </a:lnTo>
                                <a:lnTo>
                                  <a:pt x="91335" y="49372"/>
                                </a:lnTo>
                                <a:lnTo>
                                  <a:pt x="76768" y="38028"/>
                                </a:lnTo>
                                <a:lnTo>
                                  <a:pt x="57708" y="33921"/>
                                </a:lnTo>
                                <a:close/>
                              </a:path>
                              <a:path w="874394" h="179705">
                                <a:moveTo>
                                  <a:pt x="166103" y="33921"/>
                                </a:moveTo>
                                <a:lnTo>
                                  <a:pt x="145364" y="37940"/>
                                </a:lnTo>
                                <a:lnTo>
                                  <a:pt x="129012" y="49104"/>
                                </a:lnTo>
                                <a:lnTo>
                                  <a:pt x="118290" y="66079"/>
                                </a:lnTo>
                                <a:lnTo>
                                  <a:pt x="114439" y="87528"/>
                                </a:lnTo>
                                <a:lnTo>
                                  <a:pt x="118185" y="109735"/>
                                </a:lnTo>
                                <a:lnTo>
                                  <a:pt x="128765" y="126841"/>
                                </a:lnTo>
                                <a:lnTo>
                                  <a:pt x="145193" y="137841"/>
                                </a:lnTo>
                                <a:lnTo>
                                  <a:pt x="166484" y="141732"/>
                                </a:lnTo>
                                <a:lnTo>
                                  <a:pt x="184064" y="139261"/>
                                </a:lnTo>
                                <a:lnTo>
                                  <a:pt x="198462" y="132057"/>
                                </a:lnTo>
                                <a:lnTo>
                                  <a:pt x="208800" y="120865"/>
                                </a:lnTo>
                                <a:lnTo>
                                  <a:pt x="165900" y="120865"/>
                                </a:lnTo>
                                <a:lnTo>
                                  <a:pt x="156597" y="119138"/>
                                </a:lnTo>
                                <a:lnTo>
                                  <a:pt x="149483" y="114066"/>
                                </a:lnTo>
                                <a:lnTo>
                                  <a:pt x="144634" y="105815"/>
                                </a:lnTo>
                                <a:lnTo>
                                  <a:pt x="142125" y="94551"/>
                                </a:lnTo>
                                <a:lnTo>
                                  <a:pt x="216014" y="94551"/>
                                </a:lnTo>
                                <a:lnTo>
                                  <a:pt x="215210" y="77393"/>
                                </a:lnTo>
                                <a:lnTo>
                                  <a:pt x="142506" y="77393"/>
                                </a:lnTo>
                                <a:lnTo>
                                  <a:pt x="145197" y="67622"/>
                                </a:lnTo>
                                <a:lnTo>
                                  <a:pt x="145311" y="67209"/>
                                </a:lnTo>
                                <a:lnTo>
                                  <a:pt x="150140" y="59824"/>
                                </a:lnTo>
                                <a:lnTo>
                                  <a:pt x="156906" y="55328"/>
                                </a:lnTo>
                                <a:lnTo>
                                  <a:pt x="165519" y="53809"/>
                                </a:lnTo>
                                <a:lnTo>
                                  <a:pt x="206388" y="53809"/>
                                </a:lnTo>
                                <a:lnTo>
                                  <a:pt x="205236" y="51515"/>
                                </a:lnTo>
                                <a:lnTo>
                                  <a:pt x="188484" y="38624"/>
                                </a:lnTo>
                                <a:lnTo>
                                  <a:pt x="166103" y="33921"/>
                                </a:lnTo>
                                <a:close/>
                              </a:path>
                              <a:path w="874394" h="179705">
                                <a:moveTo>
                                  <a:pt x="215811" y="104686"/>
                                </a:moveTo>
                                <a:lnTo>
                                  <a:pt x="188912" y="104686"/>
                                </a:lnTo>
                                <a:lnTo>
                                  <a:pt x="185672" y="111575"/>
                                </a:lnTo>
                                <a:lnTo>
                                  <a:pt x="180697" y="116652"/>
                                </a:lnTo>
                                <a:lnTo>
                                  <a:pt x="174076" y="119791"/>
                                </a:lnTo>
                                <a:lnTo>
                                  <a:pt x="165900" y="120865"/>
                                </a:lnTo>
                                <a:lnTo>
                                  <a:pt x="208800" y="120865"/>
                                </a:lnTo>
                                <a:lnTo>
                                  <a:pt x="209203" y="120429"/>
                                </a:lnTo>
                                <a:lnTo>
                                  <a:pt x="215811" y="104686"/>
                                </a:lnTo>
                                <a:close/>
                              </a:path>
                              <a:path w="874394" h="179705">
                                <a:moveTo>
                                  <a:pt x="206388" y="53809"/>
                                </a:moveTo>
                                <a:lnTo>
                                  <a:pt x="165519" y="53809"/>
                                </a:lnTo>
                                <a:lnTo>
                                  <a:pt x="174248" y="55466"/>
                                </a:lnTo>
                                <a:lnTo>
                                  <a:pt x="180968" y="60191"/>
                                </a:lnTo>
                                <a:lnTo>
                                  <a:pt x="185421" y="67622"/>
                                </a:lnTo>
                                <a:lnTo>
                                  <a:pt x="187350" y="77393"/>
                                </a:lnTo>
                                <a:lnTo>
                                  <a:pt x="215210" y="77393"/>
                                </a:lnTo>
                                <a:lnTo>
                                  <a:pt x="214900" y="70767"/>
                                </a:lnTo>
                                <a:lnTo>
                                  <a:pt x="206388" y="53809"/>
                                </a:lnTo>
                                <a:close/>
                              </a:path>
                              <a:path w="874394" h="179705">
                                <a:moveTo>
                                  <a:pt x="247205" y="35864"/>
                                </a:moveTo>
                                <a:lnTo>
                                  <a:pt x="220878" y="35864"/>
                                </a:lnTo>
                                <a:lnTo>
                                  <a:pt x="250520" y="139979"/>
                                </a:lnTo>
                                <a:lnTo>
                                  <a:pt x="277609" y="139979"/>
                                </a:lnTo>
                                <a:lnTo>
                                  <a:pt x="288620" y="101765"/>
                                </a:lnTo>
                                <a:lnTo>
                                  <a:pt x="264947" y="101765"/>
                                </a:lnTo>
                                <a:lnTo>
                                  <a:pt x="247205" y="35864"/>
                                </a:lnTo>
                                <a:close/>
                              </a:path>
                              <a:path w="874394" h="179705">
                                <a:moveTo>
                                  <a:pt x="321001" y="72326"/>
                                </a:moveTo>
                                <a:lnTo>
                                  <a:pt x="297103" y="72326"/>
                                </a:lnTo>
                                <a:lnTo>
                                  <a:pt x="316801" y="139979"/>
                                </a:lnTo>
                                <a:lnTo>
                                  <a:pt x="343700" y="139979"/>
                                </a:lnTo>
                                <a:lnTo>
                                  <a:pt x="354649" y="101765"/>
                                </a:lnTo>
                                <a:lnTo>
                                  <a:pt x="329272" y="101765"/>
                                </a:lnTo>
                                <a:lnTo>
                                  <a:pt x="321001" y="72326"/>
                                </a:lnTo>
                                <a:close/>
                              </a:path>
                              <a:path w="874394" h="179705">
                                <a:moveTo>
                                  <a:pt x="310756" y="35864"/>
                                </a:moveTo>
                                <a:lnTo>
                                  <a:pt x="284048" y="35864"/>
                                </a:lnTo>
                                <a:lnTo>
                                  <a:pt x="264947" y="101765"/>
                                </a:lnTo>
                                <a:lnTo>
                                  <a:pt x="288620" y="101765"/>
                                </a:lnTo>
                                <a:lnTo>
                                  <a:pt x="297103" y="72326"/>
                                </a:lnTo>
                                <a:lnTo>
                                  <a:pt x="321001" y="72326"/>
                                </a:lnTo>
                                <a:lnTo>
                                  <a:pt x="310756" y="35864"/>
                                </a:lnTo>
                                <a:close/>
                              </a:path>
                              <a:path w="874394" h="179705">
                                <a:moveTo>
                                  <a:pt x="373532" y="35864"/>
                                </a:moveTo>
                                <a:lnTo>
                                  <a:pt x="346824" y="35864"/>
                                </a:lnTo>
                                <a:lnTo>
                                  <a:pt x="329272" y="101765"/>
                                </a:lnTo>
                                <a:lnTo>
                                  <a:pt x="354649" y="101765"/>
                                </a:lnTo>
                                <a:lnTo>
                                  <a:pt x="373532" y="35864"/>
                                </a:lnTo>
                                <a:close/>
                              </a:path>
                              <a:path w="874394" h="179705">
                                <a:moveTo>
                                  <a:pt x="429285" y="33921"/>
                                </a:moveTo>
                                <a:lnTo>
                                  <a:pt x="408547" y="37940"/>
                                </a:lnTo>
                                <a:lnTo>
                                  <a:pt x="392195" y="49104"/>
                                </a:lnTo>
                                <a:lnTo>
                                  <a:pt x="381472" y="66079"/>
                                </a:lnTo>
                                <a:lnTo>
                                  <a:pt x="377621" y="87528"/>
                                </a:lnTo>
                                <a:lnTo>
                                  <a:pt x="381369" y="109735"/>
                                </a:lnTo>
                                <a:lnTo>
                                  <a:pt x="391953" y="126841"/>
                                </a:lnTo>
                                <a:lnTo>
                                  <a:pt x="408386" y="137841"/>
                                </a:lnTo>
                                <a:lnTo>
                                  <a:pt x="429679" y="141732"/>
                                </a:lnTo>
                                <a:lnTo>
                                  <a:pt x="447251" y="139261"/>
                                </a:lnTo>
                                <a:lnTo>
                                  <a:pt x="461648" y="132057"/>
                                </a:lnTo>
                                <a:lnTo>
                                  <a:pt x="471988" y="120865"/>
                                </a:lnTo>
                                <a:lnTo>
                                  <a:pt x="429094" y="120865"/>
                                </a:lnTo>
                                <a:lnTo>
                                  <a:pt x="419784" y="119138"/>
                                </a:lnTo>
                                <a:lnTo>
                                  <a:pt x="412667" y="114066"/>
                                </a:lnTo>
                                <a:lnTo>
                                  <a:pt x="407817" y="105815"/>
                                </a:lnTo>
                                <a:lnTo>
                                  <a:pt x="405307" y="94551"/>
                                </a:lnTo>
                                <a:lnTo>
                                  <a:pt x="479196" y="94551"/>
                                </a:lnTo>
                                <a:lnTo>
                                  <a:pt x="478396" y="77393"/>
                                </a:lnTo>
                                <a:lnTo>
                                  <a:pt x="405701" y="77393"/>
                                </a:lnTo>
                                <a:lnTo>
                                  <a:pt x="408385" y="67622"/>
                                </a:lnTo>
                                <a:lnTo>
                                  <a:pt x="408498" y="67209"/>
                                </a:lnTo>
                                <a:lnTo>
                                  <a:pt x="413324" y="59824"/>
                                </a:lnTo>
                                <a:lnTo>
                                  <a:pt x="420089" y="55328"/>
                                </a:lnTo>
                                <a:lnTo>
                                  <a:pt x="428701" y="53809"/>
                                </a:lnTo>
                                <a:lnTo>
                                  <a:pt x="469575" y="53809"/>
                                </a:lnTo>
                                <a:lnTo>
                                  <a:pt x="468423" y="51515"/>
                                </a:lnTo>
                                <a:lnTo>
                                  <a:pt x="451667" y="38624"/>
                                </a:lnTo>
                                <a:lnTo>
                                  <a:pt x="429285" y="33921"/>
                                </a:lnTo>
                                <a:close/>
                              </a:path>
                              <a:path w="874394" h="179705">
                                <a:moveTo>
                                  <a:pt x="479005" y="104686"/>
                                </a:moveTo>
                                <a:lnTo>
                                  <a:pt x="452094" y="104686"/>
                                </a:lnTo>
                                <a:lnTo>
                                  <a:pt x="448859" y="111575"/>
                                </a:lnTo>
                                <a:lnTo>
                                  <a:pt x="443885" y="116652"/>
                                </a:lnTo>
                                <a:lnTo>
                                  <a:pt x="437265" y="119791"/>
                                </a:lnTo>
                                <a:lnTo>
                                  <a:pt x="429094" y="120865"/>
                                </a:lnTo>
                                <a:lnTo>
                                  <a:pt x="471988" y="120865"/>
                                </a:lnTo>
                                <a:lnTo>
                                  <a:pt x="472391" y="120429"/>
                                </a:lnTo>
                                <a:lnTo>
                                  <a:pt x="479005" y="104686"/>
                                </a:lnTo>
                                <a:close/>
                              </a:path>
                              <a:path w="874394" h="179705">
                                <a:moveTo>
                                  <a:pt x="469575" y="53809"/>
                                </a:moveTo>
                                <a:lnTo>
                                  <a:pt x="428701" y="53809"/>
                                </a:lnTo>
                                <a:lnTo>
                                  <a:pt x="437430" y="55466"/>
                                </a:lnTo>
                                <a:lnTo>
                                  <a:pt x="444150" y="60191"/>
                                </a:lnTo>
                                <a:lnTo>
                                  <a:pt x="448603" y="67622"/>
                                </a:lnTo>
                                <a:lnTo>
                                  <a:pt x="450532" y="77393"/>
                                </a:lnTo>
                                <a:lnTo>
                                  <a:pt x="478396" y="77393"/>
                                </a:lnTo>
                                <a:lnTo>
                                  <a:pt x="478087" y="70767"/>
                                </a:lnTo>
                                <a:lnTo>
                                  <a:pt x="469575" y="53809"/>
                                </a:lnTo>
                                <a:close/>
                              </a:path>
                              <a:path w="874394" h="179705">
                                <a:moveTo>
                                  <a:pt x="517791" y="140360"/>
                                </a:moveTo>
                                <a:lnTo>
                                  <a:pt x="491667" y="140360"/>
                                </a:lnTo>
                                <a:lnTo>
                                  <a:pt x="495706" y="156599"/>
                                </a:lnTo>
                                <a:lnTo>
                                  <a:pt x="505560" y="168948"/>
                                </a:lnTo>
                                <a:lnTo>
                                  <a:pt x="520458" y="176800"/>
                                </a:lnTo>
                                <a:lnTo>
                                  <a:pt x="539635" y="179552"/>
                                </a:lnTo>
                                <a:lnTo>
                                  <a:pt x="560365" y="176500"/>
                                </a:lnTo>
                                <a:lnTo>
                                  <a:pt x="575943" y="167709"/>
                                </a:lnTo>
                                <a:lnTo>
                                  <a:pt x="582403" y="158496"/>
                                </a:lnTo>
                                <a:lnTo>
                                  <a:pt x="539432" y="158496"/>
                                </a:lnTo>
                                <a:lnTo>
                                  <a:pt x="530787" y="157335"/>
                                </a:lnTo>
                                <a:lnTo>
                                  <a:pt x="524225" y="153890"/>
                                </a:lnTo>
                                <a:lnTo>
                                  <a:pt x="519856" y="148214"/>
                                </a:lnTo>
                                <a:lnTo>
                                  <a:pt x="517791" y="140360"/>
                                </a:lnTo>
                                <a:close/>
                              </a:path>
                              <a:path w="874394" h="179705">
                                <a:moveTo>
                                  <a:pt x="589153" y="120281"/>
                                </a:moveTo>
                                <a:lnTo>
                                  <a:pt x="562241" y="120281"/>
                                </a:lnTo>
                                <a:lnTo>
                                  <a:pt x="562156" y="136080"/>
                                </a:lnTo>
                                <a:lnTo>
                                  <a:pt x="560788" y="145422"/>
                                </a:lnTo>
                                <a:lnTo>
                                  <a:pt x="556466" y="152625"/>
                                </a:lnTo>
                                <a:lnTo>
                                  <a:pt x="549329" y="157013"/>
                                </a:lnTo>
                                <a:lnTo>
                                  <a:pt x="539432" y="158496"/>
                                </a:lnTo>
                                <a:lnTo>
                                  <a:pt x="582403" y="158496"/>
                                </a:lnTo>
                                <a:lnTo>
                                  <a:pt x="585632" y="153890"/>
                                </a:lnTo>
                                <a:lnTo>
                                  <a:pt x="585746" y="153727"/>
                                </a:lnTo>
                                <a:lnTo>
                                  <a:pt x="588974" y="136080"/>
                                </a:lnTo>
                                <a:lnTo>
                                  <a:pt x="589081" y="135496"/>
                                </a:lnTo>
                                <a:lnTo>
                                  <a:pt x="589153" y="120281"/>
                                </a:lnTo>
                                <a:close/>
                              </a:path>
                              <a:path w="874394" h="179705">
                                <a:moveTo>
                                  <a:pt x="532218" y="33921"/>
                                </a:moveTo>
                                <a:lnTo>
                                  <a:pt x="514541" y="37652"/>
                                </a:lnTo>
                                <a:lnTo>
                                  <a:pt x="500738" y="48126"/>
                                </a:lnTo>
                                <a:lnTo>
                                  <a:pt x="491760" y="64268"/>
                                </a:lnTo>
                                <a:lnTo>
                                  <a:pt x="488556" y="85001"/>
                                </a:lnTo>
                                <a:lnTo>
                                  <a:pt x="491906" y="105202"/>
                                </a:lnTo>
                                <a:lnTo>
                                  <a:pt x="491939" y="105401"/>
                                </a:lnTo>
                                <a:lnTo>
                                  <a:pt x="501299" y="121580"/>
                                </a:lnTo>
                                <a:lnTo>
                                  <a:pt x="515447" y="132239"/>
                                </a:lnTo>
                                <a:lnTo>
                                  <a:pt x="533196" y="136080"/>
                                </a:lnTo>
                                <a:lnTo>
                                  <a:pt x="541503" y="135102"/>
                                </a:lnTo>
                                <a:lnTo>
                                  <a:pt x="542047" y="135102"/>
                                </a:lnTo>
                                <a:lnTo>
                                  <a:pt x="550352" y="131910"/>
                                </a:lnTo>
                                <a:lnTo>
                                  <a:pt x="557101" y="126945"/>
                                </a:lnTo>
                                <a:lnTo>
                                  <a:pt x="562241" y="120281"/>
                                </a:lnTo>
                                <a:lnTo>
                                  <a:pt x="589153" y="120281"/>
                                </a:lnTo>
                                <a:lnTo>
                                  <a:pt x="589153" y="112687"/>
                                </a:lnTo>
                                <a:lnTo>
                                  <a:pt x="538467" y="112687"/>
                                </a:lnTo>
                                <a:lnTo>
                                  <a:pt x="528977" y="110745"/>
                                </a:lnTo>
                                <a:lnTo>
                                  <a:pt x="521795" y="105202"/>
                                </a:lnTo>
                                <a:lnTo>
                                  <a:pt x="517246" y="96479"/>
                                </a:lnTo>
                                <a:lnTo>
                                  <a:pt x="515684" y="85191"/>
                                </a:lnTo>
                                <a:lnTo>
                                  <a:pt x="515658" y="85001"/>
                                </a:lnTo>
                                <a:lnTo>
                                  <a:pt x="517251" y="73683"/>
                                </a:lnTo>
                                <a:lnTo>
                                  <a:pt x="517275" y="73517"/>
                                </a:lnTo>
                                <a:lnTo>
                                  <a:pt x="521818" y="64895"/>
                                </a:lnTo>
                                <a:lnTo>
                                  <a:pt x="522555" y="64268"/>
                                </a:lnTo>
                                <a:lnTo>
                                  <a:pt x="529022" y="59286"/>
                                </a:lnTo>
                                <a:lnTo>
                                  <a:pt x="538467" y="57315"/>
                                </a:lnTo>
                                <a:lnTo>
                                  <a:pt x="589153" y="57315"/>
                                </a:lnTo>
                                <a:lnTo>
                                  <a:pt x="589153" y="50101"/>
                                </a:lnTo>
                                <a:lnTo>
                                  <a:pt x="564388" y="50101"/>
                                </a:lnTo>
                                <a:lnTo>
                                  <a:pt x="558127" y="43051"/>
                                </a:lnTo>
                                <a:lnTo>
                                  <a:pt x="550718" y="37992"/>
                                </a:lnTo>
                                <a:lnTo>
                                  <a:pt x="542101" y="34942"/>
                                </a:lnTo>
                                <a:lnTo>
                                  <a:pt x="532218" y="33921"/>
                                </a:lnTo>
                                <a:close/>
                              </a:path>
                              <a:path w="874394" h="179705">
                                <a:moveTo>
                                  <a:pt x="589153" y="57315"/>
                                </a:moveTo>
                                <a:lnTo>
                                  <a:pt x="538467" y="57315"/>
                                </a:lnTo>
                                <a:lnTo>
                                  <a:pt x="548153" y="59286"/>
                                </a:lnTo>
                                <a:lnTo>
                                  <a:pt x="555593" y="64895"/>
                                </a:lnTo>
                                <a:lnTo>
                                  <a:pt x="560276" y="73517"/>
                                </a:lnTo>
                                <a:lnTo>
                                  <a:pt x="560366" y="73683"/>
                                </a:lnTo>
                                <a:lnTo>
                                  <a:pt x="562023" y="85001"/>
                                </a:lnTo>
                                <a:lnTo>
                                  <a:pt x="562051" y="85191"/>
                                </a:lnTo>
                                <a:lnTo>
                                  <a:pt x="560322" y="96479"/>
                                </a:lnTo>
                                <a:lnTo>
                                  <a:pt x="555435" y="105202"/>
                                </a:lnTo>
                                <a:lnTo>
                                  <a:pt x="548085" y="110745"/>
                                </a:lnTo>
                                <a:lnTo>
                                  <a:pt x="547907" y="110745"/>
                                </a:lnTo>
                                <a:lnTo>
                                  <a:pt x="538467" y="112687"/>
                                </a:lnTo>
                                <a:lnTo>
                                  <a:pt x="589153" y="112687"/>
                                </a:lnTo>
                                <a:lnTo>
                                  <a:pt x="589153" y="57315"/>
                                </a:lnTo>
                                <a:close/>
                              </a:path>
                              <a:path w="874394" h="179705">
                                <a:moveTo>
                                  <a:pt x="589153" y="35864"/>
                                </a:moveTo>
                                <a:lnTo>
                                  <a:pt x="564388" y="35864"/>
                                </a:lnTo>
                                <a:lnTo>
                                  <a:pt x="564388" y="50101"/>
                                </a:lnTo>
                                <a:lnTo>
                                  <a:pt x="589153" y="50101"/>
                                </a:lnTo>
                                <a:lnTo>
                                  <a:pt x="589153" y="35864"/>
                                </a:lnTo>
                                <a:close/>
                              </a:path>
                              <a:path w="874394" h="179705">
                                <a:moveTo>
                                  <a:pt x="658355" y="33921"/>
                                </a:moveTo>
                                <a:lnTo>
                                  <a:pt x="637616" y="37940"/>
                                </a:lnTo>
                                <a:lnTo>
                                  <a:pt x="621264" y="49104"/>
                                </a:lnTo>
                                <a:lnTo>
                                  <a:pt x="610542" y="66079"/>
                                </a:lnTo>
                                <a:lnTo>
                                  <a:pt x="606691" y="87528"/>
                                </a:lnTo>
                                <a:lnTo>
                                  <a:pt x="610439" y="109735"/>
                                </a:lnTo>
                                <a:lnTo>
                                  <a:pt x="621023" y="126841"/>
                                </a:lnTo>
                                <a:lnTo>
                                  <a:pt x="637456" y="137841"/>
                                </a:lnTo>
                                <a:lnTo>
                                  <a:pt x="658749" y="141732"/>
                                </a:lnTo>
                                <a:lnTo>
                                  <a:pt x="676321" y="139261"/>
                                </a:lnTo>
                                <a:lnTo>
                                  <a:pt x="690716" y="132057"/>
                                </a:lnTo>
                                <a:lnTo>
                                  <a:pt x="701052" y="120865"/>
                                </a:lnTo>
                                <a:lnTo>
                                  <a:pt x="658164" y="120865"/>
                                </a:lnTo>
                                <a:lnTo>
                                  <a:pt x="648854" y="119138"/>
                                </a:lnTo>
                                <a:lnTo>
                                  <a:pt x="641737" y="114066"/>
                                </a:lnTo>
                                <a:lnTo>
                                  <a:pt x="636887" y="105815"/>
                                </a:lnTo>
                                <a:lnTo>
                                  <a:pt x="634377" y="94551"/>
                                </a:lnTo>
                                <a:lnTo>
                                  <a:pt x="708266" y="94551"/>
                                </a:lnTo>
                                <a:lnTo>
                                  <a:pt x="707462" y="77393"/>
                                </a:lnTo>
                                <a:lnTo>
                                  <a:pt x="634771" y="77393"/>
                                </a:lnTo>
                                <a:lnTo>
                                  <a:pt x="637455" y="67622"/>
                                </a:lnTo>
                                <a:lnTo>
                                  <a:pt x="637568" y="67209"/>
                                </a:lnTo>
                                <a:lnTo>
                                  <a:pt x="642394" y="59824"/>
                                </a:lnTo>
                                <a:lnTo>
                                  <a:pt x="649158" y="55328"/>
                                </a:lnTo>
                                <a:lnTo>
                                  <a:pt x="657771" y="53809"/>
                                </a:lnTo>
                                <a:lnTo>
                                  <a:pt x="698640" y="53809"/>
                                </a:lnTo>
                                <a:lnTo>
                                  <a:pt x="697488" y="51515"/>
                                </a:lnTo>
                                <a:lnTo>
                                  <a:pt x="680736" y="38624"/>
                                </a:lnTo>
                                <a:lnTo>
                                  <a:pt x="658355" y="33921"/>
                                </a:lnTo>
                                <a:close/>
                              </a:path>
                              <a:path w="874394" h="179705">
                                <a:moveTo>
                                  <a:pt x="708063" y="104686"/>
                                </a:moveTo>
                                <a:lnTo>
                                  <a:pt x="681164" y="104686"/>
                                </a:lnTo>
                                <a:lnTo>
                                  <a:pt x="677924" y="111575"/>
                                </a:lnTo>
                                <a:lnTo>
                                  <a:pt x="672950" y="116652"/>
                                </a:lnTo>
                                <a:lnTo>
                                  <a:pt x="666334" y="119791"/>
                                </a:lnTo>
                                <a:lnTo>
                                  <a:pt x="658164" y="120865"/>
                                </a:lnTo>
                                <a:lnTo>
                                  <a:pt x="701052" y="120865"/>
                                </a:lnTo>
                                <a:lnTo>
                                  <a:pt x="701456" y="120429"/>
                                </a:lnTo>
                                <a:lnTo>
                                  <a:pt x="708063" y="104686"/>
                                </a:lnTo>
                                <a:close/>
                              </a:path>
                              <a:path w="874394" h="179705">
                                <a:moveTo>
                                  <a:pt x="698640" y="53809"/>
                                </a:moveTo>
                                <a:lnTo>
                                  <a:pt x="657771" y="53809"/>
                                </a:lnTo>
                                <a:lnTo>
                                  <a:pt x="666500" y="55466"/>
                                </a:lnTo>
                                <a:lnTo>
                                  <a:pt x="673220" y="60191"/>
                                </a:lnTo>
                                <a:lnTo>
                                  <a:pt x="677673" y="67622"/>
                                </a:lnTo>
                                <a:lnTo>
                                  <a:pt x="679602" y="77393"/>
                                </a:lnTo>
                                <a:lnTo>
                                  <a:pt x="707462" y="77393"/>
                                </a:lnTo>
                                <a:lnTo>
                                  <a:pt x="707152" y="70767"/>
                                </a:lnTo>
                                <a:lnTo>
                                  <a:pt x="698640" y="53809"/>
                                </a:lnTo>
                                <a:close/>
                              </a:path>
                              <a:path w="874394" h="179705">
                                <a:moveTo>
                                  <a:pt x="751344" y="35864"/>
                                </a:moveTo>
                                <a:lnTo>
                                  <a:pt x="726389" y="35864"/>
                                </a:lnTo>
                                <a:lnTo>
                                  <a:pt x="726389" y="139979"/>
                                </a:lnTo>
                                <a:lnTo>
                                  <a:pt x="753491" y="139979"/>
                                </a:lnTo>
                                <a:lnTo>
                                  <a:pt x="753491" y="83248"/>
                                </a:lnTo>
                                <a:lnTo>
                                  <a:pt x="755015" y="72720"/>
                                </a:lnTo>
                                <a:lnTo>
                                  <a:pt x="755089" y="72210"/>
                                </a:lnTo>
                                <a:lnTo>
                                  <a:pt x="759410" y="64282"/>
                                </a:lnTo>
                                <a:lnTo>
                                  <a:pt x="765744" y="59500"/>
                                </a:lnTo>
                                <a:lnTo>
                                  <a:pt x="773379" y="57899"/>
                                </a:lnTo>
                                <a:lnTo>
                                  <a:pt x="816310" y="57899"/>
                                </a:lnTo>
                                <a:lnTo>
                                  <a:pt x="816023" y="56044"/>
                                </a:lnTo>
                                <a:lnTo>
                                  <a:pt x="812832" y="50685"/>
                                </a:lnTo>
                                <a:lnTo>
                                  <a:pt x="751344" y="50685"/>
                                </a:lnTo>
                                <a:lnTo>
                                  <a:pt x="751344" y="35864"/>
                                </a:lnTo>
                                <a:close/>
                              </a:path>
                              <a:path w="874394" h="179705">
                                <a:moveTo>
                                  <a:pt x="816310" y="57899"/>
                                </a:moveTo>
                                <a:lnTo>
                                  <a:pt x="773379" y="57899"/>
                                </a:lnTo>
                                <a:lnTo>
                                  <a:pt x="781450" y="59500"/>
                                </a:lnTo>
                                <a:lnTo>
                                  <a:pt x="787147" y="64111"/>
                                </a:lnTo>
                                <a:lnTo>
                                  <a:pt x="790568" y="71631"/>
                                </a:lnTo>
                                <a:lnTo>
                                  <a:pt x="791705" y="81876"/>
                                </a:lnTo>
                                <a:lnTo>
                                  <a:pt x="791705" y="139979"/>
                                </a:lnTo>
                                <a:lnTo>
                                  <a:pt x="818603" y="139979"/>
                                </a:lnTo>
                                <a:lnTo>
                                  <a:pt x="818524" y="72210"/>
                                </a:lnTo>
                                <a:lnTo>
                                  <a:pt x="816310" y="57899"/>
                                </a:lnTo>
                                <a:close/>
                              </a:path>
                              <a:path w="874394" h="179705">
                                <a:moveTo>
                                  <a:pt x="783323" y="33921"/>
                                </a:moveTo>
                                <a:lnTo>
                                  <a:pt x="773636" y="35087"/>
                                </a:lnTo>
                                <a:lnTo>
                                  <a:pt x="765067" y="38427"/>
                                </a:lnTo>
                                <a:lnTo>
                                  <a:pt x="757630" y="43705"/>
                                </a:lnTo>
                                <a:lnTo>
                                  <a:pt x="751344" y="50685"/>
                                </a:lnTo>
                                <a:lnTo>
                                  <a:pt x="812832" y="50685"/>
                                </a:lnTo>
                                <a:lnTo>
                                  <a:pt x="808783" y="43886"/>
                                </a:lnTo>
                                <a:lnTo>
                                  <a:pt x="797633" y="36446"/>
                                </a:lnTo>
                                <a:lnTo>
                                  <a:pt x="783323" y="33921"/>
                                </a:lnTo>
                                <a:close/>
                              </a:path>
                              <a:path w="874394" h="179705">
                                <a:moveTo>
                                  <a:pt x="855637" y="104101"/>
                                </a:moveTo>
                                <a:lnTo>
                                  <a:pt x="848253" y="105460"/>
                                </a:lnTo>
                                <a:lnTo>
                                  <a:pt x="842460" y="109269"/>
                                </a:lnTo>
                                <a:lnTo>
                                  <a:pt x="838677" y="115122"/>
                                </a:lnTo>
                                <a:lnTo>
                                  <a:pt x="837323" y="122618"/>
                                </a:lnTo>
                                <a:lnTo>
                                  <a:pt x="838677" y="130009"/>
                                </a:lnTo>
                                <a:lnTo>
                                  <a:pt x="842460" y="135805"/>
                                </a:lnTo>
                                <a:lnTo>
                                  <a:pt x="848253" y="139590"/>
                                </a:lnTo>
                                <a:lnTo>
                                  <a:pt x="855637" y="140944"/>
                                </a:lnTo>
                                <a:lnTo>
                                  <a:pt x="862998" y="139590"/>
                                </a:lnTo>
                                <a:lnTo>
                                  <a:pt x="868729" y="135805"/>
                                </a:lnTo>
                                <a:lnTo>
                                  <a:pt x="872448" y="130009"/>
                                </a:lnTo>
                                <a:lnTo>
                                  <a:pt x="873772" y="122618"/>
                                </a:lnTo>
                                <a:lnTo>
                                  <a:pt x="872448" y="115122"/>
                                </a:lnTo>
                                <a:lnTo>
                                  <a:pt x="868729" y="109269"/>
                                </a:lnTo>
                                <a:lnTo>
                                  <a:pt x="862998" y="105460"/>
                                </a:lnTo>
                                <a:lnTo>
                                  <a:pt x="855637" y="10410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743CDA" id="Group 48" o:spid="_x0000_s1026" style="width:68.85pt;height:14.15pt;mso-position-horizontal-relative:char;mso-position-vertical-relative:line" coordsize="8743,17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">
                <v:shape id="Graphic 49" o:spid="_x0000_s1027" style="position:absolute;width:8743;height:1797;visibility:visible;mso-wrap-style:square;v-text-anchor:top" coordsize="874394,1797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" path="m92073,124968r-67118,l31551,132219r7733,5317l48040,140807r9668,1115l76768,137762,91335,126328r738,-1360xem27101,l,,,139979r24955,l24955,124968r67118,l95990,117754r-44327,l42341,115834,27292,87528,29226,74840r38,-246l34512,65452r7789,-5659l51663,57899r44306,l91335,49372r-64234,l27101,xem95969,57899r-44306,l61065,59793r7756,5659l74091,74840r1885,12688l76034,87922r-1906,12639l74091,100807r-5270,9341l61065,115834r-9402,1920l95990,117754r4649,-8563l103911,87922,100639,66491,95969,57899xem57708,33921r-8979,980l40576,37819r-7239,4819l27058,49372r64277,l76768,38028,57708,33921xem166103,33921r-20739,4019l129012,49104,118290,66079r-3851,21449l118185,109735r10580,17106l145193,137841r21291,3891l184064,139261r14398,-7204l208800,120865r-42900,l156597,119138r-7114,-5072l144634,105815,142125,94551r73889,l215210,77393r-72704,l145197,67622r114,-413l150140,59824r6766,-4496l165519,53809r40869,l205236,51515,188484,38624,166103,33921xem215811,104686r-26899,l185672,111575r-4975,5077l174076,119791r-8176,1074l208800,120865r403,-436l215811,104686xem206388,53809r-40869,l174248,55466r6720,4725l185421,67622r1929,9771l215210,77393r-310,-6626l206388,53809xem247205,35864r-26327,l250520,139979r27089,l288620,101765r-23673,l247205,35864xem321001,72326r-23898,l316801,139979r26899,l354649,101765r-25377,l321001,72326xem310756,35864r-26708,l264947,101765r23673,l297103,72326r23898,l310756,35864xem373532,35864r-26708,l329272,101765r25377,l373532,35864xem429285,33921r-20738,4019l392195,49104,381472,66079r-3851,21449l381369,109735r10584,17106l408386,137841r21293,3891l447251,139261r14397,-7204l471988,120865r-42894,l419784,119138r-7117,-5072l407817,105815,405307,94551r73889,l478396,77393r-72695,l408385,67622r113,-413l413324,59824r6765,-4496l428701,53809r40874,l468423,51515,451667,38624,429285,33921xem479005,104686r-26911,l448859,111575r-4974,5077l437265,119791r-8171,1074l471988,120865r403,-436l479005,104686xem469575,53809r-40874,l437430,55466r6720,4725l448603,67622r1929,9771l478396,77393r-309,-6626l469575,53809xem517791,140360r-26124,l495706,156599r9854,12349l520458,176800r19177,2752l560365,176500r15578,-8791l582403,158496r-42971,l530787,157335r-6562,-3445l519856,148214r-2065,-7854xem589153,120281r-26912,l562156,136080r-1368,9342l556466,152625r-7137,4388l539432,158496r42971,l585632,153890r114,-163l588974,136080r107,-584l589153,120281xem532218,33921r-17677,3731l500738,48126r-8978,16142l488556,85001r3350,20201l491939,105401r9360,16179l515447,132239r17749,3841l541503,135102r544,l550352,131910r6749,-4965l562241,120281r26912,l589153,112687r-50686,l528977,110745r-7182,-5543l517246,96479,515684,85191r-26,-190l517251,73683r24,-166l521818,64895r737,-627l529022,59286r9445,-1971l589153,57315r,-7214l564388,50101r-6261,-7050l550718,37992r-8617,-3050l532218,33921xem589153,57315r-50686,l548153,59286r7440,5609l560276,73517r90,166l562023,85001r28,190l560322,96479r-4887,8723l548085,110745r-178,l538467,112687r50686,l589153,57315xem589153,35864r-24765,l564388,50101r24765,l589153,35864xem658355,33921r-20739,4019l621264,49104,610542,66079r-3851,21449l610439,109735r10584,17106l637456,137841r21293,3891l676321,139261r14395,-7204l701052,120865r-42888,l648854,119138r-7117,-5072l636887,105815,634377,94551r73889,l707462,77393r-72691,l637455,67622r113,-413l642394,59824r6764,-4496l657771,53809r40869,l697488,51515,680736,38624,658355,33921xem708063,104686r-26899,l677924,111575r-4974,5077l666334,119791r-8170,1074l701052,120865r404,-436l708063,104686xem698640,53809r-40869,l666500,55466r6720,4725l677673,67622r1929,9771l707462,77393r-310,-6626l698640,53809xem751344,35864r-24955,l726389,139979r27102,l753491,83248r1524,-10528l755089,72210r4321,-7928l765744,59500r7635,-1601l816310,57899r-287,-1855l812832,50685r-61488,l751344,35864xem816310,57899r-42931,l781450,59500r5697,4611l790568,71631r1137,10245l791705,139979r26898,l818524,72210,816310,57899xem783323,33921r-9687,1166l765067,38427r-7437,5278l751344,50685r61488,l808783,43886,797633,36446,783323,33921xem855637,104101r-7384,1359l842460,109269r-3783,5853l837323,122618r1354,7391l842460,135805r5793,3785l855637,140944r7361,-1354l868729,135805r3719,-5796l873772,122618r-1324,-7496l868729,109269r-5731,-3809l855637,104101xe" fillcolor="black" stroked="f">
                  <v:path arrowok="t"/>
                </v:shape>
                <w10:anchorlock/>
              </v:group>
            </w:pict>
          </mc:Fallback>
        </mc:AlternateContent>
      </w:r>
    </w:p>
    <w:sectPr w:rsidR="00070DB4">
      <w:headerReference w:type="even" r:id="rId26"/>
      <w:footerReference w:type="even" r:id="rId27"/>
      <w:pgSz w:w="9640" w:h="13610"/>
      <w:pgMar w:top="0" w:right="708" w:bottom="280" w:left="708"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A94C" w14:textId="77777777" w:rsidR="00A2577D" w:rsidRDefault="00A2577D">
      <w:r>
        <w:separator/>
      </w:r>
    </w:p>
  </w:endnote>
  <w:endnote w:type="continuationSeparator" w:id="0">
    <w:p w14:paraId="3A7B9DE1" w14:textId="77777777" w:rsidR="00A2577D" w:rsidRDefault="00A2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ral Sans Semibold">
    <w:altName w:val="Cambria"/>
    <w:panose1 w:val="020B0604020202020204"/>
    <w:charset w:val="00"/>
    <w:family w:val="roman"/>
    <w:pitch w:val="variable"/>
  </w:font>
  <w:font w:name="General Sans">
    <w:altName w:val="Cambria"/>
    <w:panose1 w:val="020B0604020202020204"/>
    <w:charset w:val="00"/>
    <w:family w:val="roman"/>
    <w:pitch w:val="variable"/>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oper Lt BT">
    <w:altName w:val="Cooper Black"/>
    <w:panose1 w:val="020B0604020202020204"/>
    <w:charset w:val="00"/>
    <w:family w:val="roman"/>
    <w:pitch w:val="variable"/>
  </w:font>
  <w:font w:name="General Sans Light">
    <w:altName w:val="Cambria"/>
    <w:panose1 w:val="020B0604020202020204"/>
    <w:charset w:val="00"/>
    <w:family w:val="roman"/>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BA60B"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66016" behindDoc="1" locked="0" layoutInCell="1" allowOverlap="1" wp14:anchorId="3F546DE5" wp14:editId="2508C8D4">
              <wp:simplePos x="0" y="0"/>
              <wp:positionH relativeFrom="page">
                <wp:posOffset>5261716</wp:posOffset>
              </wp:positionH>
              <wp:positionV relativeFrom="page">
                <wp:posOffset>8249001</wp:posOffset>
              </wp:positionV>
              <wp:extent cx="99060" cy="19939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76D9580E" id="Graphic 24" o:spid="_x0000_s1026" style="position:absolute;margin-left:414.3pt;margin-top:649.55pt;width:7.8pt;height:15.7pt;z-index:-17150464;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66528" behindDoc="1" locked="0" layoutInCell="1" allowOverlap="1" wp14:anchorId="5D0D304D" wp14:editId="5E02D828">
              <wp:simplePos x="0" y="0"/>
              <wp:positionH relativeFrom="page">
                <wp:posOffset>3953159</wp:posOffset>
              </wp:positionH>
              <wp:positionV relativeFrom="page">
                <wp:posOffset>8284498</wp:posOffset>
              </wp:positionV>
              <wp:extent cx="1097280" cy="13144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14AD6F50" w14:textId="77777777" w:rsidR="00070DB4"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5D0D304D" id="_x0000_t202" coordsize="21600,21600" o:spt="202" path="m,l,21600r21600,l21600,xe">
              <v:stroke joinstyle="miter"/>
              <v:path gradientshapeok="t" o:connecttype="rect"/>
            </v:shapetype>
            <v:shape id="Textbox 25" o:spid="_x0000_s1033" type="#_x0000_t202" style="position:absolute;margin-left:311.25pt;margin-top:652.3pt;width:86.4pt;height:10.35pt;z-index:-1714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" filled="f" stroked="f">
              <v:textbox inset="0,0,0,0">
                <w:txbxContent>
                  <w:p w14:paraId="14AD6F50" w14:textId="77777777" w:rsidR="00070DB4"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67040" behindDoc="1" locked="0" layoutInCell="1" allowOverlap="1" wp14:anchorId="2E2B5CBC" wp14:editId="509168D8">
              <wp:simplePos x="0" y="0"/>
              <wp:positionH relativeFrom="page">
                <wp:posOffset>5479589</wp:posOffset>
              </wp:positionH>
              <wp:positionV relativeFrom="page">
                <wp:posOffset>8278262</wp:posOffset>
              </wp:positionV>
              <wp:extent cx="163830" cy="13906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39065"/>
                      </a:xfrm>
                      <a:prstGeom prst="rect">
                        <a:avLst/>
                      </a:prstGeom>
                    </wps:spPr>
                    <wps:txbx>
                      <w:txbxContent>
                        <w:p w14:paraId="36724A22" w14:textId="77777777" w:rsidR="00070DB4"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23</w:t>
                          </w:r>
                          <w:r>
                            <w:rPr>
                              <w:rFonts w:ascii="General Sans Light"/>
                              <w:color w:val="231F20"/>
                              <w:spacing w:val="-5"/>
                              <w:sz w:val="15"/>
                            </w:rPr>
                            <w:fldChar w:fldCharType="end"/>
                          </w:r>
                        </w:p>
                      </w:txbxContent>
                    </wps:txbx>
                    <wps:bodyPr wrap="square" lIns="0" tIns="0" rIns="0" bIns="0" rtlCol="0">
                      <a:noAutofit/>
                    </wps:bodyPr>
                  </wps:wsp>
                </a:graphicData>
              </a:graphic>
            </wp:anchor>
          </w:drawing>
        </mc:Choice>
        <mc:Fallback>
          <w:pict>
            <v:shape w14:anchorId="2E2B5CBC" id="Textbox 26" o:spid="_x0000_s1034" type="#_x0000_t202" style="position:absolute;margin-left:431.45pt;margin-top:651.85pt;width:12.9pt;height:10.95pt;z-index:-1714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" filled="f" stroked="f">
              <v:textbox inset="0,0,0,0">
                <w:txbxContent>
                  <w:p w14:paraId="36724A22" w14:textId="77777777" w:rsidR="00070DB4"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23</w:t>
                    </w:r>
                    <w:r>
                      <w:rPr>
                        <w:rFonts w:ascii="General Sans Light"/>
                        <w:color w:val="231F20"/>
                        <w:spacing w:val="-5"/>
                        <w:sz w:val="1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9939" w14:textId="77777777" w:rsidR="00070DB4" w:rsidRDefault="00070DB4">
    <w:pPr>
      <w:pStyle w:val="Plattetekst"/>
      <w:spacing w:line="14" w:lineRule="auto"/>
      <w:rPr>
        <w:b w:val="0"/>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75CB"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70624" behindDoc="1" locked="0" layoutInCell="1" allowOverlap="1" wp14:anchorId="2FA06C2F" wp14:editId="3863086A">
              <wp:simplePos x="0" y="0"/>
              <wp:positionH relativeFrom="page">
                <wp:posOffset>519456</wp:posOffset>
              </wp:positionH>
              <wp:positionV relativeFrom="page">
                <wp:posOffset>8280137</wp:posOffset>
              </wp:positionV>
              <wp:extent cx="76835" cy="13906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 cy="139065"/>
                      </a:xfrm>
                      <a:prstGeom prst="rect">
                        <a:avLst/>
                      </a:prstGeom>
                    </wps:spPr>
                    <wps:txbx>
                      <w:txbxContent>
                        <w:p w14:paraId="7F43D71C" w14:textId="77777777" w:rsidR="00070DB4" w:rsidRDefault="00000000">
                          <w:pPr>
                            <w:spacing w:before="1"/>
                            <w:ind w:left="20"/>
                            <w:rPr>
                              <w:rFonts w:ascii="General Sans Light"/>
                              <w:sz w:val="15"/>
                            </w:rPr>
                          </w:pPr>
                          <w:r>
                            <w:rPr>
                              <w:rFonts w:ascii="General Sans Light"/>
                              <w:color w:val="231F20"/>
                              <w:spacing w:val="-10"/>
                              <w:sz w:val="15"/>
                            </w:rPr>
                            <w:t>6</w:t>
                          </w:r>
                        </w:p>
                      </w:txbxContent>
                    </wps:txbx>
                    <wps:bodyPr wrap="square" lIns="0" tIns="0" rIns="0" bIns="0" rtlCol="0">
                      <a:noAutofit/>
                    </wps:bodyPr>
                  </wps:wsp>
                </a:graphicData>
              </a:graphic>
            </wp:anchor>
          </w:drawing>
        </mc:Choice>
        <mc:Fallback>
          <w:pict>
            <v:shapetype w14:anchorId="2FA06C2F" id="_x0000_t202" coordsize="21600,21600" o:spt="202" path="m,l,21600r21600,l21600,xe">
              <v:stroke joinstyle="miter"/>
              <v:path gradientshapeok="t" o:connecttype="rect"/>
            </v:shapetype>
            <v:shape id="Textbox 34" o:spid="_x0000_s1036" type="#_x0000_t202" style="position:absolute;margin-left:40.9pt;margin-top:652pt;width:6.05pt;height:10.95pt;z-index:-1714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" filled="f" stroked="f">
              <v:textbox inset="0,0,0,0">
                <w:txbxContent>
                  <w:p w14:paraId="7F43D71C" w14:textId="77777777" w:rsidR="00070DB4" w:rsidRDefault="00000000">
                    <w:pPr>
                      <w:spacing w:before="1"/>
                      <w:ind w:left="20"/>
                      <w:rPr>
                        <w:rFonts w:ascii="General Sans Light"/>
                        <w:sz w:val="15"/>
                      </w:rPr>
                    </w:pPr>
                    <w:r>
                      <w:rPr>
                        <w:rFonts w:ascii="General Sans Light"/>
                        <w:color w:val="231F20"/>
                        <w:spacing w:val="-10"/>
                        <w:sz w:val="15"/>
                      </w:rPr>
                      <w:t>6</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A63B8"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69088" behindDoc="1" locked="0" layoutInCell="1" allowOverlap="1" wp14:anchorId="4A468CF8" wp14:editId="0F9AE45B">
              <wp:simplePos x="0" y="0"/>
              <wp:positionH relativeFrom="page">
                <wp:posOffset>5265431</wp:posOffset>
              </wp:positionH>
              <wp:positionV relativeFrom="page">
                <wp:posOffset>8249001</wp:posOffset>
              </wp:positionV>
              <wp:extent cx="99060" cy="19939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3F2C08C5" id="Graphic 31" o:spid="_x0000_s1026" style="position:absolute;margin-left:414.6pt;margin-top:649.55pt;width:7.8pt;height:15.7pt;z-index:-17147392;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69600" behindDoc="1" locked="0" layoutInCell="1" allowOverlap="1" wp14:anchorId="44373DDE" wp14:editId="164D3A14">
              <wp:simplePos x="0" y="0"/>
              <wp:positionH relativeFrom="page">
                <wp:posOffset>4003166</wp:posOffset>
              </wp:positionH>
              <wp:positionV relativeFrom="page">
                <wp:posOffset>8284498</wp:posOffset>
              </wp:positionV>
              <wp:extent cx="1097280" cy="13144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6DEE30AB" w14:textId="77777777" w:rsidR="00070DB4"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44373DDE" id="_x0000_t202" coordsize="21600,21600" o:spt="202" path="m,l,21600r21600,l21600,xe">
              <v:stroke joinstyle="miter"/>
              <v:path gradientshapeok="t" o:connecttype="rect"/>
            </v:shapetype>
            <v:shape id="Textbox 32" o:spid="_x0000_s1037" type="#_x0000_t202" style="position:absolute;margin-left:315.2pt;margin-top:652.3pt;width:86.4pt;height:10.35pt;z-index:-1714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" filled="f" stroked="f">
              <v:textbox inset="0,0,0,0">
                <w:txbxContent>
                  <w:p w14:paraId="6DEE30AB" w14:textId="77777777" w:rsidR="00070DB4"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70112" behindDoc="1" locked="0" layoutInCell="1" allowOverlap="1" wp14:anchorId="2BB9CF3C" wp14:editId="124FEC98">
              <wp:simplePos x="0" y="0"/>
              <wp:positionH relativeFrom="page">
                <wp:posOffset>5504196</wp:posOffset>
              </wp:positionH>
              <wp:positionV relativeFrom="page">
                <wp:posOffset>8278262</wp:posOffset>
              </wp:positionV>
              <wp:extent cx="139700" cy="13906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139065"/>
                      </a:xfrm>
                      <a:prstGeom prst="rect">
                        <a:avLst/>
                      </a:prstGeom>
                    </wps:spPr>
                    <wps:txbx>
                      <w:txbxContent>
                        <w:p w14:paraId="28758A07" w14:textId="77777777" w:rsidR="00070DB4"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w14:anchorId="2BB9CF3C" id="Textbox 33" o:spid="_x0000_s1038" type="#_x0000_t202" style="position:absolute;margin-left:433.4pt;margin-top:651.85pt;width:11pt;height:10.95pt;z-index:-1714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" filled="f" stroked="f">
              <v:textbox inset="0,0,0,0">
                <w:txbxContent>
                  <w:p w14:paraId="28758A07" w14:textId="77777777" w:rsidR="00070DB4"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2256"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72672" behindDoc="1" locked="0" layoutInCell="1" allowOverlap="1" wp14:anchorId="66BB7B9C" wp14:editId="41820802">
              <wp:simplePos x="0" y="0"/>
              <wp:positionH relativeFrom="page">
                <wp:posOffset>468783</wp:posOffset>
              </wp:positionH>
              <wp:positionV relativeFrom="page">
                <wp:posOffset>8280137</wp:posOffset>
              </wp:positionV>
              <wp:extent cx="165100" cy="13906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39065"/>
                      </a:xfrm>
                      <a:prstGeom prst="rect">
                        <a:avLst/>
                      </a:prstGeom>
                    </wps:spPr>
                    <wps:txbx>
                      <w:txbxContent>
                        <w:p w14:paraId="79E2B8BD" w14:textId="77777777" w:rsidR="00070DB4"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wps:txbx>
                    <wps:bodyPr wrap="square" lIns="0" tIns="0" rIns="0" bIns="0" rtlCol="0">
                      <a:noAutofit/>
                    </wps:bodyPr>
                  </wps:wsp>
                </a:graphicData>
              </a:graphic>
            </wp:anchor>
          </w:drawing>
        </mc:Choice>
        <mc:Fallback>
          <w:pict>
            <v:shapetype w14:anchorId="66BB7B9C" id="_x0000_t202" coordsize="21600,21600" o:spt="202" path="m,l,21600r21600,l21600,xe">
              <v:stroke joinstyle="miter"/>
              <v:path gradientshapeok="t" o:connecttype="rect"/>
            </v:shapetype>
            <v:shape id="Textbox 40" o:spid="_x0000_s1040" type="#_x0000_t202" style="position:absolute;margin-left:36.9pt;margin-top:652pt;width:13pt;height:10.95pt;z-index:-1714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" filled="f" stroked="f">
              <v:textbox inset="0,0,0,0">
                <w:txbxContent>
                  <w:p w14:paraId="79E2B8BD" w14:textId="77777777" w:rsidR="00070DB4"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2B712"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73184" behindDoc="1" locked="0" layoutInCell="1" allowOverlap="1" wp14:anchorId="347A03A1" wp14:editId="47E9F53B">
              <wp:simplePos x="0" y="0"/>
              <wp:positionH relativeFrom="page">
                <wp:posOffset>5265145</wp:posOffset>
              </wp:positionH>
              <wp:positionV relativeFrom="page">
                <wp:posOffset>8249001</wp:posOffset>
              </wp:positionV>
              <wp:extent cx="99060" cy="19939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433D33F6" id="Graphic 41" o:spid="_x0000_s1026" style="position:absolute;margin-left:414.6pt;margin-top:649.55pt;width:7.8pt;height:15.7pt;z-index:-17143296;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73696" behindDoc="1" locked="0" layoutInCell="1" allowOverlap="1" wp14:anchorId="7571A5AF" wp14:editId="23EE0ED5">
              <wp:simplePos x="0" y="0"/>
              <wp:positionH relativeFrom="page">
                <wp:posOffset>4002880</wp:posOffset>
              </wp:positionH>
              <wp:positionV relativeFrom="page">
                <wp:posOffset>8284498</wp:posOffset>
              </wp:positionV>
              <wp:extent cx="1097280" cy="13144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77FAD4AB" w14:textId="77777777" w:rsidR="00070DB4"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7571A5AF" id="_x0000_t202" coordsize="21600,21600" o:spt="202" path="m,l,21600r21600,l21600,xe">
              <v:stroke joinstyle="miter"/>
              <v:path gradientshapeok="t" o:connecttype="rect"/>
            </v:shapetype>
            <v:shape id="Textbox 42" o:spid="_x0000_s1041" type="#_x0000_t202" style="position:absolute;margin-left:315.2pt;margin-top:652.3pt;width:86.4pt;height:10.35pt;z-index:-1714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" filled="f" stroked="f">
              <v:textbox inset="0,0,0,0">
                <w:txbxContent>
                  <w:p w14:paraId="77FAD4AB" w14:textId="77777777" w:rsidR="00070DB4"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74208" behindDoc="1" locked="0" layoutInCell="1" allowOverlap="1" wp14:anchorId="7EBBB633" wp14:editId="0249C4E8">
              <wp:simplePos x="0" y="0"/>
              <wp:positionH relativeFrom="page">
                <wp:posOffset>5503909</wp:posOffset>
              </wp:positionH>
              <wp:positionV relativeFrom="page">
                <wp:posOffset>8278262</wp:posOffset>
              </wp:positionV>
              <wp:extent cx="140335" cy="13906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139065"/>
                      </a:xfrm>
                      <a:prstGeom prst="rect">
                        <a:avLst/>
                      </a:prstGeom>
                    </wps:spPr>
                    <wps:txbx>
                      <w:txbxContent>
                        <w:p w14:paraId="43BD25A9" w14:textId="77777777" w:rsidR="00070DB4"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w14:anchorId="7EBBB633" id="Textbox 43" o:spid="_x0000_s1042" type="#_x0000_t202" style="position:absolute;margin-left:433.4pt;margin-top:651.85pt;width:11.05pt;height:10.95pt;z-index:-17142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" filled="f" stroked="f">
              <v:textbox inset="0,0,0,0">
                <w:txbxContent>
                  <w:p w14:paraId="43BD25A9" w14:textId="77777777" w:rsidR="00070DB4"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35DB7" w14:textId="77777777" w:rsidR="00070DB4" w:rsidRDefault="00070DB4">
    <w:pPr>
      <w:pStyle w:val="Plattetekst"/>
      <w:spacing w:line="14" w:lineRule="auto"/>
      <w:rPr>
        <w:b w:val="0"/>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6C33" w14:textId="77777777" w:rsidR="00A2577D" w:rsidRDefault="00A2577D">
      <w:r>
        <w:separator/>
      </w:r>
    </w:p>
  </w:footnote>
  <w:footnote w:type="continuationSeparator" w:id="0">
    <w:p w14:paraId="57A1FC59" w14:textId="77777777" w:rsidR="00A2577D" w:rsidRDefault="00A2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39E7"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64992" behindDoc="1" locked="0" layoutInCell="1" allowOverlap="1" wp14:anchorId="1178E78F" wp14:editId="665810EB">
              <wp:simplePos x="0" y="0"/>
              <wp:positionH relativeFrom="page">
                <wp:posOffset>719994</wp:posOffset>
              </wp:positionH>
              <wp:positionV relativeFrom="page">
                <wp:posOffset>658909</wp:posOffset>
              </wp:positionV>
              <wp:extent cx="4768215" cy="12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707AD761" id="Graphic 22" o:spid="_x0000_s1026" style="position:absolute;margin-left:56.7pt;margin-top:51.9pt;width:375.45pt;height:.1pt;z-index:-17151488;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VnxylOMAAAAQAQAADwAAAAAAAAAAAAAAAAB1BAAAZHJzL2Rvd25yZXYu&#13;&#10;eG1sUEsFBgAAAAAEAAQA8wAAAIUFAAAAAA==&#13;&#10;" path="m4767694,l,e" filled="f" strokecolor="#efd2d4" strokeweight=".7pt">
              <v:path arrowok="t"/>
              <w10:wrap anchorx="page" anchory="page"/>
            </v:shape>
          </w:pict>
        </mc:Fallback>
      </mc:AlternateContent>
    </w:r>
    <w:r>
      <w:rPr>
        <w:b w:val="0"/>
        <w:noProof/>
        <w:sz w:val="20"/>
      </w:rPr>
      <mc:AlternateContent>
        <mc:Choice Requires="wps">
          <w:drawing>
            <wp:anchor distT="0" distB="0" distL="0" distR="0" simplePos="0" relativeHeight="486165504" behindDoc="1" locked="0" layoutInCell="1" allowOverlap="1" wp14:anchorId="5B8DFB82" wp14:editId="70F698E5">
              <wp:simplePos x="0" y="0"/>
              <wp:positionH relativeFrom="page">
                <wp:posOffset>4837050</wp:posOffset>
              </wp:positionH>
              <wp:positionV relativeFrom="page">
                <wp:posOffset>491830</wp:posOffset>
              </wp:positionV>
              <wp:extent cx="663575" cy="13144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1445"/>
                      </a:xfrm>
                      <a:prstGeom prst="rect">
                        <a:avLst/>
                      </a:prstGeom>
                    </wps:spPr>
                    <wps:txbx>
                      <w:txbxContent>
                        <w:p w14:paraId="07EA2852" w14:textId="77777777" w:rsidR="00070DB4" w:rsidRDefault="00000000">
                          <w:pPr>
                            <w:spacing w:before="2"/>
                            <w:ind w:left="20"/>
                            <w:rPr>
                              <w:rFonts w:ascii="General Sans Light"/>
                              <w:sz w:val="14"/>
                            </w:rPr>
                          </w:pPr>
                          <w:r>
                            <w:rPr>
                              <w:rFonts w:ascii="General Sans Light"/>
                              <w:color w:val="DC7A52"/>
                              <w:sz w:val="14"/>
                            </w:rPr>
                            <w:t>Projectplan</w:t>
                          </w:r>
                          <w:r>
                            <w:rPr>
                              <w:rFonts w:ascii="General Sans Light"/>
                              <w:color w:val="DC7A52"/>
                              <w:spacing w:val="-2"/>
                              <w:sz w:val="14"/>
                            </w:rPr>
                            <w:t xml:space="preserve">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type w14:anchorId="5B8DFB82" id="_x0000_t202" coordsize="21600,21600" o:spt="202" path="m,l,21600r21600,l21600,xe">
              <v:stroke joinstyle="miter"/>
              <v:path gradientshapeok="t" o:connecttype="rect"/>
            </v:shapetype>
            <v:shape id="Textbox 23" o:spid="_x0000_s1032" type="#_x0000_t202" style="position:absolute;margin-left:380.85pt;margin-top:38.75pt;width:52.25pt;height:10.35pt;z-index:-17150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" filled="f" stroked="f">
              <v:textbox inset="0,0,0,0">
                <w:txbxContent>
                  <w:p w14:paraId="07EA2852" w14:textId="77777777" w:rsidR="00070DB4" w:rsidRDefault="00000000">
                    <w:pPr>
                      <w:spacing w:before="2"/>
                      <w:ind w:left="20"/>
                      <w:rPr>
                        <w:rFonts w:ascii="General Sans Light"/>
                        <w:sz w:val="14"/>
                      </w:rPr>
                    </w:pPr>
                    <w:r>
                      <w:rPr>
                        <w:rFonts w:ascii="General Sans Light"/>
                        <w:color w:val="DC7A52"/>
                        <w:sz w:val="14"/>
                      </w:rPr>
                      <w:t>Projectplan</w:t>
                    </w:r>
                    <w:r>
                      <w:rPr>
                        <w:rFonts w:ascii="General Sans Light"/>
                        <w:color w:val="DC7A52"/>
                        <w:spacing w:val="-2"/>
                        <w:sz w:val="14"/>
                      </w:rPr>
                      <w:t xml:space="preserve"> </w:t>
                    </w:r>
                    <w:r>
                      <w:rPr>
                        <w:rFonts w:ascii="General Sans Light"/>
                        <w:color w:val="DC7A52"/>
                        <w:spacing w:val="-5"/>
                        <w:sz w:val="14"/>
                      </w:rPr>
                      <w:t>OKE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ABFDA" w14:textId="77777777" w:rsidR="00070DB4" w:rsidRDefault="00070DB4">
    <w:pPr>
      <w:pStyle w:val="Plattetekst"/>
      <w:spacing w:line="14" w:lineRule="auto"/>
      <w:rPr>
        <w:b w:val="0"/>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D0FC1"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68576" behindDoc="1" locked="0" layoutInCell="1" allowOverlap="1" wp14:anchorId="75700A6C" wp14:editId="664CB6E9">
              <wp:simplePos x="0" y="0"/>
              <wp:positionH relativeFrom="page">
                <wp:posOffset>632298</wp:posOffset>
              </wp:positionH>
              <wp:positionV relativeFrom="page">
                <wp:posOffset>658909</wp:posOffset>
              </wp:positionV>
              <wp:extent cx="4768215" cy="127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69E110EC" id="Graphic 30" o:spid="_x0000_s1026" style="position:absolute;margin-left:49.8pt;margin-top:51.9pt;width:375.45pt;height:.1pt;z-index:-17147904;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HArXxuMAAAAPAQAADwAAAAAAAAAAAAAAAAB1BAAAZHJzL2Rvd25yZXYu&#13;&#10;eG1sUEsFBgAAAAAEAAQA8wAAAIUFAAAAAA==&#13;&#10;" path="m4767694,l,e" filled="f" strokecolor="#efd2d4" strokeweight=".7pt">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0051B"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67552" behindDoc="1" locked="0" layoutInCell="1" allowOverlap="1" wp14:anchorId="2811F538" wp14:editId="53F92063">
              <wp:simplePos x="0" y="0"/>
              <wp:positionH relativeFrom="page">
                <wp:posOffset>719994</wp:posOffset>
              </wp:positionH>
              <wp:positionV relativeFrom="page">
                <wp:posOffset>658909</wp:posOffset>
              </wp:positionV>
              <wp:extent cx="4768215" cy="127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3BCF4EBF" id="Graphic 28" o:spid="_x0000_s1026" style="position:absolute;margin-left:56.7pt;margin-top:51.9pt;width:375.45pt;height:.1pt;z-index:-17148928;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VnxylOMAAAAQAQAADwAAAAAAAAAAAAAAAAB1BAAAZHJzL2Rvd25yZXYu&#13;&#10;eG1sUEsFBgAAAAAEAAQA8wAAAIUFAAAAAA==&#13;&#10;" path="m4767694,l,e" filled="f" strokecolor="#efd2d4" strokeweight=".7pt">
              <v:path arrowok="t"/>
              <w10:wrap anchorx="page" anchory="page"/>
            </v:shape>
          </w:pict>
        </mc:Fallback>
      </mc:AlternateContent>
    </w:r>
    <w:r>
      <w:rPr>
        <w:b w:val="0"/>
        <w:noProof/>
        <w:sz w:val="20"/>
      </w:rPr>
      <mc:AlternateContent>
        <mc:Choice Requires="wps">
          <w:drawing>
            <wp:anchor distT="0" distB="0" distL="0" distR="0" simplePos="0" relativeHeight="486168064" behindDoc="1" locked="0" layoutInCell="1" allowOverlap="1" wp14:anchorId="175C54E7" wp14:editId="4C31DAB7">
              <wp:simplePos x="0" y="0"/>
              <wp:positionH relativeFrom="page">
                <wp:posOffset>4837050</wp:posOffset>
              </wp:positionH>
              <wp:positionV relativeFrom="page">
                <wp:posOffset>491830</wp:posOffset>
              </wp:positionV>
              <wp:extent cx="663575" cy="13144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1445"/>
                      </a:xfrm>
                      <a:prstGeom prst="rect">
                        <a:avLst/>
                      </a:prstGeom>
                    </wps:spPr>
                    <wps:txbx>
                      <w:txbxContent>
                        <w:p w14:paraId="6DC9D12A" w14:textId="77777777" w:rsidR="00070DB4" w:rsidRDefault="00000000">
                          <w:pPr>
                            <w:spacing w:before="2"/>
                            <w:ind w:left="20"/>
                            <w:rPr>
                              <w:rFonts w:ascii="General Sans Light"/>
                              <w:sz w:val="14"/>
                            </w:rPr>
                          </w:pPr>
                          <w:r>
                            <w:rPr>
                              <w:rFonts w:ascii="General Sans Light"/>
                              <w:color w:val="DC7A52"/>
                              <w:sz w:val="14"/>
                            </w:rPr>
                            <w:t>Projectplan</w:t>
                          </w:r>
                          <w:r>
                            <w:rPr>
                              <w:rFonts w:ascii="General Sans Light"/>
                              <w:color w:val="DC7A52"/>
                              <w:spacing w:val="-2"/>
                              <w:sz w:val="14"/>
                            </w:rPr>
                            <w:t xml:space="preserve">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type w14:anchorId="175C54E7" id="_x0000_t202" coordsize="21600,21600" o:spt="202" path="m,l,21600r21600,l21600,xe">
              <v:stroke joinstyle="miter"/>
              <v:path gradientshapeok="t" o:connecttype="rect"/>
            </v:shapetype>
            <v:shape id="Textbox 29" o:spid="_x0000_s1035" type="#_x0000_t202" style="position:absolute;margin-left:380.85pt;margin-top:38.75pt;width:52.25pt;height:10.35pt;z-index:-17148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" filled="f" stroked="f">
              <v:textbox inset="0,0,0,0">
                <w:txbxContent>
                  <w:p w14:paraId="6DC9D12A" w14:textId="77777777" w:rsidR="00070DB4" w:rsidRDefault="00000000">
                    <w:pPr>
                      <w:spacing w:before="2"/>
                      <w:ind w:left="20"/>
                      <w:rPr>
                        <w:rFonts w:ascii="General Sans Light"/>
                        <w:sz w:val="14"/>
                      </w:rPr>
                    </w:pPr>
                    <w:r>
                      <w:rPr>
                        <w:rFonts w:ascii="General Sans Light"/>
                        <w:color w:val="DC7A52"/>
                        <w:sz w:val="14"/>
                      </w:rPr>
                      <w:t>Projectplan</w:t>
                    </w:r>
                    <w:r>
                      <w:rPr>
                        <w:rFonts w:ascii="General Sans Light"/>
                        <w:color w:val="DC7A52"/>
                        <w:spacing w:val="-2"/>
                        <w:sz w:val="14"/>
                      </w:rPr>
                      <w:t xml:space="preserve"> </w:t>
                    </w:r>
                    <w:r>
                      <w:rPr>
                        <w:rFonts w:ascii="General Sans Light"/>
                        <w:color w:val="DC7A52"/>
                        <w:spacing w:val="-5"/>
                        <w:sz w:val="14"/>
                      </w:rPr>
                      <w:t>OKE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31E6"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71136" behindDoc="1" locked="0" layoutInCell="1" allowOverlap="1" wp14:anchorId="1F3434C0" wp14:editId="30D85FB3">
              <wp:simplePos x="0" y="0"/>
              <wp:positionH relativeFrom="page">
                <wp:posOffset>632298</wp:posOffset>
              </wp:positionH>
              <wp:positionV relativeFrom="page">
                <wp:posOffset>658909</wp:posOffset>
              </wp:positionV>
              <wp:extent cx="476821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7AF5C7B4" id="Graphic 37" o:spid="_x0000_s1026" style="position:absolute;margin-left:49.8pt;margin-top:51.9pt;width:375.45pt;height:.1pt;z-index:-17145344;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HArXxuMAAAAPAQAADwAAAAAAAAAAAAAAAAB1BAAAZHJzL2Rvd25yZXYu&#13;&#10;eG1sUEsFBgAAAAAEAAQA8wAAAIUFAAAAAA==&#13;&#10;" path="m4767694,l,e" filled="f" strokecolor="#efd2d4" strokeweight=".7pt">
              <v:path arrowok="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FD7D" w14:textId="77777777" w:rsidR="00070DB4" w:rsidRDefault="00000000">
    <w:pPr>
      <w:pStyle w:val="Plattetekst"/>
      <w:spacing w:line="14" w:lineRule="auto"/>
      <w:rPr>
        <w:b w:val="0"/>
        <w:sz w:val="20"/>
      </w:rPr>
    </w:pPr>
    <w:r>
      <w:rPr>
        <w:b w:val="0"/>
        <w:noProof/>
        <w:sz w:val="20"/>
      </w:rPr>
      <mc:AlternateContent>
        <mc:Choice Requires="wps">
          <w:drawing>
            <wp:anchor distT="0" distB="0" distL="0" distR="0" simplePos="0" relativeHeight="486171648" behindDoc="1" locked="0" layoutInCell="1" allowOverlap="1" wp14:anchorId="77DC2779" wp14:editId="53E337CE">
              <wp:simplePos x="0" y="0"/>
              <wp:positionH relativeFrom="page">
                <wp:posOffset>719994</wp:posOffset>
              </wp:positionH>
              <wp:positionV relativeFrom="page">
                <wp:posOffset>658909</wp:posOffset>
              </wp:positionV>
              <wp:extent cx="476821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35374CD6" id="Graphic 38" o:spid="_x0000_s1026" style="position:absolute;margin-left:56.7pt;margin-top:51.9pt;width:375.45pt;height:.1pt;z-index:-17144832;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VnxylOMAAAAQAQAADwAAAAAAAAAAAAAAAAB1BAAAZHJzL2Rvd25yZXYu&#13;&#10;eG1sUEsFBgAAAAAEAAQA8wAAAIUFAAAAAA==&#13;&#10;" path="m4767694,l,e" filled="f" strokecolor="#efd2d4" strokeweight=".7pt">
              <v:path arrowok="t"/>
              <w10:wrap anchorx="page" anchory="page"/>
            </v:shape>
          </w:pict>
        </mc:Fallback>
      </mc:AlternateContent>
    </w:r>
    <w:r>
      <w:rPr>
        <w:b w:val="0"/>
        <w:noProof/>
        <w:sz w:val="20"/>
      </w:rPr>
      <mc:AlternateContent>
        <mc:Choice Requires="wps">
          <w:drawing>
            <wp:anchor distT="0" distB="0" distL="0" distR="0" simplePos="0" relativeHeight="486172160" behindDoc="1" locked="0" layoutInCell="1" allowOverlap="1" wp14:anchorId="4EE0B46C" wp14:editId="1D76843B">
              <wp:simplePos x="0" y="0"/>
              <wp:positionH relativeFrom="page">
                <wp:posOffset>4837050</wp:posOffset>
              </wp:positionH>
              <wp:positionV relativeFrom="page">
                <wp:posOffset>491830</wp:posOffset>
              </wp:positionV>
              <wp:extent cx="663575" cy="131445"/>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1445"/>
                      </a:xfrm>
                      <a:prstGeom prst="rect">
                        <a:avLst/>
                      </a:prstGeom>
                    </wps:spPr>
                    <wps:txbx>
                      <w:txbxContent>
                        <w:p w14:paraId="65CB6FD1" w14:textId="77777777" w:rsidR="00070DB4" w:rsidRDefault="00000000">
                          <w:pPr>
                            <w:spacing w:before="2"/>
                            <w:ind w:left="20"/>
                            <w:rPr>
                              <w:rFonts w:ascii="General Sans Light"/>
                              <w:sz w:val="14"/>
                            </w:rPr>
                          </w:pPr>
                          <w:r>
                            <w:rPr>
                              <w:rFonts w:ascii="General Sans Light"/>
                              <w:color w:val="DC7A52"/>
                              <w:sz w:val="14"/>
                            </w:rPr>
                            <w:t>Projectplan</w:t>
                          </w:r>
                          <w:r>
                            <w:rPr>
                              <w:rFonts w:ascii="General Sans Light"/>
                              <w:color w:val="DC7A52"/>
                              <w:spacing w:val="-2"/>
                              <w:sz w:val="14"/>
                            </w:rPr>
                            <w:t xml:space="preserve"> </w:t>
                          </w:r>
                          <w:r>
                            <w:rPr>
                              <w:rFonts w:ascii="General Sans Light"/>
                              <w:color w:val="DC7A52"/>
                              <w:spacing w:val="-5"/>
                              <w:sz w:val="14"/>
                            </w:rPr>
                            <w:t>OKE</w:t>
                          </w:r>
                        </w:p>
                      </w:txbxContent>
                    </wps:txbx>
                    <wps:bodyPr wrap="square" lIns="0" tIns="0" rIns="0" bIns="0" rtlCol="0">
                      <a:noAutofit/>
                    </wps:bodyPr>
                  </wps:wsp>
                </a:graphicData>
              </a:graphic>
            </wp:anchor>
          </w:drawing>
        </mc:Choice>
        <mc:Fallback>
          <w:pict>
            <v:shapetype w14:anchorId="4EE0B46C" id="_x0000_t202" coordsize="21600,21600" o:spt="202" path="m,l,21600r21600,l21600,xe">
              <v:stroke joinstyle="miter"/>
              <v:path gradientshapeok="t" o:connecttype="rect"/>
            </v:shapetype>
            <v:shape id="Textbox 39" o:spid="_x0000_s1039" type="#_x0000_t202" style="position:absolute;margin-left:380.85pt;margin-top:38.75pt;width:52.25pt;height:10.35pt;z-index:-17144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" filled="f" stroked="f">
              <v:textbox inset="0,0,0,0">
                <w:txbxContent>
                  <w:p w14:paraId="65CB6FD1" w14:textId="77777777" w:rsidR="00070DB4" w:rsidRDefault="00000000">
                    <w:pPr>
                      <w:spacing w:before="2"/>
                      <w:ind w:left="20"/>
                      <w:rPr>
                        <w:rFonts w:ascii="General Sans Light"/>
                        <w:sz w:val="14"/>
                      </w:rPr>
                    </w:pPr>
                    <w:r>
                      <w:rPr>
                        <w:rFonts w:ascii="General Sans Light"/>
                        <w:color w:val="DC7A52"/>
                        <w:sz w:val="14"/>
                      </w:rPr>
                      <w:t>Projectplan</w:t>
                    </w:r>
                    <w:r>
                      <w:rPr>
                        <w:rFonts w:ascii="General Sans Light"/>
                        <w:color w:val="DC7A52"/>
                        <w:spacing w:val="-2"/>
                        <w:sz w:val="14"/>
                      </w:rPr>
                      <w:t xml:space="preserve"> </w:t>
                    </w:r>
                    <w:r>
                      <w:rPr>
                        <w:rFonts w:ascii="General Sans Light"/>
                        <w:color w:val="DC7A52"/>
                        <w:spacing w:val="-5"/>
                        <w:sz w:val="14"/>
                      </w:rPr>
                      <w:t>OKE</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14B88" w14:textId="77777777" w:rsidR="00070DB4" w:rsidRDefault="00070DB4">
    <w:pPr>
      <w:pStyle w:val="Plattetekst"/>
      <w:spacing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52F"/>
    <w:multiLevelType w:val="hybridMultilevel"/>
    <w:tmpl w:val="D3D08AB0"/>
    <w:lvl w:ilvl="0" w:tplc="04130001">
      <w:start w:val="1"/>
      <w:numFmt w:val="bullet"/>
      <w:lvlText w:val=""/>
      <w:lvlJc w:val="left"/>
      <w:pPr>
        <w:ind w:left="1145" w:hanging="360"/>
      </w:pPr>
      <w:rPr>
        <w:rFonts w:ascii="Symbol" w:hAnsi="Symbol" w:hint="default"/>
      </w:rPr>
    </w:lvl>
    <w:lvl w:ilvl="1" w:tplc="04130003">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1" w15:restartNumberingAfterBreak="0">
    <w:nsid w:val="03CB29A1"/>
    <w:multiLevelType w:val="multilevel"/>
    <w:tmpl w:val="8EEA0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D29AC"/>
    <w:multiLevelType w:val="multilevel"/>
    <w:tmpl w:val="C63E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F7458"/>
    <w:multiLevelType w:val="hybridMultilevel"/>
    <w:tmpl w:val="33883D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DE25AD"/>
    <w:multiLevelType w:val="hybridMultilevel"/>
    <w:tmpl w:val="2B582E0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5C5116"/>
    <w:multiLevelType w:val="hybridMultilevel"/>
    <w:tmpl w:val="F60E12E6"/>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6" w15:restartNumberingAfterBreak="0">
    <w:nsid w:val="0C7F118A"/>
    <w:multiLevelType w:val="multilevel"/>
    <w:tmpl w:val="40B23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600413"/>
    <w:multiLevelType w:val="multilevel"/>
    <w:tmpl w:val="1026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2625BD"/>
    <w:multiLevelType w:val="hybridMultilevel"/>
    <w:tmpl w:val="1CF66018"/>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9" w15:restartNumberingAfterBreak="0">
    <w:nsid w:val="108860DF"/>
    <w:multiLevelType w:val="multilevel"/>
    <w:tmpl w:val="0F00F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1C3FE8"/>
    <w:multiLevelType w:val="hybridMultilevel"/>
    <w:tmpl w:val="AD5E97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5784594"/>
    <w:multiLevelType w:val="hybridMultilevel"/>
    <w:tmpl w:val="1C60D8A2"/>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12" w15:restartNumberingAfterBreak="0">
    <w:nsid w:val="178F02FE"/>
    <w:multiLevelType w:val="multilevel"/>
    <w:tmpl w:val="B3EAB91A"/>
    <w:lvl w:ilvl="0">
      <w:start w:val="1"/>
      <w:numFmt w:val="decimal"/>
      <w:lvlText w:val="%1."/>
      <w:lvlJc w:val="left"/>
      <w:pPr>
        <w:ind w:left="774" w:hanging="350"/>
        <w:jc w:val="right"/>
      </w:pPr>
      <w:rPr>
        <w:rFonts w:ascii="General Sans Semibold" w:eastAsia="General Sans Semibold" w:hAnsi="General Sans Semibold" w:cs="General Sans Semibold" w:hint="default"/>
        <w:b/>
        <w:bCs/>
        <w:i w:val="0"/>
        <w:iCs w:val="0"/>
        <w:color w:val="231F20"/>
        <w:spacing w:val="0"/>
        <w:w w:val="100"/>
        <w:sz w:val="42"/>
        <w:szCs w:val="42"/>
        <w:lang w:val="nl-NL" w:eastAsia="en-US" w:bidi="ar-SA"/>
      </w:rPr>
    </w:lvl>
    <w:lvl w:ilvl="1">
      <w:start w:val="1"/>
      <w:numFmt w:val="decimal"/>
      <w:lvlText w:val="%1.%2"/>
      <w:lvlJc w:val="left"/>
      <w:pPr>
        <w:ind w:left="741" w:hanging="316"/>
      </w:pPr>
      <w:rPr>
        <w:rFonts w:ascii="General Sans Semibold" w:eastAsia="General Sans Semibold" w:hAnsi="General Sans Semibold" w:cs="General Sans Semibold" w:hint="default"/>
        <w:b/>
        <w:bCs/>
        <w:i w:val="0"/>
        <w:iCs w:val="0"/>
        <w:color w:val="231F20"/>
        <w:spacing w:val="-10"/>
        <w:w w:val="100"/>
        <w:sz w:val="22"/>
        <w:szCs w:val="22"/>
        <w:lang w:val="nl-NL" w:eastAsia="en-US" w:bidi="ar-SA"/>
      </w:rPr>
    </w:lvl>
    <w:lvl w:ilvl="2">
      <w:numFmt w:val="bullet"/>
      <w:lvlText w:val="•"/>
      <w:lvlJc w:val="left"/>
      <w:pPr>
        <w:ind w:left="740" w:hanging="316"/>
      </w:pPr>
      <w:rPr>
        <w:rFonts w:hint="default"/>
        <w:lang w:val="nl-NL" w:eastAsia="en-US" w:bidi="ar-SA"/>
      </w:rPr>
    </w:lvl>
    <w:lvl w:ilvl="3">
      <w:numFmt w:val="bullet"/>
      <w:lvlText w:val="•"/>
      <w:lvlJc w:val="left"/>
      <w:pPr>
        <w:ind w:left="780" w:hanging="316"/>
      </w:pPr>
      <w:rPr>
        <w:rFonts w:hint="default"/>
        <w:lang w:val="nl-NL" w:eastAsia="en-US" w:bidi="ar-SA"/>
      </w:rPr>
    </w:lvl>
    <w:lvl w:ilvl="4">
      <w:numFmt w:val="bullet"/>
      <w:lvlText w:val="•"/>
      <w:lvlJc w:val="left"/>
      <w:pPr>
        <w:ind w:left="800" w:hanging="316"/>
      </w:pPr>
      <w:rPr>
        <w:rFonts w:hint="default"/>
        <w:lang w:val="nl-NL" w:eastAsia="en-US" w:bidi="ar-SA"/>
      </w:rPr>
    </w:lvl>
    <w:lvl w:ilvl="5">
      <w:numFmt w:val="bullet"/>
      <w:lvlText w:val="•"/>
      <w:lvlJc w:val="left"/>
      <w:pPr>
        <w:ind w:left="2036" w:hanging="316"/>
      </w:pPr>
      <w:rPr>
        <w:rFonts w:hint="default"/>
        <w:lang w:val="nl-NL" w:eastAsia="en-US" w:bidi="ar-SA"/>
      </w:rPr>
    </w:lvl>
    <w:lvl w:ilvl="6">
      <w:numFmt w:val="bullet"/>
      <w:lvlText w:val="•"/>
      <w:lvlJc w:val="left"/>
      <w:pPr>
        <w:ind w:left="3273" w:hanging="316"/>
      </w:pPr>
      <w:rPr>
        <w:rFonts w:hint="default"/>
        <w:lang w:val="nl-NL" w:eastAsia="en-US" w:bidi="ar-SA"/>
      </w:rPr>
    </w:lvl>
    <w:lvl w:ilvl="7">
      <w:numFmt w:val="bullet"/>
      <w:lvlText w:val="•"/>
      <w:lvlJc w:val="left"/>
      <w:pPr>
        <w:ind w:left="4510" w:hanging="316"/>
      </w:pPr>
      <w:rPr>
        <w:rFonts w:hint="default"/>
        <w:lang w:val="nl-NL" w:eastAsia="en-US" w:bidi="ar-SA"/>
      </w:rPr>
    </w:lvl>
    <w:lvl w:ilvl="8">
      <w:numFmt w:val="bullet"/>
      <w:lvlText w:val="•"/>
      <w:lvlJc w:val="left"/>
      <w:pPr>
        <w:ind w:left="5747" w:hanging="316"/>
      </w:pPr>
      <w:rPr>
        <w:rFonts w:hint="default"/>
        <w:lang w:val="nl-NL" w:eastAsia="en-US" w:bidi="ar-SA"/>
      </w:rPr>
    </w:lvl>
  </w:abstractNum>
  <w:abstractNum w:abstractNumId="13" w15:restartNumberingAfterBreak="0">
    <w:nsid w:val="19E4011A"/>
    <w:multiLevelType w:val="hybridMultilevel"/>
    <w:tmpl w:val="DA905F42"/>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14" w15:restartNumberingAfterBreak="0">
    <w:nsid w:val="1B327BD4"/>
    <w:multiLevelType w:val="multilevel"/>
    <w:tmpl w:val="9AA89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871F92"/>
    <w:multiLevelType w:val="multilevel"/>
    <w:tmpl w:val="9A78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DE245D"/>
    <w:multiLevelType w:val="hybridMultilevel"/>
    <w:tmpl w:val="87402F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404D1F"/>
    <w:multiLevelType w:val="hybridMultilevel"/>
    <w:tmpl w:val="DA625D2A"/>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18" w15:restartNumberingAfterBreak="0">
    <w:nsid w:val="2151527C"/>
    <w:multiLevelType w:val="multilevel"/>
    <w:tmpl w:val="C1764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7214A2"/>
    <w:multiLevelType w:val="multilevel"/>
    <w:tmpl w:val="73DA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F13832"/>
    <w:multiLevelType w:val="hybridMultilevel"/>
    <w:tmpl w:val="4C640768"/>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21" w15:restartNumberingAfterBreak="0">
    <w:nsid w:val="277A3DB6"/>
    <w:multiLevelType w:val="multilevel"/>
    <w:tmpl w:val="7990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D83ED0"/>
    <w:multiLevelType w:val="multilevel"/>
    <w:tmpl w:val="35FA1A66"/>
    <w:lvl w:ilvl="0">
      <w:start w:val="1"/>
      <w:numFmt w:val="decimal"/>
      <w:lvlText w:val="%1"/>
      <w:lvlJc w:val="left"/>
      <w:pPr>
        <w:ind w:left="1669"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069"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44" w:hanging="400"/>
      </w:pPr>
      <w:rPr>
        <w:rFonts w:hint="default"/>
        <w:lang w:val="nl-NL" w:eastAsia="en-US" w:bidi="ar-SA"/>
      </w:rPr>
    </w:lvl>
    <w:lvl w:ilvl="3">
      <w:numFmt w:val="bullet"/>
      <w:lvlText w:val="•"/>
      <w:lvlJc w:val="left"/>
      <w:pPr>
        <w:ind w:left="3429" w:hanging="400"/>
      </w:pPr>
      <w:rPr>
        <w:rFonts w:hint="default"/>
        <w:lang w:val="nl-NL" w:eastAsia="en-US" w:bidi="ar-SA"/>
      </w:rPr>
    </w:lvl>
    <w:lvl w:ilvl="4">
      <w:numFmt w:val="bullet"/>
      <w:lvlText w:val="•"/>
      <w:lvlJc w:val="left"/>
      <w:pPr>
        <w:ind w:left="4113" w:hanging="400"/>
      </w:pPr>
      <w:rPr>
        <w:rFonts w:hint="default"/>
        <w:lang w:val="nl-NL" w:eastAsia="en-US" w:bidi="ar-SA"/>
      </w:rPr>
    </w:lvl>
    <w:lvl w:ilvl="5">
      <w:numFmt w:val="bullet"/>
      <w:lvlText w:val="•"/>
      <w:lvlJc w:val="left"/>
      <w:pPr>
        <w:ind w:left="4798" w:hanging="400"/>
      </w:pPr>
      <w:rPr>
        <w:rFonts w:hint="default"/>
        <w:lang w:val="nl-NL" w:eastAsia="en-US" w:bidi="ar-SA"/>
      </w:rPr>
    </w:lvl>
    <w:lvl w:ilvl="6">
      <w:numFmt w:val="bullet"/>
      <w:lvlText w:val="•"/>
      <w:lvlJc w:val="left"/>
      <w:pPr>
        <w:ind w:left="5483" w:hanging="400"/>
      </w:pPr>
      <w:rPr>
        <w:rFonts w:hint="default"/>
        <w:lang w:val="nl-NL" w:eastAsia="en-US" w:bidi="ar-SA"/>
      </w:rPr>
    </w:lvl>
    <w:lvl w:ilvl="7">
      <w:numFmt w:val="bullet"/>
      <w:lvlText w:val="•"/>
      <w:lvlJc w:val="left"/>
      <w:pPr>
        <w:ind w:left="6167" w:hanging="400"/>
      </w:pPr>
      <w:rPr>
        <w:rFonts w:hint="default"/>
        <w:lang w:val="nl-NL" w:eastAsia="en-US" w:bidi="ar-SA"/>
      </w:rPr>
    </w:lvl>
    <w:lvl w:ilvl="8">
      <w:numFmt w:val="bullet"/>
      <w:lvlText w:val="•"/>
      <w:lvlJc w:val="left"/>
      <w:pPr>
        <w:ind w:left="6852" w:hanging="400"/>
      </w:pPr>
      <w:rPr>
        <w:rFonts w:hint="default"/>
        <w:lang w:val="nl-NL" w:eastAsia="en-US" w:bidi="ar-SA"/>
      </w:rPr>
    </w:lvl>
  </w:abstractNum>
  <w:abstractNum w:abstractNumId="23" w15:restartNumberingAfterBreak="0">
    <w:nsid w:val="2B662697"/>
    <w:multiLevelType w:val="hybridMultilevel"/>
    <w:tmpl w:val="6B8C58AA"/>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24" w15:restartNumberingAfterBreak="0">
    <w:nsid w:val="2CA742A6"/>
    <w:multiLevelType w:val="hybridMultilevel"/>
    <w:tmpl w:val="298A03E8"/>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25" w15:restartNumberingAfterBreak="0">
    <w:nsid w:val="2CB432EE"/>
    <w:multiLevelType w:val="multilevel"/>
    <w:tmpl w:val="3B30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A72936"/>
    <w:multiLevelType w:val="multilevel"/>
    <w:tmpl w:val="6930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203382"/>
    <w:multiLevelType w:val="multilevel"/>
    <w:tmpl w:val="862C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D46B58"/>
    <w:multiLevelType w:val="hybridMultilevel"/>
    <w:tmpl w:val="A35C7F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4F60064"/>
    <w:multiLevelType w:val="hybridMultilevel"/>
    <w:tmpl w:val="44668E12"/>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30" w15:restartNumberingAfterBreak="0">
    <w:nsid w:val="37880948"/>
    <w:multiLevelType w:val="multilevel"/>
    <w:tmpl w:val="35FA1A66"/>
    <w:lvl w:ilvl="0">
      <w:start w:val="1"/>
      <w:numFmt w:val="decimal"/>
      <w:lvlText w:val="%1"/>
      <w:lvlJc w:val="left"/>
      <w:pPr>
        <w:ind w:left="1669"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069"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44" w:hanging="400"/>
      </w:pPr>
      <w:rPr>
        <w:rFonts w:hint="default"/>
        <w:lang w:val="nl-NL" w:eastAsia="en-US" w:bidi="ar-SA"/>
      </w:rPr>
    </w:lvl>
    <w:lvl w:ilvl="3">
      <w:numFmt w:val="bullet"/>
      <w:lvlText w:val="•"/>
      <w:lvlJc w:val="left"/>
      <w:pPr>
        <w:ind w:left="3429" w:hanging="400"/>
      </w:pPr>
      <w:rPr>
        <w:rFonts w:hint="default"/>
        <w:lang w:val="nl-NL" w:eastAsia="en-US" w:bidi="ar-SA"/>
      </w:rPr>
    </w:lvl>
    <w:lvl w:ilvl="4">
      <w:numFmt w:val="bullet"/>
      <w:lvlText w:val="•"/>
      <w:lvlJc w:val="left"/>
      <w:pPr>
        <w:ind w:left="4113" w:hanging="400"/>
      </w:pPr>
      <w:rPr>
        <w:rFonts w:hint="default"/>
        <w:lang w:val="nl-NL" w:eastAsia="en-US" w:bidi="ar-SA"/>
      </w:rPr>
    </w:lvl>
    <w:lvl w:ilvl="5">
      <w:numFmt w:val="bullet"/>
      <w:lvlText w:val="•"/>
      <w:lvlJc w:val="left"/>
      <w:pPr>
        <w:ind w:left="4798" w:hanging="400"/>
      </w:pPr>
      <w:rPr>
        <w:rFonts w:hint="default"/>
        <w:lang w:val="nl-NL" w:eastAsia="en-US" w:bidi="ar-SA"/>
      </w:rPr>
    </w:lvl>
    <w:lvl w:ilvl="6">
      <w:numFmt w:val="bullet"/>
      <w:lvlText w:val="•"/>
      <w:lvlJc w:val="left"/>
      <w:pPr>
        <w:ind w:left="5483" w:hanging="400"/>
      </w:pPr>
      <w:rPr>
        <w:rFonts w:hint="default"/>
        <w:lang w:val="nl-NL" w:eastAsia="en-US" w:bidi="ar-SA"/>
      </w:rPr>
    </w:lvl>
    <w:lvl w:ilvl="7">
      <w:numFmt w:val="bullet"/>
      <w:lvlText w:val="•"/>
      <w:lvlJc w:val="left"/>
      <w:pPr>
        <w:ind w:left="6167" w:hanging="400"/>
      </w:pPr>
      <w:rPr>
        <w:rFonts w:hint="default"/>
        <w:lang w:val="nl-NL" w:eastAsia="en-US" w:bidi="ar-SA"/>
      </w:rPr>
    </w:lvl>
    <w:lvl w:ilvl="8">
      <w:numFmt w:val="bullet"/>
      <w:lvlText w:val="•"/>
      <w:lvlJc w:val="left"/>
      <w:pPr>
        <w:ind w:left="6852" w:hanging="400"/>
      </w:pPr>
      <w:rPr>
        <w:rFonts w:hint="default"/>
        <w:lang w:val="nl-NL" w:eastAsia="en-US" w:bidi="ar-SA"/>
      </w:rPr>
    </w:lvl>
  </w:abstractNum>
  <w:abstractNum w:abstractNumId="31" w15:restartNumberingAfterBreak="0">
    <w:nsid w:val="38A37B2A"/>
    <w:multiLevelType w:val="multilevel"/>
    <w:tmpl w:val="AD1E0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AC1458"/>
    <w:multiLevelType w:val="hybridMultilevel"/>
    <w:tmpl w:val="6C14B264"/>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33" w15:restartNumberingAfterBreak="0">
    <w:nsid w:val="3D047EDB"/>
    <w:multiLevelType w:val="multilevel"/>
    <w:tmpl w:val="BC187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8307C1"/>
    <w:multiLevelType w:val="multilevel"/>
    <w:tmpl w:val="5F50F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BB3C82"/>
    <w:multiLevelType w:val="multilevel"/>
    <w:tmpl w:val="2020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9A3CA4"/>
    <w:multiLevelType w:val="hybridMultilevel"/>
    <w:tmpl w:val="3D7E57A8"/>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37" w15:restartNumberingAfterBreak="0">
    <w:nsid w:val="40D201CD"/>
    <w:multiLevelType w:val="multilevel"/>
    <w:tmpl w:val="9CC22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180237"/>
    <w:multiLevelType w:val="hybridMultilevel"/>
    <w:tmpl w:val="35E053EA"/>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39" w15:restartNumberingAfterBreak="0">
    <w:nsid w:val="4593573A"/>
    <w:multiLevelType w:val="multilevel"/>
    <w:tmpl w:val="2072050A"/>
    <w:lvl w:ilvl="0">
      <w:start w:val="5"/>
      <w:numFmt w:val="decimal"/>
      <w:lvlText w:val="%1"/>
      <w:lvlJc w:val="left"/>
      <w:pPr>
        <w:ind w:left="1701"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101"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80" w:hanging="400"/>
      </w:pPr>
      <w:rPr>
        <w:rFonts w:hint="default"/>
        <w:lang w:val="nl-NL" w:eastAsia="en-US" w:bidi="ar-SA"/>
      </w:rPr>
    </w:lvl>
    <w:lvl w:ilvl="3">
      <w:numFmt w:val="bullet"/>
      <w:lvlText w:val="•"/>
      <w:lvlJc w:val="left"/>
      <w:pPr>
        <w:ind w:left="3460" w:hanging="400"/>
      </w:pPr>
      <w:rPr>
        <w:rFonts w:hint="default"/>
        <w:lang w:val="nl-NL" w:eastAsia="en-US" w:bidi="ar-SA"/>
      </w:rPr>
    </w:lvl>
    <w:lvl w:ilvl="4">
      <w:numFmt w:val="bullet"/>
      <w:lvlText w:val="•"/>
      <w:lvlJc w:val="left"/>
      <w:pPr>
        <w:ind w:left="4140" w:hanging="400"/>
      </w:pPr>
      <w:rPr>
        <w:rFonts w:hint="default"/>
        <w:lang w:val="nl-NL" w:eastAsia="en-US" w:bidi="ar-SA"/>
      </w:rPr>
    </w:lvl>
    <w:lvl w:ilvl="5">
      <w:numFmt w:val="bullet"/>
      <w:lvlText w:val="•"/>
      <w:lvlJc w:val="left"/>
      <w:pPr>
        <w:ind w:left="4820" w:hanging="400"/>
      </w:pPr>
      <w:rPr>
        <w:rFonts w:hint="default"/>
        <w:lang w:val="nl-NL" w:eastAsia="en-US" w:bidi="ar-SA"/>
      </w:rPr>
    </w:lvl>
    <w:lvl w:ilvl="6">
      <w:numFmt w:val="bullet"/>
      <w:lvlText w:val="•"/>
      <w:lvlJc w:val="left"/>
      <w:pPr>
        <w:ind w:left="5501" w:hanging="400"/>
      </w:pPr>
      <w:rPr>
        <w:rFonts w:hint="default"/>
        <w:lang w:val="nl-NL" w:eastAsia="en-US" w:bidi="ar-SA"/>
      </w:rPr>
    </w:lvl>
    <w:lvl w:ilvl="7">
      <w:numFmt w:val="bullet"/>
      <w:lvlText w:val="•"/>
      <w:lvlJc w:val="left"/>
      <w:pPr>
        <w:ind w:left="6181" w:hanging="400"/>
      </w:pPr>
      <w:rPr>
        <w:rFonts w:hint="default"/>
        <w:lang w:val="nl-NL" w:eastAsia="en-US" w:bidi="ar-SA"/>
      </w:rPr>
    </w:lvl>
    <w:lvl w:ilvl="8">
      <w:numFmt w:val="bullet"/>
      <w:lvlText w:val="•"/>
      <w:lvlJc w:val="left"/>
      <w:pPr>
        <w:ind w:left="6861" w:hanging="400"/>
      </w:pPr>
      <w:rPr>
        <w:rFonts w:hint="default"/>
        <w:lang w:val="nl-NL" w:eastAsia="en-US" w:bidi="ar-SA"/>
      </w:rPr>
    </w:lvl>
  </w:abstractNum>
  <w:abstractNum w:abstractNumId="40" w15:restartNumberingAfterBreak="0">
    <w:nsid w:val="46464096"/>
    <w:multiLevelType w:val="multilevel"/>
    <w:tmpl w:val="F9B06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8A459A"/>
    <w:multiLevelType w:val="hybridMultilevel"/>
    <w:tmpl w:val="AECC42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8C57789"/>
    <w:multiLevelType w:val="multilevel"/>
    <w:tmpl w:val="23B2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D56A3D"/>
    <w:multiLevelType w:val="multilevel"/>
    <w:tmpl w:val="F76EC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EB1C12"/>
    <w:multiLevelType w:val="multilevel"/>
    <w:tmpl w:val="2736C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BB77748"/>
    <w:multiLevelType w:val="multilevel"/>
    <w:tmpl w:val="8FEE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D6627C"/>
    <w:multiLevelType w:val="multilevel"/>
    <w:tmpl w:val="C1764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801CD9"/>
    <w:multiLevelType w:val="multilevel"/>
    <w:tmpl w:val="C1764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22782B"/>
    <w:multiLevelType w:val="multilevel"/>
    <w:tmpl w:val="BFA49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0540B5"/>
    <w:multiLevelType w:val="multilevel"/>
    <w:tmpl w:val="574A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007C14"/>
    <w:multiLevelType w:val="multilevel"/>
    <w:tmpl w:val="C346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47C4D8B"/>
    <w:multiLevelType w:val="multilevel"/>
    <w:tmpl w:val="089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567667"/>
    <w:multiLevelType w:val="hybridMultilevel"/>
    <w:tmpl w:val="59EAF26A"/>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53" w15:restartNumberingAfterBreak="0">
    <w:nsid w:val="589C2D40"/>
    <w:multiLevelType w:val="multilevel"/>
    <w:tmpl w:val="53AA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8B4270C"/>
    <w:multiLevelType w:val="multilevel"/>
    <w:tmpl w:val="46DA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D86CB8"/>
    <w:multiLevelType w:val="hybridMultilevel"/>
    <w:tmpl w:val="3F2289EC"/>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56" w15:restartNumberingAfterBreak="0">
    <w:nsid w:val="5A471F75"/>
    <w:multiLevelType w:val="hybridMultilevel"/>
    <w:tmpl w:val="0726ACD4"/>
    <w:lvl w:ilvl="0" w:tplc="04130001">
      <w:start w:val="1"/>
      <w:numFmt w:val="bullet"/>
      <w:lvlText w:val=""/>
      <w:lvlJc w:val="left"/>
      <w:pPr>
        <w:ind w:left="647" w:hanging="360"/>
      </w:pPr>
      <w:rPr>
        <w:rFonts w:ascii="Symbol" w:hAnsi="Symbol" w:hint="default"/>
      </w:rPr>
    </w:lvl>
    <w:lvl w:ilvl="1" w:tplc="04130003" w:tentative="1">
      <w:start w:val="1"/>
      <w:numFmt w:val="bullet"/>
      <w:lvlText w:val="o"/>
      <w:lvlJc w:val="left"/>
      <w:pPr>
        <w:ind w:left="1367" w:hanging="360"/>
      </w:pPr>
      <w:rPr>
        <w:rFonts w:ascii="Courier New" w:hAnsi="Courier New" w:cs="Courier New" w:hint="default"/>
      </w:rPr>
    </w:lvl>
    <w:lvl w:ilvl="2" w:tplc="04130005" w:tentative="1">
      <w:start w:val="1"/>
      <w:numFmt w:val="bullet"/>
      <w:lvlText w:val=""/>
      <w:lvlJc w:val="left"/>
      <w:pPr>
        <w:ind w:left="2087" w:hanging="360"/>
      </w:pPr>
      <w:rPr>
        <w:rFonts w:ascii="Wingdings" w:hAnsi="Wingdings" w:hint="default"/>
      </w:rPr>
    </w:lvl>
    <w:lvl w:ilvl="3" w:tplc="04130001" w:tentative="1">
      <w:start w:val="1"/>
      <w:numFmt w:val="bullet"/>
      <w:lvlText w:val=""/>
      <w:lvlJc w:val="left"/>
      <w:pPr>
        <w:ind w:left="2807" w:hanging="360"/>
      </w:pPr>
      <w:rPr>
        <w:rFonts w:ascii="Symbol" w:hAnsi="Symbol" w:hint="default"/>
      </w:rPr>
    </w:lvl>
    <w:lvl w:ilvl="4" w:tplc="04130003" w:tentative="1">
      <w:start w:val="1"/>
      <w:numFmt w:val="bullet"/>
      <w:lvlText w:val="o"/>
      <w:lvlJc w:val="left"/>
      <w:pPr>
        <w:ind w:left="3527" w:hanging="360"/>
      </w:pPr>
      <w:rPr>
        <w:rFonts w:ascii="Courier New" w:hAnsi="Courier New" w:cs="Courier New" w:hint="default"/>
      </w:rPr>
    </w:lvl>
    <w:lvl w:ilvl="5" w:tplc="04130005" w:tentative="1">
      <w:start w:val="1"/>
      <w:numFmt w:val="bullet"/>
      <w:lvlText w:val=""/>
      <w:lvlJc w:val="left"/>
      <w:pPr>
        <w:ind w:left="4247" w:hanging="360"/>
      </w:pPr>
      <w:rPr>
        <w:rFonts w:ascii="Wingdings" w:hAnsi="Wingdings" w:hint="default"/>
      </w:rPr>
    </w:lvl>
    <w:lvl w:ilvl="6" w:tplc="04130001" w:tentative="1">
      <w:start w:val="1"/>
      <w:numFmt w:val="bullet"/>
      <w:lvlText w:val=""/>
      <w:lvlJc w:val="left"/>
      <w:pPr>
        <w:ind w:left="4967" w:hanging="360"/>
      </w:pPr>
      <w:rPr>
        <w:rFonts w:ascii="Symbol" w:hAnsi="Symbol" w:hint="default"/>
      </w:rPr>
    </w:lvl>
    <w:lvl w:ilvl="7" w:tplc="04130003" w:tentative="1">
      <w:start w:val="1"/>
      <w:numFmt w:val="bullet"/>
      <w:lvlText w:val="o"/>
      <w:lvlJc w:val="left"/>
      <w:pPr>
        <w:ind w:left="5687" w:hanging="360"/>
      </w:pPr>
      <w:rPr>
        <w:rFonts w:ascii="Courier New" w:hAnsi="Courier New" w:cs="Courier New" w:hint="default"/>
      </w:rPr>
    </w:lvl>
    <w:lvl w:ilvl="8" w:tplc="04130005" w:tentative="1">
      <w:start w:val="1"/>
      <w:numFmt w:val="bullet"/>
      <w:lvlText w:val=""/>
      <w:lvlJc w:val="left"/>
      <w:pPr>
        <w:ind w:left="6407" w:hanging="360"/>
      </w:pPr>
      <w:rPr>
        <w:rFonts w:ascii="Wingdings" w:hAnsi="Wingdings" w:hint="default"/>
      </w:rPr>
    </w:lvl>
  </w:abstractNum>
  <w:abstractNum w:abstractNumId="57" w15:restartNumberingAfterBreak="0">
    <w:nsid w:val="5AC57227"/>
    <w:multiLevelType w:val="multilevel"/>
    <w:tmpl w:val="1032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1048F3"/>
    <w:multiLevelType w:val="hybridMultilevel"/>
    <w:tmpl w:val="874017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F087D40"/>
    <w:multiLevelType w:val="multilevel"/>
    <w:tmpl w:val="8784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F495086"/>
    <w:multiLevelType w:val="multilevel"/>
    <w:tmpl w:val="F90AA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0FB4255"/>
    <w:multiLevelType w:val="hybridMultilevel"/>
    <w:tmpl w:val="FCFE6686"/>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62" w15:restartNumberingAfterBreak="0">
    <w:nsid w:val="61A41A07"/>
    <w:multiLevelType w:val="multilevel"/>
    <w:tmpl w:val="6FACA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3E20EE"/>
    <w:multiLevelType w:val="multilevel"/>
    <w:tmpl w:val="B3EAB91A"/>
    <w:lvl w:ilvl="0">
      <w:start w:val="1"/>
      <w:numFmt w:val="decimal"/>
      <w:lvlText w:val="%1."/>
      <w:lvlJc w:val="left"/>
      <w:pPr>
        <w:ind w:left="774" w:hanging="350"/>
        <w:jc w:val="right"/>
      </w:pPr>
      <w:rPr>
        <w:rFonts w:ascii="General Sans Semibold" w:eastAsia="General Sans Semibold" w:hAnsi="General Sans Semibold" w:cs="General Sans Semibold" w:hint="default"/>
        <w:b/>
        <w:bCs/>
        <w:i w:val="0"/>
        <w:iCs w:val="0"/>
        <w:color w:val="231F20"/>
        <w:spacing w:val="0"/>
        <w:w w:val="100"/>
        <w:sz w:val="42"/>
        <w:szCs w:val="42"/>
        <w:lang w:val="nl-NL" w:eastAsia="en-US" w:bidi="ar-SA"/>
      </w:rPr>
    </w:lvl>
    <w:lvl w:ilvl="1">
      <w:start w:val="1"/>
      <w:numFmt w:val="decimal"/>
      <w:lvlText w:val="%1.%2"/>
      <w:lvlJc w:val="left"/>
      <w:pPr>
        <w:ind w:left="741" w:hanging="316"/>
      </w:pPr>
      <w:rPr>
        <w:rFonts w:ascii="General Sans Semibold" w:eastAsia="General Sans Semibold" w:hAnsi="General Sans Semibold" w:cs="General Sans Semibold" w:hint="default"/>
        <w:b/>
        <w:bCs/>
        <w:i w:val="0"/>
        <w:iCs w:val="0"/>
        <w:color w:val="231F20"/>
        <w:spacing w:val="-10"/>
        <w:w w:val="100"/>
        <w:sz w:val="22"/>
        <w:szCs w:val="22"/>
        <w:lang w:val="nl-NL" w:eastAsia="en-US" w:bidi="ar-SA"/>
      </w:rPr>
    </w:lvl>
    <w:lvl w:ilvl="2">
      <w:numFmt w:val="bullet"/>
      <w:lvlText w:val="•"/>
      <w:lvlJc w:val="left"/>
      <w:pPr>
        <w:ind w:left="740" w:hanging="316"/>
      </w:pPr>
      <w:rPr>
        <w:rFonts w:hint="default"/>
        <w:lang w:val="nl-NL" w:eastAsia="en-US" w:bidi="ar-SA"/>
      </w:rPr>
    </w:lvl>
    <w:lvl w:ilvl="3">
      <w:numFmt w:val="bullet"/>
      <w:lvlText w:val="•"/>
      <w:lvlJc w:val="left"/>
      <w:pPr>
        <w:ind w:left="780" w:hanging="316"/>
      </w:pPr>
      <w:rPr>
        <w:rFonts w:hint="default"/>
        <w:lang w:val="nl-NL" w:eastAsia="en-US" w:bidi="ar-SA"/>
      </w:rPr>
    </w:lvl>
    <w:lvl w:ilvl="4">
      <w:numFmt w:val="bullet"/>
      <w:lvlText w:val="•"/>
      <w:lvlJc w:val="left"/>
      <w:pPr>
        <w:ind w:left="800" w:hanging="316"/>
      </w:pPr>
      <w:rPr>
        <w:rFonts w:hint="default"/>
        <w:lang w:val="nl-NL" w:eastAsia="en-US" w:bidi="ar-SA"/>
      </w:rPr>
    </w:lvl>
    <w:lvl w:ilvl="5">
      <w:numFmt w:val="bullet"/>
      <w:lvlText w:val="•"/>
      <w:lvlJc w:val="left"/>
      <w:pPr>
        <w:ind w:left="2036" w:hanging="316"/>
      </w:pPr>
      <w:rPr>
        <w:rFonts w:hint="default"/>
        <w:lang w:val="nl-NL" w:eastAsia="en-US" w:bidi="ar-SA"/>
      </w:rPr>
    </w:lvl>
    <w:lvl w:ilvl="6">
      <w:numFmt w:val="bullet"/>
      <w:lvlText w:val="•"/>
      <w:lvlJc w:val="left"/>
      <w:pPr>
        <w:ind w:left="3273" w:hanging="316"/>
      </w:pPr>
      <w:rPr>
        <w:rFonts w:hint="default"/>
        <w:lang w:val="nl-NL" w:eastAsia="en-US" w:bidi="ar-SA"/>
      </w:rPr>
    </w:lvl>
    <w:lvl w:ilvl="7">
      <w:numFmt w:val="bullet"/>
      <w:lvlText w:val="•"/>
      <w:lvlJc w:val="left"/>
      <w:pPr>
        <w:ind w:left="4510" w:hanging="316"/>
      </w:pPr>
      <w:rPr>
        <w:rFonts w:hint="default"/>
        <w:lang w:val="nl-NL" w:eastAsia="en-US" w:bidi="ar-SA"/>
      </w:rPr>
    </w:lvl>
    <w:lvl w:ilvl="8">
      <w:numFmt w:val="bullet"/>
      <w:lvlText w:val="•"/>
      <w:lvlJc w:val="left"/>
      <w:pPr>
        <w:ind w:left="5747" w:hanging="316"/>
      </w:pPr>
      <w:rPr>
        <w:rFonts w:hint="default"/>
        <w:lang w:val="nl-NL" w:eastAsia="en-US" w:bidi="ar-SA"/>
      </w:rPr>
    </w:lvl>
  </w:abstractNum>
  <w:abstractNum w:abstractNumId="64" w15:restartNumberingAfterBreak="0">
    <w:nsid w:val="624E0CFD"/>
    <w:multiLevelType w:val="hybridMultilevel"/>
    <w:tmpl w:val="0016AE1E"/>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65" w15:restartNumberingAfterBreak="0">
    <w:nsid w:val="643C2EF6"/>
    <w:multiLevelType w:val="hybridMultilevel"/>
    <w:tmpl w:val="A7B8B3D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6" w15:restartNumberingAfterBreak="0">
    <w:nsid w:val="64D51694"/>
    <w:multiLevelType w:val="hybridMultilevel"/>
    <w:tmpl w:val="A7DE6A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5746096"/>
    <w:multiLevelType w:val="multilevel"/>
    <w:tmpl w:val="2D7A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886FA7"/>
    <w:multiLevelType w:val="multilevel"/>
    <w:tmpl w:val="7820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C757C5"/>
    <w:multiLevelType w:val="multilevel"/>
    <w:tmpl w:val="EEC2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EC652C"/>
    <w:multiLevelType w:val="multilevel"/>
    <w:tmpl w:val="0AD8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E36533"/>
    <w:multiLevelType w:val="multilevel"/>
    <w:tmpl w:val="40A68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C17001B"/>
    <w:multiLevelType w:val="multilevel"/>
    <w:tmpl w:val="7AF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FC614F"/>
    <w:multiLevelType w:val="multilevel"/>
    <w:tmpl w:val="D14E3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1774037"/>
    <w:multiLevelType w:val="hybridMultilevel"/>
    <w:tmpl w:val="95266EDE"/>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75" w15:restartNumberingAfterBreak="0">
    <w:nsid w:val="724D363D"/>
    <w:multiLevelType w:val="multilevel"/>
    <w:tmpl w:val="0E0A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2CF343B"/>
    <w:multiLevelType w:val="multilevel"/>
    <w:tmpl w:val="35FA1A66"/>
    <w:lvl w:ilvl="0">
      <w:start w:val="1"/>
      <w:numFmt w:val="decimal"/>
      <w:lvlText w:val="%1"/>
      <w:lvlJc w:val="left"/>
      <w:pPr>
        <w:ind w:left="1669"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069"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44" w:hanging="400"/>
      </w:pPr>
      <w:rPr>
        <w:rFonts w:hint="default"/>
        <w:lang w:val="nl-NL" w:eastAsia="en-US" w:bidi="ar-SA"/>
      </w:rPr>
    </w:lvl>
    <w:lvl w:ilvl="3">
      <w:numFmt w:val="bullet"/>
      <w:lvlText w:val="•"/>
      <w:lvlJc w:val="left"/>
      <w:pPr>
        <w:ind w:left="3429" w:hanging="400"/>
      </w:pPr>
      <w:rPr>
        <w:rFonts w:hint="default"/>
        <w:lang w:val="nl-NL" w:eastAsia="en-US" w:bidi="ar-SA"/>
      </w:rPr>
    </w:lvl>
    <w:lvl w:ilvl="4">
      <w:numFmt w:val="bullet"/>
      <w:lvlText w:val="•"/>
      <w:lvlJc w:val="left"/>
      <w:pPr>
        <w:ind w:left="4113" w:hanging="400"/>
      </w:pPr>
      <w:rPr>
        <w:rFonts w:hint="default"/>
        <w:lang w:val="nl-NL" w:eastAsia="en-US" w:bidi="ar-SA"/>
      </w:rPr>
    </w:lvl>
    <w:lvl w:ilvl="5">
      <w:numFmt w:val="bullet"/>
      <w:lvlText w:val="•"/>
      <w:lvlJc w:val="left"/>
      <w:pPr>
        <w:ind w:left="4798" w:hanging="400"/>
      </w:pPr>
      <w:rPr>
        <w:rFonts w:hint="default"/>
        <w:lang w:val="nl-NL" w:eastAsia="en-US" w:bidi="ar-SA"/>
      </w:rPr>
    </w:lvl>
    <w:lvl w:ilvl="6">
      <w:numFmt w:val="bullet"/>
      <w:lvlText w:val="•"/>
      <w:lvlJc w:val="left"/>
      <w:pPr>
        <w:ind w:left="5483" w:hanging="400"/>
      </w:pPr>
      <w:rPr>
        <w:rFonts w:hint="default"/>
        <w:lang w:val="nl-NL" w:eastAsia="en-US" w:bidi="ar-SA"/>
      </w:rPr>
    </w:lvl>
    <w:lvl w:ilvl="7">
      <w:numFmt w:val="bullet"/>
      <w:lvlText w:val="•"/>
      <w:lvlJc w:val="left"/>
      <w:pPr>
        <w:ind w:left="6167" w:hanging="400"/>
      </w:pPr>
      <w:rPr>
        <w:rFonts w:hint="default"/>
        <w:lang w:val="nl-NL" w:eastAsia="en-US" w:bidi="ar-SA"/>
      </w:rPr>
    </w:lvl>
    <w:lvl w:ilvl="8">
      <w:numFmt w:val="bullet"/>
      <w:lvlText w:val="•"/>
      <w:lvlJc w:val="left"/>
      <w:pPr>
        <w:ind w:left="6852" w:hanging="400"/>
      </w:pPr>
      <w:rPr>
        <w:rFonts w:hint="default"/>
        <w:lang w:val="nl-NL" w:eastAsia="en-US" w:bidi="ar-SA"/>
      </w:rPr>
    </w:lvl>
  </w:abstractNum>
  <w:abstractNum w:abstractNumId="77" w15:restartNumberingAfterBreak="0">
    <w:nsid w:val="753A0C10"/>
    <w:multiLevelType w:val="multilevel"/>
    <w:tmpl w:val="C298D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5BC0514"/>
    <w:multiLevelType w:val="multilevel"/>
    <w:tmpl w:val="0238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5F465E1"/>
    <w:multiLevelType w:val="hybridMultilevel"/>
    <w:tmpl w:val="5D6A2D36"/>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80" w15:restartNumberingAfterBreak="0">
    <w:nsid w:val="78D7132F"/>
    <w:multiLevelType w:val="hybridMultilevel"/>
    <w:tmpl w:val="5484D0F2"/>
    <w:lvl w:ilvl="0" w:tplc="04130001">
      <w:start w:val="1"/>
      <w:numFmt w:val="bullet"/>
      <w:lvlText w:val=""/>
      <w:lvlJc w:val="left"/>
      <w:pPr>
        <w:ind w:left="1007" w:hanging="360"/>
      </w:pPr>
      <w:rPr>
        <w:rFonts w:ascii="Symbol" w:hAnsi="Symbol" w:hint="default"/>
      </w:rPr>
    </w:lvl>
    <w:lvl w:ilvl="1" w:tplc="04130003" w:tentative="1">
      <w:start w:val="1"/>
      <w:numFmt w:val="bullet"/>
      <w:lvlText w:val="o"/>
      <w:lvlJc w:val="left"/>
      <w:pPr>
        <w:ind w:left="1727" w:hanging="360"/>
      </w:pPr>
      <w:rPr>
        <w:rFonts w:ascii="Courier New" w:hAnsi="Courier New" w:cs="Courier New" w:hint="default"/>
      </w:rPr>
    </w:lvl>
    <w:lvl w:ilvl="2" w:tplc="04130005" w:tentative="1">
      <w:start w:val="1"/>
      <w:numFmt w:val="bullet"/>
      <w:lvlText w:val=""/>
      <w:lvlJc w:val="left"/>
      <w:pPr>
        <w:ind w:left="2447" w:hanging="360"/>
      </w:pPr>
      <w:rPr>
        <w:rFonts w:ascii="Wingdings" w:hAnsi="Wingdings" w:hint="default"/>
      </w:rPr>
    </w:lvl>
    <w:lvl w:ilvl="3" w:tplc="04130001" w:tentative="1">
      <w:start w:val="1"/>
      <w:numFmt w:val="bullet"/>
      <w:lvlText w:val=""/>
      <w:lvlJc w:val="left"/>
      <w:pPr>
        <w:ind w:left="3167" w:hanging="360"/>
      </w:pPr>
      <w:rPr>
        <w:rFonts w:ascii="Symbol" w:hAnsi="Symbol" w:hint="default"/>
      </w:rPr>
    </w:lvl>
    <w:lvl w:ilvl="4" w:tplc="04130003" w:tentative="1">
      <w:start w:val="1"/>
      <w:numFmt w:val="bullet"/>
      <w:lvlText w:val="o"/>
      <w:lvlJc w:val="left"/>
      <w:pPr>
        <w:ind w:left="3887" w:hanging="360"/>
      </w:pPr>
      <w:rPr>
        <w:rFonts w:ascii="Courier New" w:hAnsi="Courier New" w:cs="Courier New" w:hint="default"/>
      </w:rPr>
    </w:lvl>
    <w:lvl w:ilvl="5" w:tplc="04130005" w:tentative="1">
      <w:start w:val="1"/>
      <w:numFmt w:val="bullet"/>
      <w:lvlText w:val=""/>
      <w:lvlJc w:val="left"/>
      <w:pPr>
        <w:ind w:left="4607" w:hanging="360"/>
      </w:pPr>
      <w:rPr>
        <w:rFonts w:ascii="Wingdings" w:hAnsi="Wingdings" w:hint="default"/>
      </w:rPr>
    </w:lvl>
    <w:lvl w:ilvl="6" w:tplc="04130001" w:tentative="1">
      <w:start w:val="1"/>
      <w:numFmt w:val="bullet"/>
      <w:lvlText w:val=""/>
      <w:lvlJc w:val="left"/>
      <w:pPr>
        <w:ind w:left="5327" w:hanging="360"/>
      </w:pPr>
      <w:rPr>
        <w:rFonts w:ascii="Symbol" w:hAnsi="Symbol" w:hint="default"/>
      </w:rPr>
    </w:lvl>
    <w:lvl w:ilvl="7" w:tplc="04130003" w:tentative="1">
      <w:start w:val="1"/>
      <w:numFmt w:val="bullet"/>
      <w:lvlText w:val="o"/>
      <w:lvlJc w:val="left"/>
      <w:pPr>
        <w:ind w:left="6047" w:hanging="360"/>
      </w:pPr>
      <w:rPr>
        <w:rFonts w:ascii="Courier New" w:hAnsi="Courier New" w:cs="Courier New" w:hint="default"/>
      </w:rPr>
    </w:lvl>
    <w:lvl w:ilvl="8" w:tplc="04130005" w:tentative="1">
      <w:start w:val="1"/>
      <w:numFmt w:val="bullet"/>
      <w:lvlText w:val=""/>
      <w:lvlJc w:val="left"/>
      <w:pPr>
        <w:ind w:left="6767" w:hanging="360"/>
      </w:pPr>
      <w:rPr>
        <w:rFonts w:ascii="Wingdings" w:hAnsi="Wingdings" w:hint="default"/>
      </w:rPr>
    </w:lvl>
  </w:abstractNum>
  <w:abstractNum w:abstractNumId="81" w15:restartNumberingAfterBreak="0">
    <w:nsid w:val="7D630F56"/>
    <w:multiLevelType w:val="hybridMultilevel"/>
    <w:tmpl w:val="243ED200"/>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82" w15:restartNumberingAfterBreak="0">
    <w:nsid w:val="7E875980"/>
    <w:multiLevelType w:val="hybridMultilevel"/>
    <w:tmpl w:val="885A695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98856959">
    <w:abstractNumId w:val="63"/>
  </w:num>
  <w:num w:numId="2" w16cid:durableId="1992244289">
    <w:abstractNumId w:val="39"/>
  </w:num>
  <w:num w:numId="3" w16cid:durableId="1432892754">
    <w:abstractNumId w:val="30"/>
  </w:num>
  <w:num w:numId="4" w16cid:durableId="35400300">
    <w:abstractNumId w:val="24"/>
  </w:num>
  <w:num w:numId="5" w16cid:durableId="782840685">
    <w:abstractNumId w:val="20"/>
  </w:num>
  <w:num w:numId="6" w16cid:durableId="974213455">
    <w:abstractNumId w:val="1"/>
  </w:num>
  <w:num w:numId="7" w16cid:durableId="1217938347">
    <w:abstractNumId w:val="32"/>
  </w:num>
  <w:num w:numId="8" w16cid:durableId="798760817">
    <w:abstractNumId w:val="7"/>
  </w:num>
  <w:num w:numId="9" w16cid:durableId="889224537">
    <w:abstractNumId w:val="13"/>
  </w:num>
  <w:num w:numId="10" w16cid:durableId="1307706035">
    <w:abstractNumId w:val="57"/>
  </w:num>
  <w:num w:numId="11" w16cid:durableId="2077126756">
    <w:abstractNumId w:val="80"/>
  </w:num>
  <w:num w:numId="12" w16cid:durableId="795491718">
    <w:abstractNumId w:val="79"/>
  </w:num>
  <w:num w:numId="13" w16cid:durableId="1223519366">
    <w:abstractNumId w:val="23"/>
  </w:num>
  <w:num w:numId="14" w16cid:durableId="720859621">
    <w:abstractNumId w:val="36"/>
  </w:num>
  <w:num w:numId="15" w16cid:durableId="704063625">
    <w:abstractNumId w:val="52"/>
  </w:num>
  <w:num w:numId="16" w16cid:durableId="875895418">
    <w:abstractNumId w:val="65"/>
  </w:num>
  <w:num w:numId="17" w16cid:durableId="1545555219">
    <w:abstractNumId w:val="8"/>
  </w:num>
  <w:num w:numId="18" w16cid:durableId="558634504">
    <w:abstractNumId w:val="61"/>
  </w:num>
  <w:num w:numId="19" w16cid:durableId="1184638117">
    <w:abstractNumId w:val="10"/>
  </w:num>
  <w:num w:numId="20" w16cid:durableId="159319566">
    <w:abstractNumId w:val="4"/>
  </w:num>
  <w:num w:numId="21" w16cid:durableId="48775032">
    <w:abstractNumId w:val="16"/>
  </w:num>
  <w:num w:numId="22" w16cid:durableId="1157963003">
    <w:abstractNumId w:val="3"/>
  </w:num>
  <w:num w:numId="23" w16cid:durableId="1699158766">
    <w:abstractNumId w:val="41"/>
  </w:num>
  <w:num w:numId="24" w16cid:durableId="1467503343">
    <w:abstractNumId w:val="66"/>
  </w:num>
  <w:num w:numId="25" w16cid:durableId="1391227277">
    <w:abstractNumId w:val="82"/>
  </w:num>
  <w:num w:numId="26" w16cid:durableId="2096437782">
    <w:abstractNumId w:val="26"/>
  </w:num>
  <w:num w:numId="27" w16cid:durableId="1795831162">
    <w:abstractNumId w:val="12"/>
  </w:num>
  <w:num w:numId="28" w16cid:durableId="1314136920">
    <w:abstractNumId w:val="69"/>
  </w:num>
  <w:num w:numId="29" w16cid:durableId="692074160">
    <w:abstractNumId w:val="9"/>
  </w:num>
  <w:num w:numId="30" w16cid:durableId="1233079423">
    <w:abstractNumId w:val="33"/>
  </w:num>
  <w:num w:numId="31" w16cid:durableId="535196378">
    <w:abstractNumId w:val="68"/>
  </w:num>
  <w:num w:numId="32" w16cid:durableId="650863304">
    <w:abstractNumId w:val="60"/>
  </w:num>
  <w:num w:numId="33" w16cid:durableId="819660811">
    <w:abstractNumId w:val="48"/>
  </w:num>
  <w:num w:numId="34" w16cid:durableId="1136030156">
    <w:abstractNumId w:val="58"/>
  </w:num>
  <w:num w:numId="35" w16cid:durableId="1664360334">
    <w:abstractNumId w:val="28"/>
  </w:num>
  <w:num w:numId="36" w16cid:durableId="1424957385">
    <w:abstractNumId w:val="17"/>
  </w:num>
  <w:num w:numId="37" w16cid:durableId="1781099450">
    <w:abstractNumId w:val="49"/>
  </w:num>
  <w:num w:numId="38" w16cid:durableId="1144154236">
    <w:abstractNumId w:val="53"/>
  </w:num>
  <w:num w:numId="39" w16cid:durableId="1011684526">
    <w:abstractNumId w:val="0"/>
  </w:num>
  <w:num w:numId="40" w16cid:durableId="579677848">
    <w:abstractNumId w:val="59"/>
  </w:num>
  <w:num w:numId="41" w16cid:durableId="979263570">
    <w:abstractNumId w:val="44"/>
  </w:num>
  <w:num w:numId="42" w16cid:durableId="1497763952">
    <w:abstractNumId w:val="75"/>
  </w:num>
  <w:num w:numId="43" w16cid:durableId="1362823676">
    <w:abstractNumId w:val="35"/>
  </w:num>
  <w:num w:numId="44" w16cid:durableId="1546718457">
    <w:abstractNumId w:val="21"/>
  </w:num>
  <w:num w:numId="45" w16cid:durableId="631598659">
    <w:abstractNumId w:val="67"/>
  </w:num>
  <w:num w:numId="46" w16cid:durableId="2047562858">
    <w:abstractNumId w:val="54"/>
  </w:num>
  <w:num w:numId="47" w16cid:durableId="1591698314">
    <w:abstractNumId w:val="37"/>
  </w:num>
  <w:num w:numId="48" w16cid:durableId="1679506879">
    <w:abstractNumId w:val="77"/>
  </w:num>
  <w:num w:numId="49" w16cid:durableId="1744448401">
    <w:abstractNumId w:val="14"/>
  </w:num>
  <w:num w:numId="50" w16cid:durableId="1404451989">
    <w:abstractNumId w:val="19"/>
  </w:num>
  <w:num w:numId="51" w16cid:durableId="1553417660">
    <w:abstractNumId w:val="73"/>
  </w:num>
  <w:num w:numId="52" w16cid:durableId="1980183236">
    <w:abstractNumId w:val="71"/>
  </w:num>
  <w:num w:numId="53" w16cid:durableId="127817557">
    <w:abstractNumId w:val="42"/>
  </w:num>
  <w:num w:numId="54" w16cid:durableId="1839728955">
    <w:abstractNumId w:val="55"/>
  </w:num>
  <w:num w:numId="55" w16cid:durableId="423302031">
    <w:abstractNumId w:val="50"/>
  </w:num>
  <w:num w:numId="56" w16cid:durableId="827675335">
    <w:abstractNumId w:val="43"/>
  </w:num>
  <w:num w:numId="57" w16cid:durableId="428237439">
    <w:abstractNumId w:val="81"/>
  </w:num>
  <w:num w:numId="58" w16cid:durableId="484932307">
    <w:abstractNumId w:val="29"/>
  </w:num>
  <w:num w:numId="59" w16cid:durableId="1015764715">
    <w:abstractNumId w:val="40"/>
  </w:num>
  <w:num w:numId="60" w16cid:durableId="330791949">
    <w:abstractNumId w:val="45"/>
  </w:num>
  <w:num w:numId="61" w16cid:durableId="1440906393">
    <w:abstractNumId w:val="62"/>
  </w:num>
  <w:num w:numId="62" w16cid:durableId="1501850697">
    <w:abstractNumId w:val="51"/>
  </w:num>
  <w:num w:numId="63" w16cid:durableId="2084988410">
    <w:abstractNumId w:val="2"/>
  </w:num>
  <w:num w:numId="64" w16cid:durableId="846946572">
    <w:abstractNumId w:val="64"/>
  </w:num>
  <w:num w:numId="65" w16cid:durableId="902831764">
    <w:abstractNumId w:val="38"/>
  </w:num>
  <w:num w:numId="66" w16cid:durableId="2024163052">
    <w:abstractNumId w:val="5"/>
  </w:num>
  <w:num w:numId="67" w16cid:durableId="1112554278">
    <w:abstractNumId w:val="74"/>
  </w:num>
  <w:num w:numId="68" w16cid:durableId="813837598">
    <w:abstractNumId w:val="11"/>
  </w:num>
  <w:num w:numId="69" w16cid:durableId="1531650653">
    <w:abstractNumId w:val="27"/>
  </w:num>
  <w:num w:numId="70" w16cid:durableId="1412314728">
    <w:abstractNumId w:val="47"/>
  </w:num>
  <w:num w:numId="71" w16cid:durableId="215505908">
    <w:abstractNumId w:val="78"/>
  </w:num>
  <w:num w:numId="72" w16cid:durableId="1752778821">
    <w:abstractNumId w:val="72"/>
  </w:num>
  <w:num w:numId="73" w16cid:durableId="253981513">
    <w:abstractNumId w:val="31"/>
  </w:num>
  <w:num w:numId="74" w16cid:durableId="793601988">
    <w:abstractNumId w:val="25"/>
  </w:num>
  <w:num w:numId="75" w16cid:durableId="1920139309">
    <w:abstractNumId w:val="15"/>
  </w:num>
  <w:num w:numId="76" w16cid:durableId="657613184">
    <w:abstractNumId w:val="70"/>
  </w:num>
  <w:num w:numId="77" w16cid:durableId="1790586904">
    <w:abstractNumId w:val="6"/>
  </w:num>
  <w:num w:numId="78" w16cid:durableId="224683852">
    <w:abstractNumId w:val="34"/>
  </w:num>
  <w:num w:numId="79" w16cid:durableId="1974403359">
    <w:abstractNumId w:val="18"/>
  </w:num>
  <w:num w:numId="80" w16cid:durableId="323551903">
    <w:abstractNumId w:val="46"/>
  </w:num>
  <w:num w:numId="81" w16cid:durableId="1165437816">
    <w:abstractNumId w:val="56"/>
  </w:num>
  <w:num w:numId="82" w16cid:durableId="1937982290">
    <w:abstractNumId w:val="76"/>
  </w:num>
  <w:num w:numId="83" w16cid:durableId="21441062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DB4"/>
    <w:rsid w:val="00004CC3"/>
    <w:rsid w:val="000134B8"/>
    <w:rsid w:val="00070DB4"/>
    <w:rsid w:val="000B5085"/>
    <w:rsid w:val="00100E6D"/>
    <w:rsid w:val="00131413"/>
    <w:rsid w:val="00182192"/>
    <w:rsid w:val="001A19E8"/>
    <w:rsid w:val="001E2406"/>
    <w:rsid w:val="00207825"/>
    <w:rsid w:val="00242A2C"/>
    <w:rsid w:val="00280D3D"/>
    <w:rsid w:val="002B52BE"/>
    <w:rsid w:val="002B783B"/>
    <w:rsid w:val="002F52B5"/>
    <w:rsid w:val="003135AB"/>
    <w:rsid w:val="00374943"/>
    <w:rsid w:val="003D640F"/>
    <w:rsid w:val="003D7189"/>
    <w:rsid w:val="00400B72"/>
    <w:rsid w:val="004506A2"/>
    <w:rsid w:val="0047743E"/>
    <w:rsid w:val="004C26E0"/>
    <w:rsid w:val="004C3022"/>
    <w:rsid w:val="00515E65"/>
    <w:rsid w:val="00555070"/>
    <w:rsid w:val="0057494A"/>
    <w:rsid w:val="0063332D"/>
    <w:rsid w:val="00664D63"/>
    <w:rsid w:val="006656C6"/>
    <w:rsid w:val="006744B2"/>
    <w:rsid w:val="006D1323"/>
    <w:rsid w:val="00726FD4"/>
    <w:rsid w:val="00730722"/>
    <w:rsid w:val="00747D31"/>
    <w:rsid w:val="007570B1"/>
    <w:rsid w:val="00762105"/>
    <w:rsid w:val="00765BBF"/>
    <w:rsid w:val="00776A9B"/>
    <w:rsid w:val="00792670"/>
    <w:rsid w:val="00804FB3"/>
    <w:rsid w:val="00813BBB"/>
    <w:rsid w:val="00821AA1"/>
    <w:rsid w:val="00862F2C"/>
    <w:rsid w:val="00885EC1"/>
    <w:rsid w:val="008C1B18"/>
    <w:rsid w:val="008E55BA"/>
    <w:rsid w:val="008E6845"/>
    <w:rsid w:val="009E2751"/>
    <w:rsid w:val="00A064DE"/>
    <w:rsid w:val="00A2577D"/>
    <w:rsid w:val="00A34C23"/>
    <w:rsid w:val="00A62449"/>
    <w:rsid w:val="00A63D0C"/>
    <w:rsid w:val="00A7769A"/>
    <w:rsid w:val="00A77D2B"/>
    <w:rsid w:val="00AB62A6"/>
    <w:rsid w:val="00AB7059"/>
    <w:rsid w:val="00B22F72"/>
    <w:rsid w:val="00BD6781"/>
    <w:rsid w:val="00BE05AA"/>
    <w:rsid w:val="00BE767D"/>
    <w:rsid w:val="00BF3A16"/>
    <w:rsid w:val="00C06E2B"/>
    <w:rsid w:val="00C451A6"/>
    <w:rsid w:val="00C760EE"/>
    <w:rsid w:val="00CC3494"/>
    <w:rsid w:val="00CD347D"/>
    <w:rsid w:val="00D3351C"/>
    <w:rsid w:val="00D35F67"/>
    <w:rsid w:val="00D8019B"/>
    <w:rsid w:val="00DE2EA8"/>
    <w:rsid w:val="00E25D9A"/>
    <w:rsid w:val="00E7636B"/>
    <w:rsid w:val="00F11B2F"/>
    <w:rsid w:val="00F31FAC"/>
    <w:rsid w:val="00FF17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F055A"/>
  <w15:docId w15:val="{1E7A0FE3-ED68-A84D-8754-59BCE148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General Sans Semibold" w:eastAsia="General Sans Semibold" w:hAnsi="General Sans Semibold" w:cs="General Sans Semibold"/>
      <w:lang w:val="nl-NL"/>
    </w:rPr>
  </w:style>
  <w:style w:type="paragraph" w:styleId="Kop1">
    <w:name w:val="heading 1"/>
    <w:basedOn w:val="Standaard"/>
    <w:uiPriority w:val="9"/>
    <w:qFormat/>
    <w:pPr>
      <w:ind w:left="665" w:hanging="449"/>
      <w:outlineLvl w:val="0"/>
    </w:pPr>
    <w:rPr>
      <w:b/>
      <w:bCs/>
      <w:sz w:val="42"/>
      <w:szCs w:val="42"/>
    </w:rPr>
  </w:style>
  <w:style w:type="paragraph" w:styleId="Kop2">
    <w:name w:val="heading 2"/>
    <w:basedOn w:val="Standaard"/>
    <w:next w:val="Standaard"/>
    <w:link w:val="Kop2Char"/>
    <w:uiPriority w:val="9"/>
    <w:unhideWhenUsed/>
    <w:qFormat/>
    <w:rsid w:val="0018219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57494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1"/>
    <w:qFormat/>
    <w:pPr>
      <w:spacing w:before="277"/>
      <w:ind w:left="1668" w:hanging="279"/>
    </w:pPr>
    <w:rPr>
      <w:b/>
      <w:bCs/>
      <w:sz w:val="18"/>
      <w:szCs w:val="18"/>
    </w:rPr>
  </w:style>
  <w:style w:type="paragraph" w:styleId="Inhopg2">
    <w:name w:val="toc 2"/>
    <w:basedOn w:val="Standaard"/>
    <w:uiPriority w:val="1"/>
    <w:qFormat/>
    <w:pPr>
      <w:spacing w:before="17"/>
      <w:ind w:left="2067" w:hanging="398"/>
    </w:pPr>
    <w:rPr>
      <w:rFonts w:ascii="General Sans" w:eastAsia="General Sans" w:hAnsi="General Sans" w:cs="General Sans"/>
      <w:sz w:val="18"/>
      <w:szCs w:val="18"/>
    </w:rPr>
  </w:style>
  <w:style w:type="paragraph" w:styleId="Plattetekst">
    <w:name w:val="Body Text"/>
    <w:basedOn w:val="Standaard"/>
    <w:uiPriority w:val="1"/>
    <w:qFormat/>
    <w:rPr>
      <w:b/>
      <w:bCs/>
    </w:rPr>
  </w:style>
  <w:style w:type="paragraph" w:styleId="Titel">
    <w:name w:val="Title"/>
    <w:basedOn w:val="Standaard"/>
    <w:uiPriority w:val="10"/>
    <w:qFormat/>
    <w:pPr>
      <w:spacing w:before="325"/>
      <w:ind w:left="566"/>
    </w:pPr>
    <w:rPr>
      <w:b/>
      <w:bCs/>
      <w:sz w:val="69"/>
      <w:szCs w:val="69"/>
    </w:rPr>
  </w:style>
  <w:style w:type="paragraph" w:styleId="Lijstalinea">
    <w:name w:val="List Paragraph"/>
    <w:basedOn w:val="Standaard"/>
    <w:uiPriority w:val="1"/>
    <w:qFormat/>
    <w:pPr>
      <w:ind w:left="2067" w:hanging="398"/>
    </w:pPr>
  </w:style>
  <w:style w:type="paragraph" w:customStyle="1" w:styleId="TableParagraph">
    <w:name w:val="Table Paragraph"/>
    <w:basedOn w:val="Standaard"/>
    <w:uiPriority w:val="1"/>
    <w:qFormat/>
  </w:style>
  <w:style w:type="paragraph" w:styleId="Normaalweb">
    <w:name w:val="Normal (Web)"/>
    <w:basedOn w:val="Standaard"/>
    <w:uiPriority w:val="99"/>
    <w:semiHidden/>
    <w:unhideWhenUsed/>
    <w:rsid w:val="00792670"/>
    <w:rPr>
      <w:rFonts w:ascii="Times New Roman" w:hAnsi="Times New Roman" w:cs="Times New Roman"/>
      <w:sz w:val="24"/>
      <w:szCs w:val="24"/>
    </w:rPr>
  </w:style>
  <w:style w:type="character" w:styleId="Zwaar">
    <w:name w:val="Strong"/>
    <w:basedOn w:val="Standaardalinea-lettertype"/>
    <w:uiPriority w:val="22"/>
    <w:qFormat/>
    <w:rsid w:val="000134B8"/>
    <w:rPr>
      <w:b/>
      <w:bCs/>
    </w:rPr>
  </w:style>
  <w:style w:type="table" w:styleId="Tabelraster">
    <w:name w:val="Table Grid"/>
    <w:basedOn w:val="Standaardtabel"/>
    <w:uiPriority w:val="39"/>
    <w:rsid w:val="00C06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57494A"/>
    <w:rPr>
      <w:rFonts w:asciiTheme="majorHAnsi" w:eastAsiaTheme="majorEastAsia" w:hAnsiTheme="majorHAnsi" w:cstheme="majorBidi"/>
      <w:color w:val="243F60" w:themeColor="accent1" w:themeShade="7F"/>
      <w:sz w:val="24"/>
      <w:szCs w:val="24"/>
      <w:lang w:val="nl-NL"/>
    </w:rPr>
  </w:style>
  <w:style w:type="paragraph" w:styleId="Geenafstand">
    <w:name w:val="No Spacing"/>
    <w:uiPriority w:val="1"/>
    <w:qFormat/>
    <w:rsid w:val="00182192"/>
    <w:rPr>
      <w:rFonts w:ascii="General Sans Semibold" w:eastAsia="General Sans Semibold" w:hAnsi="General Sans Semibold" w:cs="General Sans Semibold"/>
      <w:lang w:val="nl-NL"/>
    </w:rPr>
  </w:style>
  <w:style w:type="character" w:customStyle="1" w:styleId="Kop2Char">
    <w:name w:val="Kop 2 Char"/>
    <w:basedOn w:val="Standaardalinea-lettertype"/>
    <w:link w:val="Kop2"/>
    <w:uiPriority w:val="9"/>
    <w:rsid w:val="00182192"/>
    <w:rPr>
      <w:rFonts w:asciiTheme="majorHAnsi" w:eastAsiaTheme="majorEastAsia" w:hAnsiTheme="majorHAnsi" w:cstheme="majorBidi"/>
      <w:color w:val="365F91" w:themeColor="accent1" w:themeShade="BF"/>
      <w:sz w:val="26"/>
      <w:szCs w:val="26"/>
      <w:lang w:val="nl-NL"/>
    </w:rPr>
  </w:style>
  <w:style w:type="character" w:styleId="Nadruk">
    <w:name w:val="Emphasis"/>
    <w:basedOn w:val="Standaardalinea-lettertype"/>
    <w:uiPriority w:val="20"/>
    <w:qFormat/>
    <w:rsid w:val="002078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licenses/by-sa/4.0/" TargetMode="External"/><Relationship Id="rId24"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FDBCA-EB5C-455C-96E7-DACD6CBEEBCD}">
  <ds:schemaRefs>
    <ds:schemaRef ds:uri="http://schemas.microsoft.com/sharepoint/v3/contenttype/forms"/>
  </ds:schemaRefs>
</ds:datastoreItem>
</file>

<file path=customXml/itemProps2.xml><?xml version="1.0" encoding="utf-8"?>
<ds:datastoreItem xmlns:ds="http://schemas.openxmlformats.org/officeDocument/2006/customXml" ds:itemID="{DF36B9F2-2F01-42BF-A33A-4F4644213F0C}">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3.xml><?xml version="1.0" encoding="utf-8"?>
<ds:datastoreItem xmlns:ds="http://schemas.openxmlformats.org/officeDocument/2006/customXml" ds:itemID="{F103189B-B87B-4F6C-B682-B817AB6D7EC5}"/>
</file>

<file path=docProps/app.xml><?xml version="1.0" encoding="utf-8"?>
<Properties xmlns="http://schemas.openxmlformats.org/officeDocument/2006/extended-properties" xmlns:vt="http://schemas.openxmlformats.org/officeDocument/2006/docPropsVTypes">
  <Template>Normal.dotm</Template>
  <TotalTime>110</TotalTime>
  <Pages>47</Pages>
  <Words>11175</Words>
  <Characters>61467</Characters>
  <Application>Microsoft Office Word</Application>
  <DocSecurity>0</DocSecurity>
  <Lines>512</Lines>
  <Paragraphs>144</Paragraphs>
  <ScaleCrop>false</ScaleCrop>
  <HeadingPairs>
    <vt:vector size="2" baseType="variant">
      <vt:variant>
        <vt:lpstr>Titel</vt:lpstr>
      </vt:variant>
      <vt:variant>
        <vt:i4>1</vt:i4>
      </vt:variant>
    </vt:vector>
  </HeadingPairs>
  <TitlesOfParts>
    <vt:vector size="1" baseType="lpstr">
      <vt:lpstr>AI en kansengelijkheid. Visie op de impact van AI op kansengelijkheid in het vervolgonderwijs</vt:lpstr>
    </vt:vector>
  </TitlesOfParts>
  <Company/>
  <LinksUpToDate>false</LinksUpToDate>
  <CharactersWithSpaces>72498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en kansengelijkheid. Visie op de impact van AI op kansengelijkheid in het vervolgonderwijs</dc:title>
  <dc:subject>Dit document gaat over hoe kunstmatige intelligentie (AI) kan bijdragen aan eerlijke kansen in het onderwijs. Het legt uit hoe onderwijsinstellingen AI kunnen gebruiken om studenten beter te begrijpen en te ondersteunen, maar ook welke risico’s er zijn, zoals ontoegankelijke AI-oplossingen of vooroordelen in data die kunnen zorgen voor oneerlijke uitkomsten. Er worden praktische stappen beschreven die instellingen kunnen nemen om AI op een zorgvuldige en ethische manier toe te passen, zodat elke student een eerlijke kans krijgt.</dc:subject>
  <dc:creator>T.C. Bakker</dc:creator>
  <cp:lastModifiedBy>Alda Kroneman</cp:lastModifiedBy>
  <cp:revision>44</cp:revision>
  <dcterms:created xsi:type="dcterms:W3CDTF">2026-02-05T21:00:00Z</dcterms:created>
  <dcterms:modified xsi:type="dcterms:W3CDTF">2026-02-09T14:40:00Z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Adobe InDesign 21.0 (Macintosh)</vt:lpwstr>
  </property>
  <property fmtid="{D5CDD505-2E9C-101B-9397-08002B2CF9AE}" pid="4" name="LastSaved">
    <vt:filetime>2025-11-12T00:00:00Z</vt:filetime>
  </property>
  <property fmtid="{D5CDD505-2E9C-101B-9397-08002B2CF9AE}" pid="5" name="Producer">
    <vt:lpwstr>Adobe PDF Library 18.0</vt:lpwstr>
  </property>
  <property fmtid="{D5CDD505-2E9C-101B-9397-08002B2CF9AE}" pid="6" name="ContentTypeId">
    <vt:lpwstr>0x010100A3EA022A23CF3749AED9223D49B56A9E</vt:lpwstr>
  </property>
</Properties>
</file>